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F47" w:rsidRDefault="00EC4F47" w:rsidP="00EC4F47">
      <w:pPr>
        <w:spacing w:after="0"/>
        <w:jc w:val="right"/>
        <w:rPr>
          <w:b/>
          <w:szCs w:val="24"/>
          <w:lang w:val="mn-MN"/>
        </w:rPr>
      </w:pPr>
      <w:r>
        <w:rPr>
          <w:b/>
          <w:szCs w:val="24"/>
          <w:lang w:val="mn-MN"/>
        </w:rPr>
        <w:t>ТӨСӨЛ</w:t>
      </w:r>
    </w:p>
    <w:p w:rsidR="00EC4F47" w:rsidRDefault="00EC4F47" w:rsidP="00EC4F47">
      <w:pPr>
        <w:spacing w:after="0"/>
        <w:jc w:val="right"/>
        <w:rPr>
          <w:b/>
          <w:szCs w:val="24"/>
          <w:lang w:val="mn-MN"/>
        </w:rPr>
      </w:pPr>
    </w:p>
    <w:p w:rsidR="00EC4F47" w:rsidRDefault="00EC4F47" w:rsidP="00F36AB4">
      <w:pPr>
        <w:spacing w:after="0"/>
        <w:jc w:val="center"/>
        <w:rPr>
          <w:b/>
          <w:szCs w:val="24"/>
          <w:lang w:val="mn-MN"/>
        </w:rPr>
      </w:pPr>
    </w:p>
    <w:p w:rsidR="00FC139D" w:rsidRPr="00F2186F" w:rsidRDefault="00FC139D" w:rsidP="00F36AB4">
      <w:pPr>
        <w:spacing w:after="0"/>
        <w:jc w:val="center"/>
        <w:rPr>
          <w:b/>
          <w:szCs w:val="24"/>
        </w:rPr>
      </w:pPr>
      <w:r w:rsidRPr="00F2186F">
        <w:rPr>
          <w:b/>
          <w:szCs w:val="24"/>
          <w:lang w:val="mn-MN"/>
        </w:rPr>
        <w:t xml:space="preserve">МОНГОЛ УЛСЫН ХУУЛЬ </w:t>
      </w:r>
    </w:p>
    <w:p w:rsidR="00E20A84" w:rsidRPr="00F2186F" w:rsidRDefault="00E20A84" w:rsidP="00F36AB4">
      <w:pPr>
        <w:spacing w:after="0"/>
        <w:jc w:val="center"/>
        <w:rPr>
          <w:b/>
          <w:szCs w:val="24"/>
        </w:rPr>
      </w:pPr>
    </w:p>
    <w:p w:rsidR="00FC139D" w:rsidRPr="00F2186F" w:rsidRDefault="00FC139D" w:rsidP="00F36AB4">
      <w:pPr>
        <w:spacing w:after="0"/>
        <w:jc w:val="center"/>
        <w:rPr>
          <w:b/>
          <w:szCs w:val="24"/>
        </w:rPr>
      </w:pPr>
      <w:r w:rsidRPr="00F2186F">
        <w:rPr>
          <w:b/>
          <w:szCs w:val="24"/>
          <w:lang w:val="mn-MN"/>
        </w:rPr>
        <w:t>УУЛ УУРХАЙН ТУХАЙ</w:t>
      </w:r>
    </w:p>
    <w:p w:rsidR="00E20A84" w:rsidRPr="00F2186F" w:rsidRDefault="00E20A84" w:rsidP="00F36AB4">
      <w:pPr>
        <w:spacing w:after="0"/>
        <w:jc w:val="center"/>
        <w:rPr>
          <w:b/>
          <w:szCs w:val="24"/>
        </w:rPr>
      </w:pPr>
    </w:p>
    <w:p w:rsidR="00FC139D" w:rsidRDefault="00FC139D" w:rsidP="00F36AB4">
      <w:pPr>
        <w:spacing w:after="0"/>
        <w:jc w:val="center"/>
        <w:rPr>
          <w:szCs w:val="24"/>
          <w:lang w:val="mn-MN"/>
        </w:rPr>
      </w:pPr>
      <w:r w:rsidRPr="004258F1">
        <w:rPr>
          <w:szCs w:val="24"/>
          <w:lang w:val="mn-MN"/>
        </w:rPr>
        <w:t>201</w:t>
      </w:r>
      <w:r w:rsidR="001625B6">
        <w:rPr>
          <w:szCs w:val="24"/>
          <w:lang w:val="mn-MN"/>
        </w:rPr>
        <w:t>7</w:t>
      </w:r>
      <w:r w:rsidRPr="004258F1">
        <w:rPr>
          <w:szCs w:val="24"/>
          <w:lang w:val="mn-MN"/>
        </w:rPr>
        <w:t xml:space="preserve"> оны ... дугаар сарын ...-ны өдөр         </w:t>
      </w:r>
      <w:r w:rsidR="006D54CD">
        <w:rPr>
          <w:szCs w:val="24"/>
          <w:lang w:val="mn-MN"/>
        </w:rPr>
        <w:t xml:space="preserve">                      </w:t>
      </w:r>
      <w:r w:rsidRPr="004258F1">
        <w:rPr>
          <w:szCs w:val="24"/>
          <w:lang w:val="mn-MN"/>
        </w:rPr>
        <w:t xml:space="preserve">             Улаанбаатар хот</w:t>
      </w:r>
    </w:p>
    <w:p w:rsidR="00BE7BD6" w:rsidRPr="004258F1" w:rsidRDefault="00BE7BD6" w:rsidP="00F36AB4">
      <w:pPr>
        <w:spacing w:after="0"/>
        <w:jc w:val="center"/>
        <w:rPr>
          <w:szCs w:val="24"/>
          <w:lang w:val="mn-MN"/>
        </w:rPr>
      </w:pPr>
    </w:p>
    <w:p w:rsidR="00FC139D" w:rsidRDefault="00FC139D" w:rsidP="00F36AB4">
      <w:pPr>
        <w:spacing w:after="0"/>
        <w:jc w:val="center"/>
        <w:rPr>
          <w:b/>
          <w:szCs w:val="24"/>
          <w:lang w:val="mn-MN"/>
        </w:rPr>
      </w:pPr>
      <w:r w:rsidRPr="004258F1">
        <w:rPr>
          <w:b/>
          <w:szCs w:val="24"/>
          <w:lang w:val="mn-MN"/>
        </w:rPr>
        <w:t>НЭГДҮГЭЭР БҮЛЭГ</w:t>
      </w:r>
    </w:p>
    <w:p w:rsidR="00BE7BD6" w:rsidRPr="004258F1" w:rsidRDefault="00BE7BD6" w:rsidP="001A66EB">
      <w:pPr>
        <w:spacing w:after="0"/>
        <w:jc w:val="center"/>
        <w:rPr>
          <w:b/>
          <w:szCs w:val="24"/>
          <w:lang w:val="mn-MN"/>
        </w:rPr>
      </w:pPr>
    </w:p>
    <w:p w:rsidR="00FC139D" w:rsidRDefault="00FC139D" w:rsidP="00F36AB4">
      <w:pPr>
        <w:spacing w:after="0"/>
        <w:jc w:val="center"/>
        <w:rPr>
          <w:b/>
          <w:szCs w:val="24"/>
          <w:lang w:val="mn-MN"/>
        </w:rPr>
      </w:pPr>
      <w:r w:rsidRPr="004258F1">
        <w:rPr>
          <w:b/>
          <w:szCs w:val="24"/>
          <w:lang w:val="mn-MN"/>
        </w:rPr>
        <w:t>Нийтлэг үндэслэл</w:t>
      </w:r>
    </w:p>
    <w:p w:rsidR="00BE7BD6" w:rsidRPr="004258F1" w:rsidRDefault="00BE7BD6" w:rsidP="00F36AB4">
      <w:pPr>
        <w:spacing w:after="0"/>
        <w:jc w:val="center"/>
        <w:rPr>
          <w:b/>
          <w:szCs w:val="24"/>
          <w:lang w:val="mn-MN"/>
        </w:rPr>
      </w:pPr>
    </w:p>
    <w:p w:rsidR="00FC139D" w:rsidRDefault="00FC139D" w:rsidP="00F36AB4">
      <w:pPr>
        <w:spacing w:after="0"/>
        <w:jc w:val="center"/>
        <w:rPr>
          <w:b/>
          <w:szCs w:val="24"/>
          <w:lang w:val="mn-MN"/>
        </w:rPr>
      </w:pPr>
      <w:r w:rsidRPr="004258F1">
        <w:rPr>
          <w:b/>
          <w:szCs w:val="24"/>
          <w:lang w:val="mn-MN"/>
        </w:rPr>
        <w:t>1 дүгээр зүйл. Хуулийн зорилт</w:t>
      </w:r>
    </w:p>
    <w:p w:rsidR="00BE7BD6" w:rsidRPr="004258F1" w:rsidRDefault="00BE7BD6" w:rsidP="00F36AB4">
      <w:pPr>
        <w:spacing w:after="0"/>
        <w:jc w:val="center"/>
        <w:rPr>
          <w:b/>
          <w:szCs w:val="24"/>
          <w:lang w:val="mn-MN"/>
        </w:rPr>
      </w:pPr>
    </w:p>
    <w:p w:rsidR="00FC139D" w:rsidRDefault="00FC139D" w:rsidP="006D54CD">
      <w:pPr>
        <w:spacing w:after="0"/>
        <w:jc w:val="both"/>
        <w:rPr>
          <w:caps/>
          <w:szCs w:val="24"/>
          <w:lang w:val="mn-MN"/>
        </w:rPr>
      </w:pPr>
      <w:r w:rsidRPr="004258F1">
        <w:rPr>
          <w:szCs w:val="24"/>
          <w:lang w:val="mn-MN"/>
        </w:rPr>
        <w:tab/>
        <w:t>1.1.Энэ хуулийн зорилт нь</w:t>
      </w:r>
      <w:r w:rsidRPr="004258F1">
        <w:rPr>
          <w:caps/>
          <w:szCs w:val="24"/>
          <w:lang w:val="mn-MN"/>
        </w:rPr>
        <w:t xml:space="preserve"> </w:t>
      </w:r>
      <w:r w:rsidR="0085479C">
        <w:rPr>
          <w:szCs w:val="24"/>
          <w:lang w:val="mn-MN"/>
        </w:rPr>
        <w:t>ашигт малтмалыг</w:t>
      </w:r>
      <w:r w:rsidRPr="004258F1">
        <w:rPr>
          <w:szCs w:val="24"/>
          <w:lang w:val="mn-MN"/>
        </w:rPr>
        <w:t xml:space="preserve"> үндэсний эрх ашигт нийцүүлэн хүрээлэн буй орчин</w:t>
      </w:r>
      <w:r w:rsidR="005C67C9">
        <w:rPr>
          <w:szCs w:val="24"/>
          <w:lang w:val="mn-MN"/>
        </w:rPr>
        <w:t>д үзүүлэх сөрөг нөлөөл</w:t>
      </w:r>
      <w:r w:rsidR="001D6B87">
        <w:rPr>
          <w:szCs w:val="24"/>
          <w:lang w:val="mn-MN"/>
        </w:rPr>
        <w:t>л</w:t>
      </w:r>
      <w:r w:rsidR="005C67C9">
        <w:rPr>
          <w:szCs w:val="24"/>
          <w:lang w:val="mn-MN"/>
        </w:rPr>
        <w:t>ийг хамгийн бага хэмжээнд байлгаж</w:t>
      </w:r>
      <w:r w:rsidR="001D6B87">
        <w:rPr>
          <w:szCs w:val="24"/>
          <w:lang w:val="mn-MN"/>
        </w:rPr>
        <w:t xml:space="preserve">, </w:t>
      </w:r>
      <w:r w:rsidRPr="004258F1">
        <w:rPr>
          <w:szCs w:val="24"/>
          <w:lang w:val="mn-MN"/>
        </w:rPr>
        <w:t>үр ашигтайгаар олборлож</w:t>
      </w:r>
      <w:r w:rsidR="00E85EAE">
        <w:rPr>
          <w:szCs w:val="24"/>
          <w:lang w:val="mn-MN"/>
        </w:rPr>
        <w:t>,</w:t>
      </w:r>
      <w:r w:rsidRPr="004258F1">
        <w:rPr>
          <w:szCs w:val="24"/>
          <w:lang w:val="mn-MN"/>
        </w:rPr>
        <w:t xml:space="preserve"> </w:t>
      </w:r>
      <w:r w:rsidR="00E85EAE">
        <w:rPr>
          <w:szCs w:val="24"/>
          <w:lang w:val="mn-MN"/>
        </w:rPr>
        <w:t>баяжуулж боловсруула</w:t>
      </w:r>
      <w:r w:rsidR="009136BC">
        <w:rPr>
          <w:szCs w:val="24"/>
          <w:lang w:val="mn-MN"/>
        </w:rPr>
        <w:t>х</w:t>
      </w:r>
      <w:r w:rsidR="00E85EAE">
        <w:rPr>
          <w:szCs w:val="24"/>
          <w:lang w:val="mn-MN"/>
        </w:rPr>
        <w:t xml:space="preserve"> </w:t>
      </w:r>
      <w:r w:rsidRPr="004258F1">
        <w:rPr>
          <w:szCs w:val="24"/>
          <w:lang w:val="mn-MN"/>
        </w:rPr>
        <w:t>хариуцлаг</w:t>
      </w:r>
      <w:r w:rsidR="00BF713D">
        <w:rPr>
          <w:szCs w:val="24"/>
          <w:lang w:val="mn-MN"/>
        </w:rPr>
        <w:t>а</w:t>
      </w:r>
      <w:r w:rsidRPr="004258F1">
        <w:rPr>
          <w:szCs w:val="24"/>
          <w:lang w:val="mn-MN"/>
        </w:rPr>
        <w:t>тай уул уурхайн үйлдвэрлэлийг хөгжүүлэх</w:t>
      </w:r>
      <w:r w:rsidR="000C3440">
        <w:rPr>
          <w:szCs w:val="24"/>
        </w:rPr>
        <w:t xml:space="preserve"> </w:t>
      </w:r>
      <w:r w:rsidR="000C3440">
        <w:rPr>
          <w:szCs w:val="24"/>
          <w:lang w:val="mn-MN"/>
        </w:rPr>
        <w:t>харилцааг зохицуулаха</w:t>
      </w:r>
      <w:r w:rsidRPr="004258F1">
        <w:rPr>
          <w:szCs w:val="24"/>
          <w:lang w:val="mn-MN"/>
        </w:rPr>
        <w:t xml:space="preserve">д оршино.   </w:t>
      </w:r>
      <w:r w:rsidRPr="004258F1">
        <w:rPr>
          <w:caps/>
          <w:szCs w:val="24"/>
          <w:lang w:val="mn-MN"/>
        </w:rPr>
        <w:t xml:space="preserve">  </w:t>
      </w:r>
    </w:p>
    <w:p w:rsidR="00BE7BD6" w:rsidRPr="004258F1" w:rsidRDefault="00BE7BD6" w:rsidP="00F36AB4">
      <w:pPr>
        <w:spacing w:after="0"/>
        <w:jc w:val="both"/>
        <w:rPr>
          <w:caps/>
          <w:szCs w:val="24"/>
          <w:lang w:val="mn-MN"/>
        </w:rPr>
      </w:pPr>
    </w:p>
    <w:p w:rsidR="00FC139D" w:rsidRDefault="00FC139D" w:rsidP="00F36AB4">
      <w:pPr>
        <w:spacing w:after="0"/>
        <w:jc w:val="center"/>
        <w:rPr>
          <w:b/>
          <w:szCs w:val="24"/>
          <w:lang w:val="mn-MN"/>
        </w:rPr>
      </w:pPr>
      <w:r w:rsidRPr="004258F1">
        <w:rPr>
          <w:b/>
          <w:szCs w:val="24"/>
          <w:lang w:val="mn-MN"/>
        </w:rPr>
        <w:t>2 дугаар зүйл. Хууль тогтоомж</w:t>
      </w:r>
    </w:p>
    <w:p w:rsidR="00BE7BD6" w:rsidRPr="004258F1" w:rsidRDefault="00BE7BD6" w:rsidP="00F36AB4">
      <w:pPr>
        <w:spacing w:after="0"/>
        <w:jc w:val="center"/>
        <w:rPr>
          <w:b/>
          <w:szCs w:val="24"/>
          <w:lang w:val="mn-MN"/>
        </w:rPr>
      </w:pPr>
    </w:p>
    <w:p w:rsidR="00FC139D" w:rsidRDefault="00FC139D" w:rsidP="006D54CD">
      <w:pPr>
        <w:spacing w:after="0"/>
        <w:jc w:val="both"/>
        <w:rPr>
          <w:szCs w:val="24"/>
          <w:lang w:val="mn-MN"/>
        </w:rPr>
      </w:pPr>
      <w:r w:rsidRPr="004258F1">
        <w:rPr>
          <w:szCs w:val="24"/>
          <w:lang w:val="mn-MN"/>
        </w:rPr>
        <w:tab/>
        <w:t xml:space="preserve">2.1.Уул уурхайн тухай хууль тогтоомж нь Монгол Улсын Үндсэн хууль, Ашигт малтмалын тухай хууль, </w:t>
      </w:r>
      <w:r w:rsidR="0075138A" w:rsidRPr="004258F1">
        <w:rPr>
          <w:szCs w:val="24"/>
          <w:lang w:val="mn-MN"/>
        </w:rPr>
        <w:t xml:space="preserve">Газрын хэвлийн тухай хууль, </w:t>
      </w:r>
      <w:r w:rsidRPr="004258F1">
        <w:rPr>
          <w:szCs w:val="24"/>
          <w:lang w:val="mn-MN"/>
        </w:rPr>
        <w:t>Цөмийн энергийн тухай хууль, энэ хууль болон тэдгээртэй нийцүүлэн гаргасан хууль тогтоомжийн бусад актаас бүрдэнэ.</w:t>
      </w:r>
    </w:p>
    <w:p w:rsidR="001A66EB" w:rsidRPr="004258F1" w:rsidRDefault="001A66EB" w:rsidP="006D54CD">
      <w:pPr>
        <w:spacing w:after="0"/>
        <w:jc w:val="both"/>
        <w:rPr>
          <w:szCs w:val="24"/>
          <w:lang w:val="mn-MN"/>
        </w:rPr>
      </w:pPr>
    </w:p>
    <w:p w:rsidR="00BE7BD6" w:rsidRDefault="00FC139D" w:rsidP="006D54CD">
      <w:pPr>
        <w:spacing w:after="0"/>
        <w:jc w:val="both"/>
        <w:rPr>
          <w:szCs w:val="24"/>
          <w:lang w:val="mn-MN"/>
        </w:rPr>
      </w:pPr>
      <w:r w:rsidRPr="004258F1">
        <w:rPr>
          <w:szCs w:val="24"/>
          <w:lang w:val="mn-MN"/>
        </w:rPr>
        <w:tab/>
        <w:t xml:space="preserve">2.2.Монгол Улсын олон улсын гэрээнд энэ хуульд зааснаас өөрөөр заасан бол олон улсын гэрээний заалтыг дагаж мөрдөнө. </w:t>
      </w:r>
    </w:p>
    <w:p w:rsidR="00FC139D" w:rsidRPr="004258F1" w:rsidRDefault="00FC139D" w:rsidP="00F36AB4">
      <w:pPr>
        <w:spacing w:after="0"/>
        <w:jc w:val="both"/>
        <w:rPr>
          <w:szCs w:val="24"/>
          <w:lang w:val="mn-MN"/>
        </w:rPr>
      </w:pPr>
      <w:r w:rsidRPr="004258F1">
        <w:rPr>
          <w:szCs w:val="24"/>
          <w:lang w:val="mn-MN"/>
        </w:rPr>
        <w:t xml:space="preserve"> </w:t>
      </w:r>
    </w:p>
    <w:p w:rsidR="00FC139D" w:rsidRDefault="00FC139D" w:rsidP="00F36AB4">
      <w:pPr>
        <w:spacing w:after="0"/>
        <w:jc w:val="center"/>
        <w:rPr>
          <w:b/>
          <w:szCs w:val="24"/>
          <w:lang w:val="mn-MN"/>
        </w:rPr>
      </w:pPr>
      <w:r w:rsidRPr="004258F1">
        <w:rPr>
          <w:b/>
          <w:szCs w:val="24"/>
          <w:lang w:val="mn-MN"/>
        </w:rPr>
        <w:t>3 дугаар зүйл. Хуулийн үйлчлэх хүрээ</w:t>
      </w:r>
    </w:p>
    <w:p w:rsidR="00BE7BD6" w:rsidRPr="004258F1" w:rsidRDefault="00BE7BD6" w:rsidP="00F36AB4">
      <w:pPr>
        <w:spacing w:after="0"/>
        <w:jc w:val="center"/>
        <w:rPr>
          <w:b/>
          <w:szCs w:val="24"/>
          <w:lang w:val="mn-MN"/>
        </w:rPr>
      </w:pPr>
    </w:p>
    <w:p w:rsidR="00FC139D" w:rsidRDefault="00FC139D" w:rsidP="006D54CD">
      <w:pPr>
        <w:spacing w:after="0"/>
        <w:jc w:val="both"/>
        <w:rPr>
          <w:szCs w:val="24"/>
          <w:lang w:val="mn-MN"/>
        </w:rPr>
      </w:pPr>
      <w:r w:rsidRPr="004258F1">
        <w:rPr>
          <w:szCs w:val="24"/>
          <w:lang w:val="mn-MN"/>
        </w:rPr>
        <w:tab/>
        <w:t xml:space="preserve">3.1.Энэ хуулиар газрын хэвлийгээс ус, газрын тос, байгалийн хийгээс бусад төрлийн ашигт малтмалыг эрэх, хайх, олборлох, </w:t>
      </w:r>
      <w:r w:rsidR="00E4798A">
        <w:rPr>
          <w:szCs w:val="24"/>
          <w:lang w:val="mn-MN"/>
        </w:rPr>
        <w:t xml:space="preserve">баяжуулах, </w:t>
      </w:r>
      <w:r w:rsidRPr="004258F1">
        <w:rPr>
          <w:szCs w:val="24"/>
          <w:lang w:val="mn-MN"/>
        </w:rPr>
        <w:t>боловсруулахтай холбогдсон харилцааг зохицуулна.</w:t>
      </w:r>
    </w:p>
    <w:p w:rsidR="00E4798A" w:rsidRDefault="00E4798A" w:rsidP="006D54CD">
      <w:pPr>
        <w:spacing w:after="0"/>
        <w:jc w:val="both"/>
        <w:rPr>
          <w:szCs w:val="24"/>
          <w:lang w:val="mn-MN"/>
        </w:rPr>
      </w:pPr>
    </w:p>
    <w:p w:rsidR="00E4798A" w:rsidRDefault="00E4798A" w:rsidP="006D54CD">
      <w:pPr>
        <w:spacing w:after="0"/>
        <w:jc w:val="both"/>
        <w:rPr>
          <w:szCs w:val="24"/>
          <w:lang w:val="mn-MN"/>
        </w:rPr>
      </w:pPr>
      <w:r>
        <w:rPr>
          <w:szCs w:val="24"/>
          <w:lang w:val="mn-MN"/>
        </w:rPr>
        <w:tab/>
        <w:t>3.2.</w:t>
      </w:r>
      <w:r>
        <w:rPr>
          <w:color w:val="000000" w:themeColor="text1"/>
          <w:lang w:val="mn-MN"/>
        </w:rPr>
        <w:t>Бичил уурхайн асуудлыг Ашигт малтмалын тухай хуулийн 3.2-т заасан журмын дагуу зохицуулна</w:t>
      </w:r>
    </w:p>
    <w:p w:rsidR="00BE7BD6" w:rsidRPr="004258F1" w:rsidRDefault="00BE7BD6" w:rsidP="00F36AB4">
      <w:pPr>
        <w:spacing w:after="0"/>
        <w:jc w:val="both"/>
        <w:rPr>
          <w:szCs w:val="24"/>
          <w:lang w:val="mn-MN"/>
        </w:rPr>
      </w:pPr>
    </w:p>
    <w:p w:rsidR="00FC139D" w:rsidRDefault="00BC05A3" w:rsidP="00F36AB4">
      <w:pPr>
        <w:spacing w:after="0"/>
        <w:jc w:val="center"/>
        <w:rPr>
          <w:b/>
          <w:szCs w:val="24"/>
          <w:lang w:val="mn-MN"/>
        </w:rPr>
      </w:pPr>
      <w:r w:rsidRPr="004258F1">
        <w:rPr>
          <w:b/>
          <w:szCs w:val="24"/>
          <w:lang w:val="mn-MN"/>
        </w:rPr>
        <w:t xml:space="preserve">4 </w:t>
      </w:r>
      <w:r w:rsidR="00FC139D" w:rsidRPr="004258F1">
        <w:rPr>
          <w:b/>
          <w:szCs w:val="24"/>
          <w:lang w:val="mn-MN"/>
        </w:rPr>
        <w:t>дүгээр зүйл. Хуулийн нэр томьёо</w:t>
      </w:r>
    </w:p>
    <w:p w:rsidR="003A5CC8" w:rsidRDefault="003A5CC8" w:rsidP="00F36AB4">
      <w:pPr>
        <w:spacing w:after="0"/>
        <w:jc w:val="center"/>
        <w:rPr>
          <w:rFonts w:cs="Arial"/>
          <w:color w:val="333333"/>
          <w:sz w:val="18"/>
          <w:szCs w:val="18"/>
          <w:shd w:val="clear" w:color="auto" w:fill="FFFFFF"/>
        </w:rPr>
      </w:pPr>
    </w:p>
    <w:p w:rsidR="00BE7BD6" w:rsidRPr="00E85EAE" w:rsidRDefault="003A5CC8" w:rsidP="006D54CD">
      <w:pPr>
        <w:spacing w:after="0"/>
        <w:ind w:firstLine="720"/>
        <w:jc w:val="both"/>
        <w:rPr>
          <w:b/>
          <w:szCs w:val="24"/>
          <w:lang w:val="mn-MN"/>
        </w:rPr>
      </w:pPr>
      <w:r w:rsidRPr="00E85EAE">
        <w:rPr>
          <w:rFonts w:cs="Arial"/>
          <w:szCs w:val="24"/>
          <w:shd w:val="clear" w:color="auto" w:fill="FFFFFF"/>
        </w:rPr>
        <w:t>4.1.Энэ хуульд хэрэглэсэн дараахь нэр томъёог дор дурдсан утгаар ойлгоно:</w:t>
      </w:r>
    </w:p>
    <w:p w:rsidR="00BC05A3" w:rsidRPr="004258F1" w:rsidRDefault="00FC139D" w:rsidP="006D54CD">
      <w:pPr>
        <w:spacing w:after="0"/>
        <w:ind w:left="720" w:firstLine="720"/>
        <w:jc w:val="both"/>
        <w:rPr>
          <w:rFonts w:cs="Arial"/>
          <w:szCs w:val="24"/>
          <w:lang w:val="mn-MN"/>
        </w:rPr>
      </w:pPr>
      <w:r w:rsidRPr="004258F1">
        <w:rPr>
          <w:rFonts w:cs="Arial"/>
          <w:szCs w:val="24"/>
          <w:lang w:val="mn-MN"/>
        </w:rPr>
        <w:t>4.1.</w:t>
      </w:r>
      <w:r w:rsidR="003A5CC8">
        <w:rPr>
          <w:rFonts w:cs="Arial"/>
          <w:szCs w:val="24"/>
          <w:lang w:val="mn-MN"/>
        </w:rPr>
        <w:t>1.</w:t>
      </w:r>
      <w:r w:rsidR="00AE18F8" w:rsidRPr="004258F1">
        <w:rPr>
          <w:rFonts w:cs="Arial"/>
          <w:szCs w:val="24"/>
          <w:lang w:val="mn-MN"/>
        </w:rPr>
        <w:t>“төрийн захиргааны төв байгууллага” гэж геологи, уул уурхайн асуудал эрхэлсэн төрийн захиргааны төв байгууллагы</w:t>
      </w:r>
      <w:r w:rsidR="00BC05A3" w:rsidRPr="004258F1">
        <w:rPr>
          <w:rFonts w:cs="Arial"/>
          <w:szCs w:val="24"/>
          <w:lang w:val="mn-MN"/>
        </w:rPr>
        <w:t>г</w:t>
      </w:r>
      <w:r w:rsidR="00AE18F8" w:rsidRPr="004258F1">
        <w:rPr>
          <w:rFonts w:cs="Arial"/>
          <w:szCs w:val="24"/>
        </w:rPr>
        <w:t>;</w:t>
      </w:r>
    </w:p>
    <w:p w:rsidR="00AE18F8" w:rsidRPr="004258F1" w:rsidRDefault="00AE18F8" w:rsidP="006D54CD">
      <w:pPr>
        <w:spacing w:after="0"/>
        <w:ind w:firstLine="720"/>
        <w:jc w:val="both"/>
        <w:rPr>
          <w:rFonts w:cs="Arial"/>
          <w:szCs w:val="24"/>
          <w:lang w:val="mn-MN"/>
        </w:rPr>
      </w:pPr>
      <w:r w:rsidRPr="004258F1">
        <w:rPr>
          <w:rFonts w:cs="Arial"/>
          <w:szCs w:val="24"/>
          <w:lang w:val="mn-MN"/>
        </w:rPr>
        <w:t xml:space="preserve"> </w:t>
      </w:r>
    </w:p>
    <w:p w:rsidR="00AE18F8" w:rsidRPr="004258F1" w:rsidRDefault="00AE18F8" w:rsidP="006D54CD">
      <w:pPr>
        <w:spacing w:after="0"/>
        <w:ind w:left="720" w:firstLine="720"/>
        <w:jc w:val="both"/>
        <w:rPr>
          <w:rFonts w:cs="Arial"/>
          <w:szCs w:val="24"/>
          <w:lang w:val="mn-MN"/>
        </w:rPr>
      </w:pPr>
      <w:r w:rsidRPr="004258F1">
        <w:rPr>
          <w:rFonts w:cs="Arial"/>
          <w:szCs w:val="24"/>
          <w:lang w:val="mn-MN"/>
        </w:rPr>
        <w:lastRenderedPageBreak/>
        <w:t>4.</w:t>
      </w:r>
      <w:r w:rsidR="003A5CC8">
        <w:rPr>
          <w:rFonts w:cs="Arial"/>
          <w:szCs w:val="24"/>
          <w:lang w:val="mn-MN"/>
        </w:rPr>
        <w:t>1.</w:t>
      </w:r>
      <w:r w:rsidRPr="004258F1">
        <w:rPr>
          <w:rFonts w:cs="Arial"/>
          <w:szCs w:val="24"/>
          <w:lang w:val="mn-MN"/>
        </w:rPr>
        <w:t>2.“төрийн захиргааны байгууллага” гэж геологи, уул уурхайн асуудал эрхэлсэн төрийн захиргааны байгууллагыг</w:t>
      </w:r>
      <w:r w:rsidRPr="004258F1">
        <w:rPr>
          <w:rFonts w:cs="Arial"/>
          <w:szCs w:val="24"/>
        </w:rPr>
        <w:t>;</w:t>
      </w:r>
    </w:p>
    <w:p w:rsidR="00BC05A3" w:rsidRPr="004258F1" w:rsidRDefault="00BC05A3" w:rsidP="006D54CD">
      <w:pPr>
        <w:spacing w:after="0"/>
        <w:ind w:firstLine="720"/>
        <w:jc w:val="both"/>
        <w:rPr>
          <w:rFonts w:cs="Arial"/>
          <w:szCs w:val="24"/>
          <w:lang w:val="mn-MN"/>
        </w:rPr>
      </w:pPr>
    </w:p>
    <w:p w:rsidR="00F2667C" w:rsidRPr="00243CBF" w:rsidRDefault="0027040C" w:rsidP="006D54CD">
      <w:pPr>
        <w:spacing w:after="0"/>
        <w:ind w:left="720" w:firstLine="720"/>
        <w:jc w:val="both"/>
        <w:rPr>
          <w:rFonts w:cs="Arial"/>
          <w:b/>
          <w:bCs/>
          <w:strike/>
          <w:szCs w:val="24"/>
          <w:lang w:val="mn-MN"/>
        </w:rPr>
      </w:pPr>
      <w:r>
        <w:rPr>
          <w:rFonts w:cs="Arial"/>
          <w:szCs w:val="24"/>
        </w:rPr>
        <w:t>4.</w:t>
      </w:r>
      <w:r w:rsidR="003A5CC8">
        <w:rPr>
          <w:rFonts w:cs="Arial"/>
          <w:szCs w:val="24"/>
          <w:lang w:val="mn-MN"/>
        </w:rPr>
        <w:t>1.</w:t>
      </w:r>
      <w:r>
        <w:rPr>
          <w:rFonts w:cs="Arial"/>
          <w:szCs w:val="24"/>
        </w:rPr>
        <w:t>3</w:t>
      </w:r>
      <w:r w:rsidRPr="00243CBF">
        <w:rPr>
          <w:rFonts w:cs="Arial"/>
          <w:strike/>
          <w:szCs w:val="24"/>
        </w:rPr>
        <w:t>.</w:t>
      </w:r>
      <w:r w:rsidR="00F2667C" w:rsidRPr="00243CBF">
        <w:rPr>
          <w:rFonts w:cs="Arial"/>
          <w:strike/>
          <w:szCs w:val="24"/>
          <w:lang w:val="mn-MN"/>
        </w:rPr>
        <w:t>“геологийн судалгаа”</w:t>
      </w:r>
      <w:r w:rsidR="00F2667C" w:rsidRPr="00243CBF">
        <w:rPr>
          <w:rFonts w:cs="Arial"/>
          <w:strike/>
          <w:szCs w:val="24"/>
        </w:rPr>
        <w:t xml:space="preserve"> гэж </w:t>
      </w:r>
      <w:r w:rsidR="00F2667C" w:rsidRPr="00243CBF">
        <w:rPr>
          <w:rFonts w:cs="Arial"/>
          <w:strike/>
          <w:szCs w:val="24"/>
          <w:lang w:val="mn-MN"/>
        </w:rPr>
        <w:t xml:space="preserve">муж, бүс, талбайн геологийн тогтоц, </w:t>
      </w:r>
      <w:r w:rsidR="00F2667C" w:rsidRPr="00243CBF">
        <w:rPr>
          <w:rFonts w:cs="Arial"/>
          <w:strike/>
          <w:szCs w:val="24"/>
          <w:cs/>
          <w:lang w:val="mn-MN"/>
        </w:rPr>
        <w:t>ашигт малтмалын тархалт, түүний зүй тогтол</w:t>
      </w:r>
      <w:r w:rsidR="00F2667C" w:rsidRPr="00243CBF">
        <w:rPr>
          <w:rFonts w:cs="Arial"/>
          <w:strike/>
          <w:szCs w:val="24"/>
          <w:lang w:val="mn-MN"/>
        </w:rPr>
        <w:t xml:space="preserve">ыг судлах зорилготой </w:t>
      </w:r>
      <w:r w:rsidR="00F2667C" w:rsidRPr="00243CBF">
        <w:rPr>
          <w:rFonts w:cs="Arial"/>
          <w:strike/>
          <w:szCs w:val="24"/>
        </w:rPr>
        <w:t xml:space="preserve">бүх масштабын </w:t>
      </w:r>
      <w:r w:rsidR="00F2667C" w:rsidRPr="00243CBF">
        <w:rPr>
          <w:rFonts w:cs="Arial"/>
          <w:strike/>
          <w:szCs w:val="24"/>
          <w:lang w:val="mn-MN"/>
        </w:rPr>
        <w:t xml:space="preserve">талбайн </w:t>
      </w:r>
      <w:r w:rsidR="00F2667C" w:rsidRPr="00243CBF">
        <w:rPr>
          <w:rFonts w:cs="Arial"/>
          <w:strike/>
          <w:szCs w:val="24"/>
        </w:rPr>
        <w:t xml:space="preserve">геологийн </w:t>
      </w:r>
      <w:r w:rsidR="00F2667C" w:rsidRPr="00243CBF">
        <w:rPr>
          <w:rFonts w:cs="Arial"/>
          <w:strike/>
          <w:szCs w:val="24"/>
          <w:lang w:val="mn-MN"/>
        </w:rPr>
        <w:t xml:space="preserve">судалгаа, </w:t>
      </w:r>
      <w:r w:rsidR="00F2667C" w:rsidRPr="00243CBF">
        <w:rPr>
          <w:rFonts w:cs="Arial"/>
          <w:strike/>
          <w:szCs w:val="24"/>
        </w:rPr>
        <w:t xml:space="preserve">зураглал, </w:t>
      </w:r>
      <w:r w:rsidR="00F2667C" w:rsidRPr="00243CBF">
        <w:rPr>
          <w:rFonts w:cs="Arial"/>
          <w:strike/>
          <w:szCs w:val="24"/>
          <w:lang w:val="mn-MN"/>
        </w:rPr>
        <w:t xml:space="preserve">ерөнхий эрэл, бусад </w:t>
      </w:r>
      <w:r w:rsidR="00F2667C" w:rsidRPr="00243CBF">
        <w:rPr>
          <w:rFonts w:cs="Arial"/>
          <w:strike/>
          <w:szCs w:val="24"/>
        </w:rPr>
        <w:t>сэдэвчилсэн судалгаа хийхийг;</w:t>
      </w:r>
      <w:r w:rsidR="00F2667C" w:rsidRPr="00243CBF">
        <w:rPr>
          <w:rFonts w:cs="Arial"/>
          <w:strike/>
          <w:szCs w:val="24"/>
          <w:lang w:val="mn-MN"/>
        </w:rPr>
        <w:t xml:space="preserve"> </w:t>
      </w:r>
    </w:p>
    <w:p w:rsidR="00F2667C" w:rsidRPr="0080762E" w:rsidRDefault="00F2667C" w:rsidP="00F2667C">
      <w:pPr>
        <w:pStyle w:val="ListParagraph"/>
        <w:spacing w:after="0" w:line="240" w:lineRule="auto"/>
        <w:ind w:left="1440"/>
        <w:jc w:val="both"/>
        <w:rPr>
          <w:rFonts w:cs="Arial"/>
          <w:b/>
          <w:bCs/>
          <w:szCs w:val="24"/>
          <w:lang w:val="mn-MN"/>
        </w:rPr>
      </w:pPr>
    </w:p>
    <w:p w:rsidR="00F2667C" w:rsidRPr="00243CBF" w:rsidRDefault="0027040C" w:rsidP="006D54CD">
      <w:pPr>
        <w:spacing w:after="0"/>
        <w:ind w:left="720" w:firstLine="720"/>
        <w:jc w:val="both"/>
        <w:rPr>
          <w:rFonts w:cs="Arial"/>
          <w:b/>
          <w:bCs/>
          <w:strike/>
          <w:szCs w:val="24"/>
          <w:lang w:val="mn-MN"/>
        </w:rPr>
      </w:pPr>
      <w:r>
        <w:rPr>
          <w:rFonts w:cs="Arial"/>
          <w:szCs w:val="24"/>
        </w:rPr>
        <w:t>4.</w:t>
      </w:r>
      <w:r w:rsidR="003A5CC8">
        <w:rPr>
          <w:rFonts w:cs="Arial"/>
          <w:szCs w:val="24"/>
          <w:lang w:val="mn-MN"/>
        </w:rPr>
        <w:t>1.</w:t>
      </w:r>
      <w:r>
        <w:rPr>
          <w:rFonts w:cs="Arial"/>
          <w:szCs w:val="24"/>
        </w:rPr>
        <w:t>4</w:t>
      </w:r>
      <w:r w:rsidRPr="00243CBF">
        <w:rPr>
          <w:rFonts w:cs="Arial"/>
          <w:strike/>
          <w:szCs w:val="24"/>
        </w:rPr>
        <w:t>.</w:t>
      </w:r>
      <w:r w:rsidR="00F2667C" w:rsidRPr="00243CBF">
        <w:rPr>
          <w:rFonts w:cs="Arial"/>
          <w:strike/>
          <w:szCs w:val="24"/>
        </w:rPr>
        <w:t xml:space="preserve">“эрэл” гэж </w:t>
      </w:r>
      <w:r w:rsidR="00F2667C" w:rsidRPr="00243CBF">
        <w:rPr>
          <w:rFonts w:cs="Arial"/>
          <w:strike/>
          <w:szCs w:val="24"/>
          <w:lang w:val="mn-MN"/>
        </w:rPr>
        <w:t xml:space="preserve">геологийн судалгааны үр дүнд ашигт малтмалын </w:t>
      </w:r>
      <w:r w:rsidR="00F2667C" w:rsidRPr="00243CBF">
        <w:rPr>
          <w:rFonts w:cs="Arial"/>
          <w:strike/>
          <w:szCs w:val="24"/>
        </w:rPr>
        <w:t xml:space="preserve">хэтийн төлөв бүхий </w:t>
      </w:r>
      <w:r w:rsidR="00F2667C" w:rsidRPr="00243CBF">
        <w:rPr>
          <w:rFonts w:cs="Arial"/>
          <w:strike/>
          <w:szCs w:val="24"/>
          <w:lang w:val="mn-MN"/>
        </w:rPr>
        <w:t xml:space="preserve">гэж үнэлэгдсэн </w:t>
      </w:r>
      <w:r w:rsidR="00F2667C" w:rsidRPr="00243CBF">
        <w:rPr>
          <w:rFonts w:cs="Arial"/>
          <w:strike/>
          <w:szCs w:val="24"/>
        </w:rPr>
        <w:t>талбай</w:t>
      </w:r>
      <w:r w:rsidR="00F2667C" w:rsidRPr="00243CBF">
        <w:rPr>
          <w:rFonts w:cs="Arial"/>
          <w:strike/>
          <w:szCs w:val="24"/>
          <w:lang w:val="mn-MN"/>
        </w:rPr>
        <w:t>н</w:t>
      </w:r>
      <w:r w:rsidR="00F2667C" w:rsidRPr="00243CBF">
        <w:rPr>
          <w:rFonts w:cs="Arial"/>
          <w:strike/>
          <w:szCs w:val="24"/>
        </w:rPr>
        <w:t xml:space="preserve"> геологийн бүтцийг тогтоож</w:t>
      </w:r>
      <w:r w:rsidR="00F2667C" w:rsidRPr="00243CBF">
        <w:rPr>
          <w:rFonts w:cs="Arial"/>
          <w:strike/>
          <w:szCs w:val="24"/>
          <w:lang w:val="mn-MN"/>
        </w:rPr>
        <w:t>,</w:t>
      </w:r>
      <w:r w:rsidR="00F2667C" w:rsidRPr="00243CBF">
        <w:rPr>
          <w:rFonts w:cs="Arial"/>
          <w:strike/>
          <w:szCs w:val="24"/>
        </w:rPr>
        <w:t xml:space="preserve"> ашигт малтмалын </w:t>
      </w:r>
      <w:r w:rsidR="00F2667C" w:rsidRPr="00243CBF">
        <w:rPr>
          <w:rFonts w:cs="Arial"/>
          <w:strike/>
          <w:szCs w:val="24"/>
          <w:lang w:val="mn-MN"/>
        </w:rPr>
        <w:t xml:space="preserve">төрөл, </w:t>
      </w:r>
      <w:r w:rsidR="00F2667C" w:rsidRPr="00243CBF">
        <w:rPr>
          <w:rFonts w:cs="Arial"/>
          <w:strike/>
          <w:szCs w:val="24"/>
        </w:rPr>
        <w:t xml:space="preserve">найрлага, байршил, баялаг, нөөцийн тойм хэмжээг үнэлэх, түүнийг  цаашид үргэлжлүүлэн хайгуул хийх эсэхийг тодорхойлох зорилгоор шаардагдах бүх төрлийн геологи, </w:t>
      </w:r>
      <w:r w:rsidR="00F2667C" w:rsidRPr="00243CBF">
        <w:rPr>
          <w:rFonts w:cs="Arial"/>
          <w:strike/>
          <w:szCs w:val="24"/>
          <w:lang w:val="mn-MN"/>
        </w:rPr>
        <w:t xml:space="preserve">геохими, </w:t>
      </w:r>
      <w:r w:rsidR="00F2667C" w:rsidRPr="00243CBF">
        <w:rPr>
          <w:rFonts w:cs="Arial"/>
          <w:strike/>
          <w:szCs w:val="24"/>
        </w:rPr>
        <w:t xml:space="preserve">геофизик, </w:t>
      </w:r>
      <w:r w:rsidR="00F2667C" w:rsidRPr="00243CBF">
        <w:rPr>
          <w:rFonts w:cs="Arial"/>
          <w:strike/>
          <w:szCs w:val="24"/>
          <w:lang w:val="mn-MN"/>
        </w:rPr>
        <w:t xml:space="preserve">уулын малталт, </w:t>
      </w:r>
      <w:r w:rsidR="00F2667C" w:rsidRPr="00243CBF">
        <w:rPr>
          <w:rFonts w:cs="Arial"/>
          <w:strike/>
          <w:szCs w:val="24"/>
        </w:rPr>
        <w:t xml:space="preserve">өрөмдлөг, </w:t>
      </w:r>
      <w:r w:rsidR="00F2667C" w:rsidRPr="00243CBF">
        <w:rPr>
          <w:rFonts w:cs="Arial"/>
          <w:strike/>
          <w:szCs w:val="24"/>
          <w:lang w:val="mn-MN"/>
        </w:rPr>
        <w:t xml:space="preserve">дээжлэлт, сорьцлолт, </w:t>
      </w:r>
      <w:r w:rsidR="00F2667C" w:rsidRPr="00243CBF">
        <w:rPr>
          <w:rFonts w:cs="Arial"/>
          <w:strike/>
          <w:szCs w:val="24"/>
        </w:rPr>
        <w:t xml:space="preserve">лабораторийн </w:t>
      </w:r>
      <w:r w:rsidR="00F2667C" w:rsidRPr="00243CBF">
        <w:rPr>
          <w:rFonts w:cs="Arial"/>
          <w:strike/>
          <w:szCs w:val="24"/>
          <w:lang w:val="mn-MN"/>
        </w:rPr>
        <w:t xml:space="preserve">болон бусад </w:t>
      </w:r>
      <w:r w:rsidR="00F2667C" w:rsidRPr="00243CBF">
        <w:rPr>
          <w:rFonts w:cs="Arial"/>
          <w:strike/>
          <w:szCs w:val="24"/>
        </w:rPr>
        <w:t xml:space="preserve">ажлыг </w:t>
      </w:r>
      <w:r w:rsidR="00F2667C" w:rsidRPr="00243CBF">
        <w:rPr>
          <w:rFonts w:cs="Arial"/>
          <w:strike/>
          <w:szCs w:val="24"/>
          <w:lang w:val="mn-MN"/>
        </w:rPr>
        <w:t xml:space="preserve">холбогдох заавар, журмын </w:t>
      </w:r>
      <w:r w:rsidR="00F2667C" w:rsidRPr="00243CBF">
        <w:rPr>
          <w:rFonts w:cs="Arial"/>
          <w:strike/>
          <w:szCs w:val="24"/>
        </w:rPr>
        <w:t>дагуу хийж гүйцэтгэх цогц үйл ажиллагааг;</w:t>
      </w:r>
    </w:p>
    <w:p w:rsidR="00315FF4" w:rsidRDefault="00315FF4" w:rsidP="006D54CD">
      <w:pPr>
        <w:spacing w:after="0"/>
        <w:ind w:firstLine="720"/>
        <w:jc w:val="both"/>
        <w:rPr>
          <w:rFonts w:cs="Arial"/>
          <w:szCs w:val="24"/>
        </w:rPr>
      </w:pPr>
    </w:p>
    <w:p w:rsidR="00F2667C" w:rsidRPr="00243CBF" w:rsidRDefault="0027040C" w:rsidP="006D54CD">
      <w:pPr>
        <w:spacing w:after="0"/>
        <w:ind w:left="720" w:firstLine="720"/>
        <w:jc w:val="both"/>
        <w:rPr>
          <w:rFonts w:cs="Arial"/>
          <w:b/>
          <w:bCs/>
          <w:strike/>
          <w:szCs w:val="24"/>
          <w:lang w:val="mn-MN"/>
        </w:rPr>
      </w:pPr>
      <w:r>
        <w:rPr>
          <w:rFonts w:cs="Arial"/>
          <w:szCs w:val="24"/>
        </w:rPr>
        <w:t>4.</w:t>
      </w:r>
      <w:r w:rsidR="003A5CC8">
        <w:rPr>
          <w:rFonts w:cs="Arial"/>
          <w:szCs w:val="24"/>
          <w:lang w:val="mn-MN"/>
        </w:rPr>
        <w:t>1.</w:t>
      </w:r>
      <w:r>
        <w:rPr>
          <w:rFonts w:cs="Arial"/>
          <w:szCs w:val="24"/>
        </w:rPr>
        <w:t>5</w:t>
      </w:r>
      <w:r w:rsidRPr="00243CBF">
        <w:rPr>
          <w:rFonts w:cs="Arial"/>
          <w:strike/>
          <w:szCs w:val="24"/>
        </w:rPr>
        <w:t>.</w:t>
      </w:r>
      <w:r w:rsidR="00F2667C" w:rsidRPr="00243CBF">
        <w:rPr>
          <w:rFonts w:cs="Arial"/>
          <w:strike/>
          <w:szCs w:val="24"/>
        </w:rPr>
        <w:t xml:space="preserve">“хайгуул” гэж эрлийн ажлын үр дүнд </w:t>
      </w:r>
      <w:r w:rsidR="00F2667C" w:rsidRPr="00243CBF">
        <w:rPr>
          <w:rFonts w:cs="Arial"/>
          <w:strike/>
          <w:szCs w:val="24"/>
          <w:lang w:val="mn-MN"/>
        </w:rPr>
        <w:t xml:space="preserve">хэтийн төлөвтэй гэж </w:t>
      </w:r>
      <w:r w:rsidR="00F2667C" w:rsidRPr="00243CBF">
        <w:rPr>
          <w:rFonts w:cs="Arial"/>
          <w:strike/>
          <w:szCs w:val="24"/>
        </w:rPr>
        <w:t>тодорхойлогдсон талбайд ашигт малтмалын биетийн хэлбэр хэмжээ, байршил, найрлага, баяжигдах чанар, геологийн бүтэц, ашигт малтмал олборлох уул техникийн нөхцлүүдийг нарийвчлан тогтоож, нөөц, баялгийн тоо хэмжээг тооцо</w:t>
      </w:r>
      <w:r w:rsidR="00F2667C" w:rsidRPr="00243CBF">
        <w:rPr>
          <w:rFonts w:cs="Arial"/>
          <w:strike/>
          <w:szCs w:val="24"/>
          <w:lang w:val="mn-MN"/>
        </w:rPr>
        <w:t>оло</w:t>
      </w:r>
      <w:r w:rsidR="00F2667C" w:rsidRPr="00243CBF">
        <w:rPr>
          <w:rFonts w:cs="Arial"/>
          <w:strike/>
          <w:szCs w:val="24"/>
        </w:rPr>
        <w:t xml:space="preserve">х,  түүнийг  цаашид олборлох эсэхийг шийдэх зорилгоор шаардагдах бүх төрлийн геологи, </w:t>
      </w:r>
      <w:r w:rsidR="00F2667C" w:rsidRPr="00243CBF">
        <w:rPr>
          <w:rFonts w:cs="Arial"/>
          <w:strike/>
          <w:szCs w:val="24"/>
          <w:lang w:val="mn-MN"/>
        </w:rPr>
        <w:t xml:space="preserve">геохими, </w:t>
      </w:r>
      <w:r w:rsidR="00F2667C" w:rsidRPr="00243CBF">
        <w:rPr>
          <w:rFonts w:cs="Arial"/>
          <w:strike/>
          <w:szCs w:val="24"/>
        </w:rPr>
        <w:t xml:space="preserve">геофизик, </w:t>
      </w:r>
      <w:r w:rsidR="00F2667C" w:rsidRPr="00243CBF">
        <w:rPr>
          <w:rFonts w:cs="Arial"/>
          <w:strike/>
          <w:szCs w:val="24"/>
          <w:lang w:val="mn-MN"/>
        </w:rPr>
        <w:t xml:space="preserve">уулын малталт, </w:t>
      </w:r>
      <w:r w:rsidR="00F2667C" w:rsidRPr="00243CBF">
        <w:rPr>
          <w:rFonts w:cs="Arial"/>
          <w:strike/>
          <w:szCs w:val="24"/>
        </w:rPr>
        <w:t xml:space="preserve">өрөмдлөг, </w:t>
      </w:r>
      <w:r w:rsidR="00F2667C" w:rsidRPr="00243CBF">
        <w:rPr>
          <w:rFonts w:cs="Arial"/>
          <w:strike/>
          <w:szCs w:val="24"/>
          <w:lang w:val="mn-MN"/>
        </w:rPr>
        <w:t xml:space="preserve">дээжлэлт, сорьцлолт, </w:t>
      </w:r>
      <w:r w:rsidR="00F2667C" w:rsidRPr="00243CBF">
        <w:rPr>
          <w:rFonts w:cs="Arial"/>
          <w:strike/>
          <w:szCs w:val="24"/>
        </w:rPr>
        <w:t xml:space="preserve">лабораторийн </w:t>
      </w:r>
      <w:r w:rsidR="00F2667C" w:rsidRPr="00243CBF">
        <w:rPr>
          <w:rFonts w:cs="Arial"/>
          <w:strike/>
          <w:szCs w:val="24"/>
          <w:lang w:val="mn-MN"/>
        </w:rPr>
        <w:t xml:space="preserve">болон бусад </w:t>
      </w:r>
      <w:r w:rsidR="00F2667C" w:rsidRPr="00243CBF">
        <w:rPr>
          <w:rFonts w:cs="Arial"/>
          <w:strike/>
          <w:szCs w:val="24"/>
        </w:rPr>
        <w:t xml:space="preserve">ажлыг </w:t>
      </w:r>
      <w:r w:rsidR="00F2667C" w:rsidRPr="00243CBF">
        <w:rPr>
          <w:rFonts w:cs="Arial"/>
          <w:strike/>
          <w:szCs w:val="24"/>
          <w:lang w:val="mn-MN"/>
        </w:rPr>
        <w:t xml:space="preserve">холбогдох заавар, журмын </w:t>
      </w:r>
      <w:r w:rsidR="00F2667C" w:rsidRPr="00243CBF">
        <w:rPr>
          <w:rFonts w:cs="Arial"/>
          <w:strike/>
          <w:szCs w:val="24"/>
        </w:rPr>
        <w:t>дагуу хийж гүйцэтгэх цогц үйл ажиллагааг;</w:t>
      </w:r>
    </w:p>
    <w:p w:rsidR="00F2667C" w:rsidRPr="0080762E" w:rsidRDefault="00F2667C" w:rsidP="006D54CD">
      <w:pPr>
        <w:pStyle w:val="Default"/>
        <w:spacing w:line="276" w:lineRule="auto"/>
        <w:jc w:val="both"/>
        <w:rPr>
          <w:color w:val="auto"/>
        </w:rPr>
      </w:pPr>
    </w:p>
    <w:p w:rsidR="00FC139D" w:rsidRPr="00243CBF" w:rsidRDefault="009C2B02" w:rsidP="006D54CD">
      <w:pPr>
        <w:spacing w:after="0"/>
        <w:ind w:left="720" w:firstLine="720"/>
        <w:jc w:val="both"/>
        <w:rPr>
          <w:rFonts w:cs="Arial"/>
          <w:strike/>
          <w:szCs w:val="24"/>
          <w:lang w:val="mn-MN"/>
        </w:rPr>
      </w:pPr>
      <w:r>
        <w:rPr>
          <w:rFonts w:cs="Arial"/>
          <w:szCs w:val="24"/>
          <w:lang w:val="mn-MN"/>
        </w:rPr>
        <w:t>4.</w:t>
      </w:r>
      <w:r w:rsidR="003A5CC8">
        <w:rPr>
          <w:rFonts w:cs="Arial"/>
          <w:szCs w:val="24"/>
          <w:lang w:val="mn-MN"/>
        </w:rPr>
        <w:t>1.</w:t>
      </w:r>
      <w:r>
        <w:rPr>
          <w:rFonts w:cs="Arial"/>
          <w:szCs w:val="24"/>
          <w:lang w:val="mn-MN"/>
        </w:rPr>
        <w:t>6</w:t>
      </w:r>
      <w:r w:rsidRPr="00243CBF">
        <w:rPr>
          <w:rFonts w:cs="Arial"/>
          <w:strike/>
          <w:szCs w:val="24"/>
          <w:lang w:val="mn-MN"/>
        </w:rPr>
        <w:t>.</w:t>
      </w:r>
      <w:r w:rsidR="00FC139D" w:rsidRPr="00243CBF">
        <w:rPr>
          <w:rFonts w:cs="Arial"/>
          <w:strike/>
          <w:szCs w:val="24"/>
          <w:lang w:val="mn-MN"/>
        </w:rPr>
        <w:t>“уурхай” гэж ашигт малтмалын ордод олборлолт явуулж буй газ</w:t>
      </w:r>
      <w:r w:rsidR="005C2E0F" w:rsidRPr="00243CBF">
        <w:rPr>
          <w:rFonts w:cs="Arial"/>
          <w:strike/>
          <w:szCs w:val="24"/>
          <w:lang w:val="mn-MN"/>
        </w:rPr>
        <w:t>а</w:t>
      </w:r>
      <w:r w:rsidR="00FC139D" w:rsidRPr="00243CBF">
        <w:rPr>
          <w:rFonts w:cs="Arial"/>
          <w:strike/>
          <w:szCs w:val="24"/>
          <w:lang w:val="mn-MN"/>
        </w:rPr>
        <w:t>р</w:t>
      </w:r>
      <w:r w:rsidR="005C2E0F" w:rsidRPr="00243CBF">
        <w:rPr>
          <w:rFonts w:cs="Arial"/>
          <w:strike/>
          <w:szCs w:val="24"/>
          <w:lang w:val="mn-MN"/>
        </w:rPr>
        <w:t>, олборлолт явуулахтай холбогдуулан барьж байгуулсан дэд бүтэц, барилга байгууламжийн цогцолбор</w:t>
      </w:r>
      <w:r w:rsidR="00FC139D" w:rsidRPr="00243CBF">
        <w:rPr>
          <w:rFonts w:cs="Arial"/>
          <w:strike/>
          <w:szCs w:val="24"/>
          <w:lang w:val="mn-MN"/>
        </w:rPr>
        <w:t>ыг;</w:t>
      </w:r>
    </w:p>
    <w:p w:rsidR="001A66EB" w:rsidRPr="004258F1" w:rsidRDefault="001A66EB" w:rsidP="006D54CD">
      <w:pPr>
        <w:spacing w:after="0"/>
        <w:ind w:firstLine="720"/>
        <w:jc w:val="both"/>
        <w:rPr>
          <w:rFonts w:cs="Arial"/>
          <w:szCs w:val="24"/>
          <w:lang w:val="mn-MN"/>
        </w:rPr>
      </w:pPr>
    </w:p>
    <w:p w:rsidR="002D47F5" w:rsidRPr="003978E8" w:rsidRDefault="009C2B02" w:rsidP="002D47F5">
      <w:pPr>
        <w:ind w:left="720" w:firstLine="720"/>
        <w:jc w:val="both"/>
        <w:rPr>
          <w:rFonts w:cs="Arial"/>
          <w:lang w:val="mn-MN"/>
        </w:rPr>
      </w:pPr>
      <w:r>
        <w:rPr>
          <w:rFonts w:cs="Arial"/>
          <w:szCs w:val="24"/>
          <w:lang w:val="mn-MN"/>
        </w:rPr>
        <w:t>4.</w:t>
      </w:r>
      <w:r w:rsidR="003A5CC8">
        <w:rPr>
          <w:rFonts w:cs="Arial"/>
          <w:szCs w:val="24"/>
          <w:lang w:val="mn-MN"/>
        </w:rPr>
        <w:t>1.</w:t>
      </w:r>
      <w:r>
        <w:rPr>
          <w:rFonts w:cs="Arial"/>
          <w:szCs w:val="24"/>
          <w:lang w:val="mn-MN"/>
        </w:rPr>
        <w:t>7.</w:t>
      </w:r>
      <w:r w:rsidR="00FC139D" w:rsidRPr="004258F1">
        <w:rPr>
          <w:rFonts w:cs="Arial"/>
          <w:szCs w:val="24"/>
          <w:lang w:val="mn-MN"/>
        </w:rPr>
        <w:t>“</w:t>
      </w:r>
      <w:r w:rsidR="00FC139D" w:rsidRPr="004605AD">
        <w:rPr>
          <w:rFonts w:cs="Arial"/>
          <w:strike/>
          <w:szCs w:val="24"/>
          <w:lang w:val="mn-MN"/>
        </w:rPr>
        <w:t xml:space="preserve">ил уурхай” гэж ашигт малтмалын дээр орших </w:t>
      </w:r>
      <w:r w:rsidR="005C67C9" w:rsidRPr="004605AD">
        <w:rPr>
          <w:rFonts w:cs="Arial"/>
          <w:strike/>
          <w:szCs w:val="24"/>
          <w:lang w:val="mn-MN"/>
        </w:rPr>
        <w:t xml:space="preserve">өнгөн </w:t>
      </w:r>
      <w:r w:rsidR="00FC139D" w:rsidRPr="004605AD">
        <w:rPr>
          <w:rFonts w:cs="Arial"/>
          <w:strike/>
          <w:szCs w:val="24"/>
          <w:lang w:val="mn-MN"/>
        </w:rPr>
        <w:t>хөрс, чулуулгийг зайлуулан ашигт малтмал олборлодог уурхайг;</w:t>
      </w:r>
      <w:r w:rsidR="002D47F5" w:rsidRPr="002D47F5">
        <w:rPr>
          <w:rFonts w:cs="Arial"/>
          <w:lang w:val="mn-MN"/>
        </w:rPr>
        <w:t xml:space="preserve"> </w:t>
      </w:r>
      <w:r w:rsidR="002D47F5" w:rsidRPr="003978E8">
        <w:rPr>
          <w:rFonts w:cs="Arial"/>
          <w:lang w:val="mn-MN"/>
        </w:rPr>
        <w:t>гэж газрын гадаргаас эхлэн ашигт малтмалын ордод ашиглалт явуулдаг уурхайг;</w:t>
      </w:r>
    </w:p>
    <w:p w:rsidR="00FC139D" w:rsidRDefault="009C2B02" w:rsidP="006D54CD">
      <w:pPr>
        <w:spacing w:after="0"/>
        <w:ind w:left="720" w:firstLine="720"/>
        <w:jc w:val="both"/>
        <w:rPr>
          <w:rFonts w:cs="Arial"/>
          <w:lang w:val="mn-MN"/>
        </w:rPr>
      </w:pPr>
      <w:r>
        <w:rPr>
          <w:rFonts w:cs="Arial"/>
          <w:szCs w:val="24"/>
          <w:lang w:val="mn-MN"/>
        </w:rPr>
        <w:t>4.</w:t>
      </w:r>
      <w:r w:rsidR="003A5CC8">
        <w:rPr>
          <w:rFonts w:cs="Arial"/>
          <w:szCs w:val="24"/>
          <w:lang w:val="mn-MN"/>
        </w:rPr>
        <w:t>1.</w:t>
      </w:r>
      <w:r>
        <w:rPr>
          <w:rFonts w:cs="Arial"/>
          <w:szCs w:val="24"/>
          <w:lang w:val="mn-MN"/>
        </w:rPr>
        <w:t>8.</w:t>
      </w:r>
      <w:r w:rsidR="00FC139D" w:rsidRPr="004258F1">
        <w:rPr>
          <w:rFonts w:cs="Arial"/>
          <w:szCs w:val="24"/>
          <w:lang w:val="mn-MN"/>
        </w:rPr>
        <w:t>“</w:t>
      </w:r>
      <w:r w:rsidR="00FC139D" w:rsidRPr="004605AD">
        <w:rPr>
          <w:rFonts w:cs="Arial"/>
          <w:strike/>
          <w:szCs w:val="24"/>
          <w:lang w:val="mn-MN"/>
        </w:rPr>
        <w:t xml:space="preserve">далд уурхай” гэж ашигт малтмалын ордын дээрх </w:t>
      </w:r>
      <w:r w:rsidR="008665FF" w:rsidRPr="004605AD">
        <w:rPr>
          <w:rFonts w:cs="Arial"/>
          <w:strike/>
          <w:szCs w:val="24"/>
          <w:lang w:val="mn-MN"/>
        </w:rPr>
        <w:t xml:space="preserve">өнгөн </w:t>
      </w:r>
      <w:r w:rsidR="00FC139D" w:rsidRPr="004605AD">
        <w:rPr>
          <w:rFonts w:cs="Arial"/>
          <w:strike/>
          <w:szCs w:val="24"/>
          <w:lang w:val="mn-MN"/>
        </w:rPr>
        <w:t xml:space="preserve">хөрс, чулуулгийг зайлуулалгүйгээр тусгайлан бэлдсэн амаар ашигт малтмал олборлодог уурхайг; </w:t>
      </w:r>
      <w:r w:rsidR="002D47F5" w:rsidRPr="003978E8">
        <w:rPr>
          <w:rFonts w:cs="Arial"/>
          <w:lang w:val="mn-MN"/>
        </w:rPr>
        <w:t>гэж газрын гүнээс ордод ашиглалт явуулдаг уурхайг;</w:t>
      </w:r>
    </w:p>
    <w:p w:rsidR="002D47F5" w:rsidRDefault="002D47F5" w:rsidP="006D54CD">
      <w:pPr>
        <w:spacing w:after="0"/>
        <w:ind w:left="720" w:firstLine="720"/>
        <w:jc w:val="both"/>
        <w:rPr>
          <w:rFonts w:cs="Arial"/>
          <w:lang w:val="mn-MN"/>
        </w:rPr>
      </w:pPr>
    </w:p>
    <w:p w:rsidR="002D47F5" w:rsidRDefault="002D47F5" w:rsidP="006D54CD">
      <w:pPr>
        <w:spacing w:after="0"/>
        <w:ind w:left="720" w:firstLine="720"/>
        <w:jc w:val="both"/>
        <w:rPr>
          <w:rFonts w:cs="Arial"/>
        </w:rPr>
      </w:pPr>
      <w:r>
        <w:rPr>
          <w:rFonts w:cs="Arial"/>
          <w:lang w:val="mn-MN"/>
        </w:rPr>
        <w:t>“цооногоор ашиглах уурхай” гэж газрын гүнд ашигт малтмалыг хий, шингэн ба урсамтгай зуурмаг төлөвт оруулж ашиглалтын явуулах уурхайг</w:t>
      </w:r>
      <w:r>
        <w:rPr>
          <w:rFonts w:cs="Arial"/>
        </w:rPr>
        <w:t>;</w:t>
      </w:r>
    </w:p>
    <w:p w:rsidR="00510CA4" w:rsidRDefault="00510CA4" w:rsidP="006D54CD">
      <w:pPr>
        <w:spacing w:after="0"/>
        <w:ind w:left="720" w:firstLine="720"/>
        <w:jc w:val="both"/>
        <w:rPr>
          <w:rFonts w:cs="Arial"/>
        </w:rPr>
      </w:pPr>
    </w:p>
    <w:p w:rsidR="00510CA4" w:rsidRPr="004605AD" w:rsidRDefault="00510CA4" w:rsidP="006D54CD">
      <w:pPr>
        <w:spacing w:after="0"/>
        <w:ind w:left="720" w:firstLine="720"/>
        <w:jc w:val="both"/>
        <w:rPr>
          <w:rFonts w:cs="Arial"/>
          <w:strike/>
          <w:szCs w:val="24"/>
          <w:lang w:val="mn-MN"/>
        </w:rPr>
      </w:pPr>
      <w:r>
        <w:rPr>
          <w:rFonts w:cs="Arial"/>
          <w:lang w:val="mn-MN"/>
        </w:rPr>
        <w:t>“хосолсон аргаар ашиглах уурхай гэж” “ил ба далд”, “ил ба цооногоор ашиглах”, далд ба цооногоор ашиглах” аргуудыг хавсарган хэрэглэх уурхайг</w:t>
      </w:r>
      <w:r>
        <w:rPr>
          <w:rFonts w:cs="Arial"/>
        </w:rPr>
        <w:t>;</w:t>
      </w:r>
    </w:p>
    <w:p w:rsidR="001A66EB" w:rsidRPr="004258F1" w:rsidRDefault="001A66EB" w:rsidP="006D54CD">
      <w:pPr>
        <w:spacing w:after="0"/>
        <w:ind w:firstLine="720"/>
        <w:jc w:val="both"/>
        <w:rPr>
          <w:rFonts w:cs="Arial"/>
          <w:szCs w:val="24"/>
          <w:lang w:val="mn-MN"/>
        </w:rPr>
      </w:pPr>
    </w:p>
    <w:p w:rsidR="00FC139D" w:rsidRPr="002D47F5" w:rsidRDefault="009C2B02" w:rsidP="006D54CD">
      <w:pPr>
        <w:spacing w:after="0"/>
        <w:ind w:left="720" w:firstLine="720"/>
        <w:jc w:val="both"/>
        <w:rPr>
          <w:rFonts w:cs="Arial"/>
          <w:strike/>
          <w:szCs w:val="24"/>
        </w:rPr>
      </w:pPr>
      <w:r w:rsidRPr="003E7F14">
        <w:rPr>
          <w:rFonts w:cs="Arial"/>
          <w:szCs w:val="24"/>
          <w:lang w:val="mn-MN"/>
        </w:rPr>
        <w:t>4.</w:t>
      </w:r>
      <w:r w:rsidR="003A5CC8">
        <w:rPr>
          <w:rFonts w:cs="Arial"/>
          <w:szCs w:val="24"/>
          <w:lang w:val="mn-MN"/>
        </w:rPr>
        <w:t>1.</w:t>
      </w:r>
      <w:r w:rsidRPr="003E7F14">
        <w:rPr>
          <w:rFonts w:cs="Arial"/>
          <w:szCs w:val="24"/>
          <w:lang w:val="mn-MN"/>
        </w:rPr>
        <w:t>9</w:t>
      </w:r>
      <w:r w:rsidRPr="002D47F5">
        <w:rPr>
          <w:rFonts w:cs="Arial"/>
          <w:strike/>
          <w:szCs w:val="24"/>
          <w:lang w:val="mn-MN"/>
        </w:rPr>
        <w:t>.</w:t>
      </w:r>
      <w:r w:rsidR="00FC139D" w:rsidRPr="002D47F5">
        <w:rPr>
          <w:rFonts w:cs="Arial"/>
          <w:strike/>
          <w:szCs w:val="24"/>
          <w:lang w:val="mn-MN"/>
        </w:rPr>
        <w:t>“уул</w:t>
      </w:r>
      <w:r w:rsidR="00CA6916" w:rsidRPr="002D47F5">
        <w:rPr>
          <w:rFonts w:cs="Arial"/>
          <w:strike/>
          <w:szCs w:val="24"/>
          <w:lang w:val="mn-MN"/>
        </w:rPr>
        <w:t>ын</w:t>
      </w:r>
      <w:r w:rsidR="00FC139D" w:rsidRPr="002D47F5">
        <w:rPr>
          <w:rFonts w:cs="Arial"/>
          <w:strike/>
          <w:szCs w:val="24"/>
          <w:lang w:val="mn-MN"/>
        </w:rPr>
        <w:t xml:space="preserve"> үйлдвэр” гэж уурхай, баяжуулах  </w:t>
      </w:r>
      <w:r w:rsidR="004F1673" w:rsidRPr="002D47F5">
        <w:rPr>
          <w:rFonts w:cs="Arial"/>
          <w:strike/>
          <w:szCs w:val="24"/>
          <w:lang w:val="mn-MN"/>
        </w:rPr>
        <w:t xml:space="preserve">үйлдвэрийг хамтад нь </w:t>
      </w:r>
      <w:r w:rsidR="00FC139D" w:rsidRPr="002D47F5">
        <w:rPr>
          <w:rFonts w:cs="Arial"/>
          <w:strike/>
          <w:szCs w:val="24"/>
          <w:lang w:val="mn-MN"/>
        </w:rPr>
        <w:t xml:space="preserve">эсвэл  </w:t>
      </w:r>
      <w:r w:rsidR="0085479C" w:rsidRPr="002D47F5">
        <w:rPr>
          <w:rFonts w:cs="Arial"/>
          <w:strike/>
          <w:szCs w:val="24"/>
          <w:lang w:val="mn-MN"/>
        </w:rPr>
        <w:t>баяж</w:t>
      </w:r>
      <w:r w:rsidR="00FC139D" w:rsidRPr="002D47F5">
        <w:rPr>
          <w:rFonts w:cs="Arial"/>
          <w:strike/>
          <w:szCs w:val="24"/>
          <w:lang w:val="mn-MN"/>
        </w:rPr>
        <w:t>уулах үйлдвэрийн цогцолборыг;</w:t>
      </w:r>
      <w:r w:rsidR="002D47F5">
        <w:rPr>
          <w:rFonts w:cs="Arial"/>
          <w:strike/>
          <w:szCs w:val="24"/>
        </w:rPr>
        <w:t xml:space="preserve"> </w:t>
      </w:r>
      <w:r w:rsidR="002D47F5" w:rsidRPr="003978E8">
        <w:rPr>
          <w:rFonts w:cs="Arial"/>
          <w:lang w:val="mn-MN"/>
        </w:rPr>
        <w:t xml:space="preserve">гэж уурхай, баяжуулах үйлдвэр, </w:t>
      </w:r>
      <w:r w:rsidR="002D47F5" w:rsidRPr="003978E8">
        <w:rPr>
          <w:rFonts w:cs="Arial"/>
          <w:lang w:val="mn-MN"/>
        </w:rPr>
        <w:lastRenderedPageBreak/>
        <w:t>уурхай ба баяжуулах үйлдвэрийн цогцолбор эсвэл уурхай, баяжуулах, боловсруулах үйлдвэрийн цогцолборыг;</w:t>
      </w:r>
    </w:p>
    <w:p w:rsidR="009C2B02" w:rsidRPr="00243CBF" w:rsidRDefault="009C2B02" w:rsidP="006D54CD">
      <w:pPr>
        <w:spacing w:after="0"/>
        <w:ind w:firstLine="720"/>
        <w:jc w:val="both"/>
        <w:rPr>
          <w:rFonts w:cs="Arial"/>
          <w:strike/>
          <w:szCs w:val="24"/>
          <w:lang w:val="mn-MN"/>
        </w:rPr>
      </w:pPr>
    </w:p>
    <w:p w:rsidR="00FC139D" w:rsidRPr="004605AD" w:rsidRDefault="009C2B02" w:rsidP="006D54CD">
      <w:pPr>
        <w:spacing w:after="0"/>
        <w:ind w:left="720" w:firstLine="720"/>
        <w:jc w:val="both"/>
        <w:rPr>
          <w:rFonts w:cs="Arial"/>
          <w:strike/>
          <w:szCs w:val="24"/>
          <w:lang w:val="mn-MN"/>
        </w:rPr>
      </w:pPr>
      <w:r>
        <w:rPr>
          <w:rFonts w:cs="Arial"/>
          <w:szCs w:val="24"/>
          <w:lang w:val="mn-MN"/>
        </w:rPr>
        <w:t>4.</w:t>
      </w:r>
      <w:r w:rsidR="003A5CC8">
        <w:rPr>
          <w:rFonts w:cs="Arial"/>
          <w:szCs w:val="24"/>
          <w:lang w:val="mn-MN"/>
        </w:rPr>
        <w:t>1.</w:t>
      </w:r>
      <w:r>
        <w:rPr>
          <w:rFonts w:cs="Arial"/>
          <w:szCs w:val="24"/>
          <w:lang w:val="mn-MN"/>
        </w:rPr>
        <w:t>10</w:t>
      </w:r>
      <w:r w:rsidRPr="004605AD">
        <w:rPr>
          <w:rFonts w:cs="Arial"/>
          <w:strike/>
          <w:szCs w:val="24"/>
          <w:lang w:val="mn-MN"/>
        </w:rPr>
        <w:t>.</w:t>
      </w:r>
      <w:r w:rsidR="005C2E0F" w:rsidRPr="004605AD">
        <w:rPr>
          <w:rFonts w:cs="Arial"/>
          <w:strike/>
          <w:szCs w:val="24"/>
          <w:lang w:val="mn-MN"/>
        </w:rPr>
        <w:t>”</w:t>
      </w:r>
      <w:r w:rsidR="00FC139D" w:rsidRPr="004605AD">
        <w:rPr>
          <w:rFonts w:cs="Arial"/>
          <w:strike/>
          <w:szCs w:val="24"/>
          <w:lang w:val="mn-MN"/>
        </w:rPr>
        <w:t xml:space="preserve">уурхайн барилга, байгууламж” гэж </w:t>
      </w:r>
      <w:r w:rsidR="0085479C" w:rsidRPr="004605AD">
        <w:rPr>
          <w:rFonts w:cs="Arial"/>
          <w:strike/>
          <w:szCs w:val="24"/>
          <w:lang w:val="mn-MN"/>
        </w:rPr>
        <w:t xml:space="preserve">уул </w:t>
      </w:r>
      <w:r w:rsidR="00FC139D" w:rsidRPr="004605AD">
        <w:rPr>
          <w:rFonts w:cs="Arial"/>
          <w:strike/>
          <w:szCs w:val="24"/>
          <w:lang w:val="mn-MN"/>
        </w:rPr>
        <w:t xml:space="preserve">уурхайн үйлдвэрлэл явуулах зориулалтаар барьж байгуулсан </w:t>
      </w:r>
      <w:r w:rsidR="00FD0835" w:rsidRPr="004605AD">
        <w:rPr>
          <w:rFonts w:cs="Arial"/>
          <w:strike/>
          <w:szCs w:val="24"/>
          <w:lang w:val="mn-MN"/>
        </w:rPr>
        <w:t xml:space="preserve">үндсэн болон туслах </w:t>
      </w:r>
      <w:r w:rsidR="00FC139D" w:rsidRPr="004605AD">
        <w:rPr>
          <w:rFonts w:cs="Arial"/>
          <w:strike/>
          <w:szCs w:val="24"/>
          <w:lang w:val="mn-MN"/>
        </w:rPr>
        <w:t>барилга, байгууламжийг;</w:t>
      </w:r>
    </w:p>
    <w:p w:rsidR="009C2B02" w:rsidRPr="004258F1" w:rsidRDefault="009C2B02" w:rsidP="006D54CD">
      <w:pPr>
        <w:spacing w:after="0"/>
        <w:ind w:firstLine="720"/>
        <w:jc w:val="both"/>
        <w:rPr>
          <w:rFonts w:cs="Arial"/>
          <w:szCs w:val="24"/>
          <w:lang w:val="mn-MN"/>
        </w:rPr>
      </w:pPr>
    </w:p>
    <w:p w:rsidR="00FC139D" w:rsidRDefault="009C2B02" w:rsidP="006D54CD">
      <w:pPr>
        <w:spacing w:after="0"/>
        <w:ind w:left="720" w:firstLine="720"/>
        <w:jc w:val="both"/>
        <w:rPr>
          <w:rFonts w:cs="Arial"/>
          <w:szCs w:val="24"/>
          <w:lang w:val="mn-MN"/>
        </w:rPr>
      </w:pPr>
      <w:r>
        <w:rPr>
          <w:rFonts w:cs="Arial"/>
          <w:szCs w:val="24"/>
          <w:lang w:val="mn-MN"/>
        </w:rPr>
        <w:t>4.</w:t>
      </w:r>
      <w:r w:rsidR="003A5CC8">
        <w:rPr>
          <w:rFonts w:cs="Arial"/>
          <w:szCs w:val="24"/>
          <w:lang w:val="mn-MN"/>
        </w:rPr>
        <w:t>1.</w:t>
      </w:r>
      <w:r>
        <w:rPr>
          <w:rFonts w:cs="Arial"/>
          <w:szCs w:val="24"/>
          <w:lang w:val="mn-MN"/>
        </w:rPr>
        <w:t>11</w:t>
      </w:r>
      <w:r w:rsidRPr="004605AD">
        <w:rPr>
          <w:rFonts w:cs="Arial"/>
          <w:strike/>
          <w:szCs w:val="24"/>
          <w:lang w:val="mn-MN"/>
        </w:rPr>
        <w:t>.</w:t>
      </w:r>
      <w:r w:rsidR="00FC139D" w:rsidRPr="004605AD">
        <w:rPr>
          <w:rFonts w:cs="Arial"/>
          <w:strike/>
          <w:szCs w:val="24"/>
          <w:lang w:val="mn-MN"/>
        </w:rPr>
        <w:t>“уурхайн дэд бүтэц” гэж уул уурхайн үйлдвэрлэлийг хэвийн явуулахад шаардлагатай бүх төрлийн зам, эрчим хүчний шугам, эрчим хүчний эх үүсвэр, холбоо мэдээллийн шугам, усан хангамжийн цогцолборыг;</w:t>
      </w:r>
    </w:p>
    <w:p w:rsidR="009C2B02" w:rsidRPr="004258F1" w:rsidRDefault="009C2B02" w:rsidP="006D54CD">
      <w:pPr>
        <w:spacing w:after="0"/>
        <w:ind w:firstLine="720"/>
        <w:jc w:val="both"/>
        <w:rPr>
          <w:rFonts w:cs="Arial"/>
          <w:szCs w:val="24"/>
          <w:lang w:val="mn-MN"/>
        </w:rPr>
      </w:pPr>
    </w:p>
    <w:p w:rsidR="00FC139D" w:rsidRPr="00243CBF" w:rsidRDefault="009C2B02" w:rsidP="006D54CD">
      <w:pPr>
        <w:spacing w:after="0"/>
        <w:ind w:left="720" w:firstLine="720"/>
        <w:jc w:val="both"/>
        <w:rPr>
          <w:rFonts w:cs="Arial"/>
          <w:strike/>
          <w:szCs w:val="24"/>
          <w:lang w:val="mn-MN"/>
        </w:rPr>
      </w:pPr>
      <w:r>
        <w:rPr>
          <w:rFonts w:cs="Arial"/>
          <w:szCs w:val="24"/>
          <w:lang w:val="mn-MN"/>
        </w:rPr>
        <w:t>4.</w:t>
      </w:r>
      <w:r w:rsidR="003A5CC8">
        <w:rPr>
          <w:rFonts w:cs="Arial"/>
          <w:szCs w:val="24"/>
          <w:lang w:val="mn-MN"/>
        </w:rPr>
        <w:t>1.</w:t>
      </w:r>
      <w:r>
        <w:rPr>
          <w:rFonts w:cs="Arial"/>
          <w:szCs w:val="24"/>
          <w:lang w:val="mn-MN"/>
        </w:rPr>
        <w:t>12</w:t>
      </w:r>
      <w:r w:rsidRPr="00243CBF">
        <w:rPr>
          <w:rFonts w:cs="Arial"/>
          <w:strike/>
          <w:szCs w:val="24"/>
          <w:lang w:val="mn-MN"/>
        </w:rPr>
        <w:t>.</w:t>
      </w:r>
      <w:r w:rsidR="00FC139D" w:rsidRPr="00243CBF">
        <w:rPr>
          <w:rFonts w:cs="Arial"/>
          <w:strike/>
          <w:szCs w:val="24"/>
          <w:lang w:val="mn-MN"/>
        </w:rPr>
        <w:t>“уурхайн эзэмшил газар” гэж уурхайн мэдэлд ашиглалтын тусгай зөвшөөрлөөр олгогдсон талбайг;</w:t>
      </w:r>
    </w:p>
    <w:p w:rsidR="00F20F92" w:rsidRPr="004258F1" w:rsidRDefault="00F20F92" w:rsidP="006D54CD">
      <w:pPr>
        <w:spacing w:after="0"/>
        <w:ind w:firstLine="720"/>
        <w:jc w:val="both"/>
        <w:rPr>
          <w:rFonts w:cs="Arial"/>
          <w:szCs w:val="24"/>
          <w:lang w:val="mn-MN"/>
        </w:rPr>
      </w:pPr>
    </w:p>
    <w:p w:rsidR="00FC139D" w:rsidRPr="00243CBF" w:rsidRDefault="009C2B02" w:rsidP="006D54CD">
      <w:pPr>
        <w:spacing w:after="0"/>
        <w:ind w:left="720" w:firstLine="720"/>
        <w:jc w:val="both"/>
        <w:rPr>
          <w:rFonts w:cs="Arial"/>
          <w:strike/>
          <w:szCs w:val="24"/>
          <w:lang w:val="mn-MN"/>
        </w:rPr>
      </w:pPr>
      <w:r>
        <w:rPr>
          <w:rFonts w:cs="Arial"/>
          <w:szCs w:val="24"/>
          <w:lang w:val="mn-MN"/>
        </w:rPr>
        <w:t>4.</w:t>
      </w:r>
      <w:r w:rsidR="003A5CC8">
        <w:rPr>
          <w:rFonts w:cs="Arial"/>
          <w:szCs w:val="24"/>
          <w:lang w:val="mn-MN"/>
        </w:rPr>
        <w:t>1.</w:t>
      </w:r>
      <w:r>
        <w:rPr>
          <w:rFonts w:cs="Arial"/>
          <w:szCs w:val="24"/>
          <w:lang w:val="mn-MN"/>
        </w:rPr>
        <w:t>13</w:t>
      </w:r>
      <w:r w:rsidRPr="00243CBF">
        <w:rPr>
          <w:rFonts w:cs="Arial"/>
          <w:strike/>
          <w:szCs w:val="24"/>
          <w:lang w:val="mn-MN"/>
        </w:rPr>
        <w:t>.</w:t>
      </w:r>
      <w:r w:rsidR="00FC139D" w:rsidRPr="00243CBF">
        <w:rPr>
          <w:rFonts w:cs="Arial"/>
          <w:strike/>
          <w:szCs w:val="24"/>
          <w:lang w:val="mn-MN"/>
        </w:rPr>
        <w:t xml:space="preserve">“уурхайн ус” гэж уурхайн </w:t>
      </w:r>
      <w:r w:rsidR="0085479C" w:rsidRPr="00243CBF">
        <w:rPr>
          <w:rFonts w:cs="Arial"/>
          <w:strike/>
          <w:szCs w:val="24"/>
          <w:lang w:val="mn-MN"/>
        </w:rPr>
        <w:t xml:space="preserve">бэлтгэл ажил, </w:t>
      </w:r>
      <w:r w:rsidR="00E044DC" w:rsidRPr="00243CBF">
        <w:rPr>
          <w:rFonts w:cs="Arial"/>
          <w:strike/>
          <w:szCs w:val="24"/>
          <w:lang w:val="mn-MN"/>
        </w:rPr>
        <w:t>олборлолтын</w:t>
      </w:r>
      <w:r w:rsidR="00FC139D" w:rsidRPr="00243CBF">
        <w:rPr>
          <w:rFonts w:cs="Arial"/>
          <w:strike/>
          <w:szCs w:val="24"/>
          <w:lang w:val="mn-MN"/>
        </w:rPr>
        <w:t xml:space="preserve"> явцад гүн</w:t>
      </w:r>
      <w:r w:rsidR="00E044DC" w:rsidRPr="00243CBF">
        <w:rPr>
          <w:rFonts w:cs="Arial"/>
          <w:strike/>
          <w:szCs w:val="24"/>
          <w:lang w:val="mn-MN"/>
        </w:rPr>
        <w:t>ээс шүүр</w:t>
      </w:r>
      <w:r w:rsidR="00FC139D" w:rsidRPr="00243CBF">
        <w:rPr>
          <w:rFonts w:cs="Arial"/>
          <w:strike/>
          <w:szCs w:val="24"/>
          <w:lang w:val="mn-MN"/>
        </w:rPr>
        <w:t>ч гарч ирсний улмаас уурхайн талбай</w:t>
      </w:r>
      <w:r w:rsidR="00E044DC" w:rsidRPr="00243CBF">
        <w:rPr>
          <w:rFonts w:cs="Arial"/>
          <w:strike/>
          <w:szCs w:val="24"/>
          <w:lang w:val="mn-MN"/>
        </w:rPr>
        <w:t>, малталтад</w:t>
      </w:r>
      <w:r w:rsidR="00FC139D" w:rsidRPr="00243CBF">
        <w:rPr>
          <w:rFonts w:cs="Arial"/>
          <w:strike/>
          <w:szCs w:val="24"/>
          <w:lang w:val="mn-MN"/>
        </w:rPr>
        <w:t xml:space="preserve"> </w:t>
      </w:r>
      <w:r w:rsidR="00E044DC" w:rsidRPr="00243CBF">
        <w:rPr>
          <w:rFonts w:cs="Arial"/>
          <w:strike/>
          <w:szCs w:val="24"/>
          <w:lang w:val="mn-MN"/>
        </w:rPr>
        <w:t xml:space="preserve">хуримтлагдсан </w:t>
      </w:r>
      <w:r w:rsidR="00FC139D" w:rsidRPr="00243CBF">
        <w:rPr>
          <w:rFonts w:cs="Arial"/>
          <w:strike/>
          <w:szCs w:val="24"/>
          <w:lang w:val="mn-MN"/>
        </w:rPr>
        <w:t>усыг;</w:t>
      </w:r>
      <w:r w:rsidR="00510CA4" w:rsidRPr="00510CA4">
        <w:rPr>
          <w:rFonts w:cs="Arial"/>
          <w:lang w:val="mn-MN"/>
        </w:rPr>
        <w:t xml:space="preserve"> </w:t>
      </w:r>
      <w:r w:rsidR="00510CA4" w:rsidRPr="003978E8">
        <w:rPr>
          <w:rFonts w:cs="Arial"/>
          <w:lang w:val="mn-MN"/>
        </w:rPr>
        <w:t>.“уурхайн ус” гэж уурхайн бэлтгэл ажил, ашиглалтын явцад гүнээс шүүрч гарах усыг;</w:t>
      </w:r>
    </w:p>
    <w:p w:rsidR="00F20F92" w:rsidRPr="004258F1" w:rsidRDefault="00F20F92" w:rsidP="00F36AB4">
      <w:pPr>
        <w:spacing w:after="0"/>
        <w:ind w:firstLine="720"/>
        <w:jc w:val="both"/>
        <w:rPr>
          <w:rFonts w:cs="Arial"/>
          <w:szCs w:val="24"/>
          <w:lang w:val="mn-MN"/>
        </w:rPr>
      </w:pPr>
    </w:p>
    <w:p w:rsidR="00FC139D" w:rsidRPr="00243CBF" w:rsidRDefault="00F20F92" w:rsidP="00695E25">
      <w:pPr>
        <w:spacing w:after="0"/>
        <w:ind w:left="720" w:firstLine="720"/>
        <w:jc w:val="both"/>
        <w:rPr>
          <w:rFonts w:cs="Arial"/>
          <w:strike/>
          <w:szCs w:val="24"/>
          <w:lang w:val="mn-MN"/>
        </w:rPr>
      </w:pPr>
      <w:r>
        <w:rPr>
          <w:rFonts w:cs="Arial"/>
          <w:szCs w:val="24"/>
          <w:lang w:val="mn-MN"/>
        </w:rPr>
        <w:t>4.</w:t>
      </w:r>
      <w:r w:rsidR="003A5CC8">
        <w:rPr>
          <w:rFonts w:cs="Arial"/>
          <w:szCs w:val="24"/>
          <w:lang w:val="mn-MN"/>
        </w:rPr>
        <w:t>1.</w:t>
      </w:r>
      <w:r>
        <w:rPr>
          <w:rFonts w:cs="Arial"/>
          <w:szCs w:val="24"/>
          <w:lang w:val="mn-MN"/>
        </w:rPr>
        <w:t>14</w:t>
      </w:r>
      <w:r w:rsidRPr="00243CBF">
        <w:rPr>
          <w:rFonts w:cs="Arial"/>
          <w:strike/>
          <w:szCs w:val="24"/>
          <w:lang w:val="mn-MN"/>
        </w:rPr>
        <w:t>.</w:t>
      </w:r>
      <w:r w:rsidR="00FC139D" w:rsidRPr="00243CBF">
        <w:rPr>
          <w:rFonts w:cs="Arial"/>
          <w:strike/>
          <w:szCs w:val="24"/>
          <w:lang w:val="mn-MN"/>
        </w:rPr>
        <w:t xml:space="preserve">“уул уурхайн үйлдвэрлэл” гэж ашигт малтмал олборлох, </w:t>
      </w:r>
      <w:r w:rsidR="0085479C" w:rsidRPr="00243CBF">
        <w:rPr>
          <w:rFonts w:cs="Arial"/>
          <w:strike/>
          <w:szCs w:val="24"/>
          <w:lang w:val="mn-MN"/>
        </w:rPr>
        <w:t>баяж</w:t>
      </w:r>
      <w:r w:rsidR="00FC139D" w:rsidRPr="00243CBF">
        <w:rPr>
          <w:rFonts w:cs="Arial"/>
          <w:strike/>
          <w:szCs w:val="24"/>
          <w:lang w:val="mn-MN"/>
        </w:rPr>
        <w:t xml:space="preserve">уулах үйл ажиллагааг хамтад; </w:t>
      </w:r>
      <w:r w:rsidR="00510CA4" w:rsidRPr="003978E8">
        <w:rPr>
          <w:rFonts w:cs="Arial"/>
          <w:lang w:val="mn-MN"/>
        </w:rPr>
        <w:t>гэж ашигт малтмал олборлох, баяжуулах болон боловсруулах үйл ажиллагааг хамтад;</w:t>
      </w:r>
    </w:p>
    <w:p w:rsidR="00CD456C" w:rsidRPr="004258F1" w:rsidRDefault="00CD456C" w:rsidP="00695E25">
      <w:pPr>
        <w:spacing w:after="0"/>
        <w:ind w:firstLine="720"/>
        <w:jc w:val="both"/>
        <w:rPr>
          <w:rFonts w:cs="Arial"/>
          <w:szCs w:val="24"/>
          <w:lang w:val="mn-MN"/>
        </w:rPr>
      </w:pPr>
    </w:p>
    <w:p w:rsidR="00C50216" w:rsidRPr="00A64F44" w:rsidRDefault="00F20F92" w:rsidP="00695E25">
      <w:pPr>
        <w:spacing w:after="0"/>
        <w:ind w:left="720" w:firstLine="720"/>
        <w:jc w:val="both"/>
        <w:rPr>
          <w:rFonts w:cs="Arial"/>
          <w:strike/>
          <w:color w:val="FF0000"/>
          <w:szCs w:val="24"/>
        </w:rPr>
      </w:pPr>
      <w:r>
        <w:rPr>
          <w:rFonts w:cs="Arial"/>
          <w:szCs w:val="24"/>
          <w:lang w:val="mn-MN"/>
        </w:rPr>
        <w:t>4.</w:t>
      </w:r>
      <w:r w:rsidR="003A5CC8">
        <w:rPr>
          <w:rFonts w:cs="Arial"/>
          <w:szCs w:val="24"/>
          <w:lang w:val="mn-MN"/>
        </w:rPr>
        <w:t>1.</w:t>
      </w:r>
      <w:r>
        <w:rPr>
          <w:rFonts w:cs="Arial"/>
          <w:szCs w:val="24"/>
          <w:lang w:val="mn-MN"/>
        </w:rPr>
        <w:t>1</w:t>
      </w:r>
      <w:r w:rsidR="003A5CC8">
        <w:rPr>
          <w:rFonts w:cs="Arial"/>
          <w:szCs w:val="24"/>
          <w:lang w:val="mn-MN"/>
        </w:rPr>
        <w:t>5</w:t>
      </w:r>
      <w:r w:rsidR="00E044DC" w:rsidRPr="00A64F44">
        <w:rPr>
          <w:rFonts w:cs="Arial"/>
          <w:strike/>
          <w:szCs w:val="24"/>
          <w:lang w:val="mn-MN"/>
        </w:rPr>
        <w:t>.</w:t>
      </w:r>
      <w:r w:rsidR="00C50216" w:rsidRPr="00A64F44">
        <w:rPr>
          <w:rFonts w:cs="Arial"/>
          <w:strike/>
          <w:szCs w:val="24"/>
        </w:rPr>
        <w:t xml:space="preserve">”ашигт малтмал ашиглах” гэж </w:t>
      </w:r>
      <w:r w:rsidR="007B6A15" w:rsidRPr="00A64F44">
        <w:rPr>
          <w:rFonts w:cs="Arial"/>
          <w:strike/>
          <w:szCs w:val="24"/>
          <w:lang w:val="mn-MN"/>
        </w:rPr>
        <w:t xml:space="preserve">Ашигт малтмалын тухай хуулийн 4.1.7-д зааснаас гадна </w:t>
      </w:r>
      <w:r w:rsidR="00C50216" w:rsidRPr="00A64F44">
        <w:rPr>
          <w:rFonts w:cs="Arial"/>
          <w:strike/>
          <w:szCs w:val="24"/>
        </w:rPr>
        <w:t>боловсруулах үйл ажиллагааг;</w:t>
      </w:r>
      <w:r w:rsidR="0085479C" w:rsidRPr="00A64F44">
        <w:rPr>
          <w:rFonts w:cs="Arial"/>
          <w:strike/>
          <w:szCs w:val="24"/>
          <w:lang w:val="mn-MN"/>
        </w:rPr>
        <w:t xml:space="preserve"> </w:t>
      </w:r>
    </w:p>
    <w:p w:rsidR="00CD456C" w:rsidRPr="004258F1" w:rsidRDefault="00CD456C" w:rsidP="00695E25">
      <w:pPr>
        <w:spacing w:after="0"/>
        <w:ind w:firstLine="720"/>
        <w:jc w:val="both"/>
        <w:rPr>
          <w:rFonts w:cs="Arial"/>
          <w:szCs w:val="24"/>
          <w:lang w:val="mn-MN"/>
        </w:rPr>
      </w:pPr>
    </w:p>
    <w:p w:rsidR="00FC139D" w:rsidRDefault="00F20F92" w:rsidP="00695E25">
      <w:pPr>
        <w:spacing w:after="0"/>
        <w:ind w:left="720" w:firstLine="720"/>
        <w:jc w:val="both"/>
        <w:rPr>
          <w:rFonts w:cs="Arial"/>
          <w:szCs w:val="24"/>
          <w:lang w:val="mn-MN"/>
        </w:rPr>
      </w:pPr>
      <w:r>
        <w:rPr>
          <w:rFonts w:cs="Arial"/>
          <w:szCs w:val="24"/>
          <w:lang w:val="mn-MN"/>
        </w:rPr>
        <w:t>4.</w:t>
      </w:r>
      <w:r w:rsidR="003A5CC8">
        <w:rPr>
          <w:rFonts w:cs="Arial"/>
          <w:szCs w:val="24"/>
          <w:lang w:val="mn-MN"/>
        </w:rPr>
        <w:t>1.</w:t>
      </w:r>
      <w:r>
        <w:rPr>
          <w:rFonts w:cs="Arial"/>
          <w:szCs w:val="24"/>
          <w:lang w:val="mn-MN"/>
        </w:rPr>
        <w:t>16.</w:t>
      </w:r>
      <w:r w:rsidR="00FC139D" w:rsidRPr="004258F1">
        <w:rPr>
          <w:rFonts w:cs="Arial"/>
          <w:szCs w:val="24"/>
          <w:lang w:val="mn-MN"/>
        </w:rPr>
        <w:t xml:space="preserve">“олборлолт” гэж газрын хэвлийгээс ашигт малтмалыг </w:t>
      </w:r>
      <w:r w:rsidR="00B9374A">
        <w:rPr>
          <w:rFonts w:cs="Arial"/>
          <w:szCs w:val="24"/>
          <w:lang w:val="mn-MN"/>
        </w:rPr>
        <w:t>ухаж, ачиж</w:t>
      </w:r>
      <w:r w:rsidR="00FC139D" w:rsidRPr="004258F1">
        <w:rPr>
          <w:rFonts w:cs="Arial"/>
          <w:szCs w:val="24"/>
          <w:lang w:val="mn-MN"/>
        </w:rPr>
        <w:t xml:space="preserve">, тээвэрлэхийг; </w:t>
      </w:r>
      <w:r w:rsidR="00510CA4" w:rsidRPr="003978E8">
        <w:rPr>
          <w:rFonts w:cs="Arial"/>
          <w:lang w:val="mn-MN"/>
        </w:rPr>
        <w:t>гэж газрын хэвлийгээс ашигт малтмалыг гаргаж авахыг;</w:t>
      </w:r>
    </w:p>
    <w:p w:rsidR="00CD456C" w:rsidRPr="004258F1" w:rsidRDefault="00CD456C" w:rsidP="00695E25">
      <w:pPr>
        <w:spacing w:after="0"/>
        <w:ind w:firstLine="720"/>
        <w:jc w:val="both"/>
        <w:rPr>
          <w:rFonts w:cs="Arial"/>
          <w:szCs w:val="24"/>
          <w:lang w:val="mn-MN"/>
        </w:rPr>
      </w:pPr>
    </w:p>
    <w:p w:rsidR="00FC139D" w:rsidRDefault="00F20F92" w:rsidP="00695E25">
      <w:pPr>
        <w:spacing w:after="0"/>
        <w:ind w:left="720" w:firstLine="720"/>
        <w:jc w:val="both"/>
        <w:rPr>
          <w:rFonts w:cs="Arial"/>
          <w:szCs w:val="24"/>
          <w:lang w:val="mn-MN"/>
        </w:rPr>
      </w:pPr>
      <w:r>
        <w:rPr>
          <w:rFonts w:cs="Arial"/>
          <w:szCs w:val="24"/>
          <w:lang w:val="mn-MN"/>
        </w:rPr>
        <w:t>4.</w:t>
      </w:r>
      <w:r w:rsidR="003A5CC8">
        <w:rPr>
          <w:rFonts w:cs="Arial"/>
          <w:szCs w:val="24"/>
          <w:lang w:val="mn-MN"/>
        </w:rPr>
        <w:t>1.</w:t>
      </w:r>
      <w:r>
        <w:rPr>
          <w:rFonts w:cs="Arial"/>
          <w:szCs w:val="24"/>
          <w:lang w:val="mn-MN"/>
        </w:rPr>
        <w:t>17</w:t>
      </w:r>
      <w:r w:rsidRPr="00A87AB9">
        <w:rPr>
          <w:rFonts w:cs="Arial"/>
          <w:szCs w:val="24"/>
          <w:lang w:val="mn-MN"/>
        </w:rPr>
        <w:t>.</w:t>
      </w:r>
      <w:r w:rsidR="00FC139D" w:rsidRPr="00A87AB9">
        <w:rPr>
          <w:rFonts w:cs="Arial"/>
          <w:szCs w:val="24"/>
          <w:lang w:val="mn-MN"/>
        </w:rPr>
        <w:t>“ашигт малтмал</w:t>
      </w:r>
      <w:r w:rsidR="00A64F44">
        <w:rPr>
          <w:rFonts w:cs="Arial"/>
          <w:szCs w:val="24"/>
          <w:lang w:val="mn-MN"/>
        </w:rPr>
        <w:t>ын</w:t>
      </w:r>
      <w:r w:rsidR="00FC139D" w:rsidRPr="00A87AB9">
        <w:rPr>
          <w:rFonts w:cs="Arial"/>
          <w:szCs w:val="24"/>
          <w:lang w:val="mn-MN"/>
        </w:rPr>
        <w:t xml:space="preserve"> баяжуула</w:t>
      </w:r>
      <w:r w:rsidR="00A64F44">
        <w:rPr>
          <w:rFonts w:cs="Arial"/>
          <w:szCs w:val="24"/>
          <w:lang w:val="mn-MN"/>
        </w:rPr>
        <w:t>лт</w:t>
      </w:r>
      <w:r w:rsidR="00FC139D" w:rsidRPr="00A87AB9">
        <w:rPr>
          <w:rFonts w:cs="Arial"/>
          <w:szCs w:val="24"/>
          <w:lang w:val="mn-MN"/>
        </w:rPr>
        <w:t xml:space="preserve">” гэж </w:t>
      </w:r>
      <w:r w:rsidR="00A87AB9" w:rsidRPr="00A87AB9">
        <w:rPr>
          <w:rFonts w:cs="Arial"/>
          <w:szCs w:val="24"/>
          <w:lang w:val="mn-MN"/>
        </w:rPr>
        <w:t xml:space="preserve">тусгай технологийн дагуу </w:t>
      </w:r>
      <w:r w:rsidR="00FC139D" w:rsidRPr="00A87AB9">
        <w:rPr>
          <w:rFonts w:cs="Arial"/>
          <w:szCs w:val="24"/>
          <w:lang w:val="mn-MN"/>
        </w:rPr>
        <w:t>нэгжид ногдох ашигт агуулгыг нэмэгдүүлэ</w:t>
      </w:r>
      <w:r w:rsidR="00A87AB9" w:rsidRPr="00A87AB9">
        <w:rPr>
          <w:rFonts w:cs="Arial"/>
          <w:szCs w:val="24"/>
          <w:lang w:val="mn-MN"/>
        </w:rPr>
        <w:t>н</w:t>
      </w:r>
      <w:r w:rsidR="00C50216" w:rsidRPr="00A87AB9">
        <w:rPr>
          <w:rFonts w:cs="Arial"/>
          <w:szCs w:val="24"/>
        </w:rPr>
        <w:t xml:space="preserve"> дараагийн шатны боловсруул</w:t>
      </w:r>
      <w:r w:rsidR="00C50216" w:rsidRPr="00A87AB9">
        <w:rPr>
          <w:rFonts w:cs="Arial"/>
          <w:szCs w:val="24"/>
          <w:lang w:val="mn-MN"/>
        </w:rPr>
        <w:t>алт</w:t>
      </w:r>
      <w:r w:rsidR="00C50216" w:rsidRPr="00A87AB9">
        <w:rPr>
          <w:rFonts w:cs="Arial"/>
          <w:szCs w:val="24"/>
        </w:rPr>
        <w:t>ын түүхий эд болох хагас боловсруулсан бүтээгдэхүүн, баяжмал үйлдвэрлэх  үйл ажиллагааг;</w:t>
      </w:r>
      <w:r w:rsidR="00FC139D" w:rsidRPr="004258F1">
        <w:rPr>
          <w:rFonts w:cs="Arial"/>
          <w:szCs w:val="24"/>
          <w:lang w:val="mn-MN"/>
        </w:rPr>
        <w:t xml:space="preserve"> </w:t>
      </w:r>
    </w:p>
    <w:p w:rsidR="00CD456C" w:rsidRPr="004258F1" w:rsidRDefault="00CD456C" w:rsidP="00695E25">
      <w:pPr>
        <w:spacing w:after="0"/>
        <w:ind w:firstLine="720"/>
        <w:jc w:val="both"/>
        <w:rPr>
          <w:rFonts w:cs="Arial"/>
          <w:szCs w:val="24"/>
          <w:lang w:val="mn-MN"/>
        </w:rPr>
      </w:pPr>
    </w:p>
    <w:p w:rsidR="00C50216" w:rsidRPr="007B6A15" w:rsidRDefault="00C50216" w:rsidP="00695E25">
      <w:pPr>
        <w:spacing w:after="0"/>
        <w:ind w:left="720" w:firstLine="720"/>
        <w:jc w:val="both"/>
        <w:rPr>
          <w:rFonts w:cs="Arial"/>
          <w:szCs w:val="24"/>
        </w:rPr>
      </w:pPr>
      <w:r w:rsidRPr="007B6A15">
        <w:rPr>
          <w:rFonts w:cs="Arial"/>
          <w:szCs w:val="24"/>
          <w:lang w:val="mn-MN"/>
        </w:rPr>
        <w:t>4.</w:t>
      </w:r>
      <w:r w:rsidR="005361BE">
        <w:rPr>
          <w:rFonts w:cs="Arial"/>
          <w:szCs w:val="24"/>
          <w:lang w:val="mn-MN"/>
        </w:rPr>
        <w:t>1.</w:t>
      </w:r>
      <w:r w:rsidRPr="007B6A15">
        <w:rPr>
          <w:rFonts w:cs="Arial"/>
          <w:szCs w:val="24"/>
          <w:lang w:val="mn-MN"/>
        </w:rPr>
        <w:t>18.</w:t>
      </w:r>
      <w:r w:rsidR="00FC139D" w:rsidRPr="007B6A15">
        <w:rPr>
          <w:rFonts w:cs="Arial"/>
          <w:szCs w:val="24"/>
          <w:lang w:val="mn-MN"/>
        </w:rPr>
        <w:t>“ашигт малтмал</w:t>
      </w:r>
      <w:r w:rsidR="00A64F44">
        <w:rPr>
          <w:rFonts w:cs="Arial"/>
          <w:szCs w:val="24"/>
          <w:lang w:val="mn-MN"/>
        </w:rPr>
        <w:t>ын</w:t>
      </w:r>
      <w:r w:rsidR="00FC139D" w:rsidRPr="007B6A15">
        <w:rPr>
          <w:rFonts w:cs="Arial"/>
          <w:szCs w:val="24"/>
          <w:lang w:val="mn-MN"/>
        </w:rPr>
        <w:t xml:space="preserve"> боловсруула</w:t>
      </w:r>
      <w:r w:rsidR="00A64F44">
        <w:rPr>
          <w:rFonts w:cs="Arial"/>
          <w:szCs w:val="24"/>
          <w:lang w:val="mn-MN"/>
        </w:rPr>
        <w:t>лт</w:t>
      </w:r>
      <w:r w:rsidR="00FC139D" w:rsidRPr="007B6A15">
        <w:rPr>
          <w:rFonts w:cs="Arial"/>
          <w:szCs w:val="24"/>
          <w:lang w:val="mn-MN"/>
        </w:rPr>
        <w:t xml:space="preserve">” </w:t>
      </w:r>
      <w:r w:rsidRPr="007B6A15">
        <w:rPr>
          <w:rFonts w:cs="Arial"/>
          <w:szCs w:val="24"/>
        </w:rPr>
        <w:t xml:space="preserve">гэж ашигт малтмалын хүдэр, баяжмалыг  металлургийн болон химийн үйлдвэрийн түүхий эд болгож ашиглахад тохиромжтой хэлбэр, шинж чанар  олгох зорилгоор хагас  боловсруулсан бүтээгдэхүүн үйлдвэрлэх </w:t>
      </w:r>
      <w:r w:rsidR="00037421" w:rsidRPr="003978E8">
        <w:rPr>
          <w:rFonts w:cs="Arial"/>
        </w:rPr>
        <w:t>ажиллагааг</w:t>
      </w:r>
      <w:r w:rsidR="00037421" w:rsidRPr="003978E8">
        <w:rPr>
          <w:rFonts w:cs="Arial"/>
          <w:iCs/>
        </w:rPr>
        <w:t>;</w:t>
      </w:r>
    </w:p>
    <w:p w:rsidR="00CD456C" w:rsidRPr="004258F1" w:rsidRDefault="00CD456C" w:rsidP="00695E25">
      <w:pPr>
        <w:spacing w:after="0"/>
        <w:ind w:firstLine="720"/>
        <w:jc w:val="both"/>
        <w:rPr>
          <w:rFonts w:cs="Arial"/>
          <w:szCs w:val="24"/>
          <w:lang w:val="mn-MN"/>
        </w:rPr>
      </w:pPr>
    </w:p>
    <w:p w:rsidR="00FC139D" w:rsidRDefault="00E465BB" w:rsidP="00695E25">
      <w:pPr>
        <w:spacing w:after="0"/>
        <w:ind w:left="720" w:firstLine="720"/>
        <w:jc w:val="both"/>
        <w:rPr>
          <w:rFonts w:cs="Arial"/>
          <w:szCs w:val="24"/>
          <w:lang w:val="mn-MN"/>
        </w:rPr>
      </w:pPr>
      <w:r>
        <w:rPr>
          <w:rFonts w:cs="Arial"/>
          <w:szCs w:val="24"/>
          <w:lang w:val="mn-MN"/>
        </w:rPr>
        <w:t>4.</w:t>
      </w:r>
      <w:r w:rsidR="005361BE">
        <w:rPr>
          <w:rFonts w:cs="Arial"/>
          <w:szCs w:val="24"/>
          <w:lang w:val="mn-MN"/>
        </w:rPr>
        <w:t>1.</w:t>
      </w:r>
      <w:r>
        <w:rPr>
          <w:rFonts w:cs="Arial"/>
          <w:szCs w:val="24"/>
          <w:lang w:val="mn-MN"/>
        </w:rPr>
        <w:t>19.</w:t>
      </w:r>
      <w:r w:rsidR="00FC139D" w:rsidRPr="004258F1">
        <w:rPr>
          <w:rFonts w:cs="Arial"/>
          <w:szCs w:val="24"/>
          <w:lang w:val="mn-MN"/>
        </w:rPr>
        <w:t xml:space="preserve">“уул уурхайн гаралтай бүтээгдэхүүн” гэж </w:t>
      </w:r>
      <w:r w:rsidR="00043E54">
        <w:rPr>
          <w:rFonts w:cs="Arial"/>
          <w:szCs w:val="24"/>
          <w:lang w:val="mn-MN"/>
        </w:rPr>
        <w:t xml:space="preserve">олборлолт, баяжуулалт, боловсруулалтын үр дүнгээр гарсан </w:t>
      </w:r>
      <w:r w:rsidR="00464F8F">
        <w:rPr>
          <w:rFonts w:cs="Arial"/>
          <w:szCs w:val="24"/>
          <w:lang w:val="mn-MN"/>
        </w:rPr>
        <w:t xml:space="preserve">завсрын болон эцсийн </w:t>
      </w:r>
      <w:r w:rsidR="00FC139D" w:rsidRPr="004258F1">
        <w:rPr>
          <w:rFonts w:cs="Arial"/>
          <w:szCs w:val="24"/>
          <w:lang w:val="mn-MN"/>
        </w:rPr>
        <w:t xml:space="preserve">бүтээгдэхүүнийг; </w:t>
      </w:r>
    </w:p>
    <w:p w:rsidR="00CD456C" w:rsidRPr="004258F1" w:rsidRDefault="00CD456C" w:rsidP="00695E25">
      <w:pPr>
        <w:spacing w:after="0"/>
        <w:ind w:firstLine="720"/>
        <w:jc w:val="both"/>
        <w:rPr>
          <w:rFonts w:cs="Arial"/>
          <w:szCs w:val="24"/>
          <w:lang w:val="mn-MN"/>
        </w:rPr>
      </w:pPr>
    </w:p>
    <w:p w:rsidR="00FC139D" w:rsidRPr="00037421" w:rsidRDefault="00EA7838" w:rsidP="00695E25">
      <w:pPr>
        <w:spacing w:after="0"/>
        <w:ind w:left="720" w:firstLine="720"/>
        <w:jc w:val="both"/>
        <w:rPr>
          <w:rFonts w:cs="Arial"/>
          <w:szCs w:val="24"/>
          <w:lang w:val="mn-MN"/>
        </w:rPr>
      </w:pPr>
      <w:r w:rsidRPr="000F3A92">
        <w:rPr>
          <w:rFonts w:cs="Arial"/>
          <w:szCs w:val="24"/>
          <w:lang w:val="mn-MN"/>
        </w:rPr>
        <w:t>4.</w:t>
      </w:r>
      <w:r w:rsidR="005361BE">
        <w:rPr>
          <w:rFonts w:cs="Arial"/>
          <w:szCs w:val="24"/>
          <w:lang w:val="mn-MN"/>
        </w:rPr>
        <w:t>1.</w:t>
      </w:r>
      <w:r w:rsidRPr="000F3A92">
        <w:rPr>
          <w:rFonts w:cs="Arial"/>
          <w:szCs w:val="24"/>
          <w:lang w:val="mn-MN"/>
        </w:rPr>
        <w:t>20</w:t>
      </w:r>
      <w:r w:rsidRPr="00037421">
        <w:rPr>
          <w:rFonts w:cs="Arial"/>
          <w:szCs w:val="24"/>
          <w:lang w:val="mn-MN"/>
        </w:rPr>
        <w:t>.</w:t>
      </w:r>
      <w:r w:rsidR="00037421">
        <w:rPr>
          <w:rFonts w:cs="Arial"/>
          <w:szCs w:val="24"/>
          <w:lang w:val="mn-MN"/>
        </w:rPr>
        <w:t>“эрд</w:t>
      </w:r>
      <w:r w:rsidR="00FC139D" w:rsidRPr="00037421">
        <w:rPr>
          <w:rFonts w:cs="Arial"/>
          <w:szCs w:val="24"/>
          <w:lang w:val="mn-MN"/>
        </w:rPr>
        <w:t>с</w:t>
      </w:r>
      <w:r w:rsidR="00037421">
        <w:rPr>
          <w:rFonts w:cs="Arial"/>
          <w:szCs w:val="24"/>
          <w:lang w:val="mn-MN"/>
        </w:rPr>
        <w:t>ийн</w:t>
      </w:r>
      <w:r w:rsidR="00FC139D" w:rsidRPr="00037421">
        <w:rPr>
          <w:rFonts w:cs="Arial"/>
          <w:szCs w:val="24"/>
          <w:lang w:val="mn-MN"/>
        </w:rPr>
        <w:t xml:space="preserve"> түүхий эд” гэж уурхайгаас олборлосон ашигт малтмалыг;</w:t>
      </w:r>
    </w:p>
    <w:p w:rsidR="00CD456C" w:rsidRPr="004258F1" w:rsidRDefault="00CD456C" w:rsidP="00695E25">
      <w:pPr>
        <w:spacing w:after="0"/>
        <w:ind w:firstLine="720"/>
        <w:jc w:val="both"/>
        <w:rPr>
          <w:rFonts w:cs="Arial"/>
          <w:szCs w:val="24"/>
          <w:lang w:val="mn-MN"/>
        </w:rPr>
      </w:pPr>
    </w:p>
    <w:p w:rsidR="00FC139D" w:rsidRDefault="00EA7838" w:rsidP="00695E25">
      <w:pPr>
        <w:spacing w:after="0"/>
        <w:ind w:left="720" w:firstLine="720"/>
        <w:jc w:val="both"/>
        <w:rPr>
          <w:rFonts w:cs="Arial"/>
          <w:szCs w:val="24"/>
          <w:lang w:val="mn-MN"/>
        </w:rPr>
      </w:pPr>
      <w:r>
        <w:rPr>
          <w:rFonts w:cs="Arial"/>
          <w:szCs w:val="24"/>
          <w:lang w:val="mn-MN"/>
        </w:rPr>
        <w:lastRenderedPageBreak/>
        <w:t>4.</w:t>
      </w:r>
      <w:r w:rsidR="005361BE">
        <w:rPr>
          <w:rFonts w:cs="Arial"/>
          <w:szCs w:val="24"/>
          <w:lang w:val="mn-MN"/>
        </w:rPr>
        <w:t>1.</w:t>
      </w:r>
      <w:r>
        <w:rPr>
          <w:rFonts w:cs="Arial"/>
          <w:szCs w:val="24"/>
          <w:lang w:val="mn-MN"/>
        </w:rPr>
        <w:t>21</w:t>
      </w:r>
      <w:r w:rsidRPr="00243CBF">
        <w:rPr>
          <w:rFonts w:cs="Arial"/>
          <w:strike/>
          <w:szCs w:val="24"/>
          <w:lang w:val="mn-MN"/>
        </w:rPr>
        <w:t>.</w:t>
      </w:r>
      <w:r w:rsidR="00FC139D" w:rsidRPr="00243CBF">
        <w:rPr>
          <w:rFonts w:cs="Arial"/>
          <w:strike/>
          <w:szCs w:val="24"/>
          <w:lang w:val="mn-MN"/>
        </w:rPr>
        <w:t>“баяжмал” гэж баяжуулалтын үр дүнд буй болсон</w:t>
      </w:r>
      <w:r w:rsidR="00BB67A5" w:rsidRPr="00243CBF">
        <w:rPr>
          <w:rFonts w:cs="Arial"/>
          <w:strike/>
          <w:szCs w:val="24"/>
          <w:lang w:val="mn-MN"/>
        </w:rPr>
        <w:t>,</w:t>
      </w:r>
      <w:r w:rsidR="00FC139D" w:rsidRPr="00243CBF">
        <w:rPr>
          <w:rFonts w:cs="Arial"/>
          <w:strike/>
          <w:szCs w:val="24"/>
          <w:lang w:val="mn-MN"/>
        </w:rPr>
        <w:t xml:space="preserve"> нэгжид ноогдох ашигт агуулга нь нэмэгдсэн уул уурхайн гаралтай бүтээгдэхүүнийг;</w:t>
      </w:r>
    </w:p>
    <w:p w:rsidR="00CD456C" w:rsidRPr="004258F1" w:rsidRDefault="00CD456C" w:rsidP="00695E25">
      <w:pPr>
        <w:spacing w:after="0"/>
        <w:ind w:firstLine="720"/>
        <w:jc w:val="both"/>
        <w:rPr>
          <w:rFonts w:cs="Arial"/>
          <w:szCs w:val="24"/>
          <w:lang w:val="mn-MN"/>
        </w:rPr>
      </w:pPr>
    </w:p>
    <w:p w:rsidR="00051A7D" w:rsidRPr="00645C0E" w:rsidRDefault="00EA7838" w:rsidP="00695E25">
      <w:pPr>
        <w:spacing w:after="0"/>
        <w:ind w:left="720" w:firstLine="720"/>
        <w:jc w:val="both"/>
        <w:rPr>
          <w:rFonts w:cs="Arial"/>
          <w:strike/>
          <w:szCs w:val="24"/>
          <w:lang w:val="mn-MN" w:eastAsia="mn-MN"/>
        </w:rPr>
      </w:pPr>
      <w:r>
        <w:rPr>
          <w:rFonts w:cs="Arial"/>
          <w:szCs w:val="24"/>
          <w:lang w:val="mn-MN"/>
        </w:rPr>
        <w:t>4.</w:t>
      </w:r>
      <w:r w:rsidR="005361BE">
        <w:rPr>
          <w:rFonts w:cs="Arial"/>
          <w:szCs w:val="24"/>
          <w:lang w:val="mn-MN"/>
        </w:rPr>
        <w:t>1.</w:t>
      </w:r>
      <w:r>
        <w:rPr>
          <w:rFonts w:cs="Arial"/>
          <w:szCs w:val="24"/>
          <w:lang w:val="mn-MN"/>
        </w:rPr>
        <w:t>22</w:t>
      </w:r>
      <w:r w:rsidR="00043E54" w:rsidRPr="00645C0E">
        <w:rPr>
          <w:rFonts w:cs="Arial"/>
          <w:strike/>
          <w:szCs w:val="24"/>
          <w:lang w:val="mn-MN"/>
        </w:rPr>
        <w:t>.</w:t>
      </w:r>
      <w:r w:rsidR="00051A7D" w:rsidRPr="00645C0E">
        <w:rPr>
          <w:rFonts w:cs="Arial"/>
          <w:iCs/>
          <w:strike/>
          <w:szCs w:val="24"/>
          <w:lang w:val="mn-MN" w:eastAsia="mn-MN"/>
        </w:rPr>
        <w:t xml:space="preserve">“Ашигт малтмалын баялгийн </w:t>
      </w:r>
      <w:r w:rsidR="00464F8F" w:rsidRPr="00645C0E">
        <w:rPr>
          <w:rFonts w:cs="Arial"/>
          <w:iCs/>
          <w:strike/>
          <w:szCs w:val="24"/>
          <w:lang w:val="mn-MN" w:eastAsia="mn-MN"/>
        </w:rPr>
        <w:t xml:space="preserve">техник эдийн засгийн </w:t>
      </w:r>
      <w:r w:rsidR="00051A7D" w:rsidRPr="00645C0E">
        <w:rPr>
          <w:rFonts w:cs="Arial"/>
          <w:iCs/>
          <w:strike/>
          <w:szCs w:val="24"/>
          <w:lang w:val="mn-MN" w:eastAsia="mn-MN"/>
        </w:rPr>
        <w:t>урьдчилсан үн</w:t>
      </w:r>
      <w:r w:rsidR="00464F8F" w:rsidRPr="00645C0E">
        <w:rPr>
          <w:rFonts w:cs="Arial"/>
          <w:iCs/>
          <w:strike/>
          <w:szCs w:val="24"/>
          <w:lang w:val="mn-MN" w:eastAsia="mn-MN"/>
        </w:rPr>
        <w:t>элгээ</w:t>
      </w:r>
      <w:r w:rsidR="00051A7D" w:rsidRPr="00645C0E">
        <w:rPr>
          <w:rFonts w:cs="Arial"/>
          <w:iCs/>
          <w:strike/>
          <w:szCs w:val="24"/>
        </w:rPr>
        <w:t>"</w:t>
      </w:r>
      <w:r w:rsidR="00051A7D" w:rsidRPr="00645C0E">
        <w:rPr>
          <w:rFonts w:cs="Arial"/>
          <w:strike/>
          <w:szCs w:val="24"/>
        </w:rPr>
        <w:t xml:space="preserve"> </w:t>
      </w:r>
      <w:r w:rsidR="00051A7D" w:rsidRPr="00645C0E">
        <w:rPr>
          <w:rFonts w:cs="Arial"/>
          <w:strike/>
          <w:szCs w:val="24"/>
          <w:lang w:val="mn-MN" w:eastAsia="mn-MN"/>
        </w:rPr>
        <w:t>гэж</w:t>
      </w:r>
      <w:r w:rsidR="00051A7D" w:rsidRPr="00645C0E">
        <w:rPr>
          <w:rFonts w:cs="Arial"/>
          <w:strike/>
          <w:szCs w:val="24"/>
          <w:lang w:val="mn-MN"/>
        </w:rPr>
        <w:t xml:space="preserve"> э</w:t>
      </w:r>
      <w:r w:rsidR="00051A7D" w:rsidRPr="00645C0E">
        <w:rPr>
          <w:rFonts w:cs="Arial"/>
          <w:strike/>
          <w:szCs w:val="24"/>
          <w:lang w:val="mn-MN" w:eastAsia="mn-MN"/>
        </w:rPr>
        <w:t>рэл, хайгуулын ажлаар илрүүлсэн эрдсийн баялгийн хэрэглээний зах зээлийн үнэлгээ, түүн дээр тулгуурлан төсөл хэрэгжүүлэх эдийн засгийн боломжийн талаар</w:t>
      </w:r>
      <w:r w:rsidR="001565E7" w:rsidRPr="00645C0E">
        <w:rPr>
          <w:rFonts w:cs="Arial"/>
          <w:strike/>
          <w:szCs w:val="24"/>
          <w:lang w:val="mn-MN" w:eastAsia="mn-MN"/>
        </w:rPr>
        <w:t>х</w:t>
      </w:r>
      <w:r w:rsidR="00051A7D" w:rsidRPr="00645C0E">
        <w:rPr>
          <w:rFonts w:cs="Arial"/>
          <w:strike/>
          <w:szCs w:val="24"/>
          <w:lang w:val="mn-MN" w:eastAsia="mn-MN"/>
        </w:rPr>
        <w:t xml:space="preserve"> тойм судалгаа, хязгаарлагдмал хэмжээний туршилт, шаардлагатай зарим инженерийн болон эдийн засгийн тооцооны үр дүнг нэгтгэсэн баримт бичгийг;</w:t>
      </w:r>
    </w:p>
    <w:p w:rsidR="00051A7D" w:rsidRDefault="00051A7D" w:rsidP="00695E25">
      <w:pPr>
        <w:spacing w:after="0"/>
        <w:ind w:firstLine="720"/>
        <w:jc w:val="both"/>
        <w:rPr>
          <w:rFonts w:cs="Arial"/>
          <w:szCs w:val="24"/>
          <w:lang w:val="mn-MN" w:eastAsia="mn-MN"/>
        </w:rPr>
      </w:pPr>
    </w:p>
    <w:p w:rsidR="00A87AB9" w:rsidRPr="00E71D80" w:rsidRDefault="00043E54" w:rsidP="00695E25">
      <w:pPr>
        <w:spacing w:after="0"/>
        <w:ind w:left="720" w:firstLine="720"/>
        <w:jc w:val="both"/>
        <w:rPr>
          <w:rFonts w:cs="Arial"/>
          <w:iCs/>
          <w:strike/>
          <w:szCs w:val="24"/>
          <w:lang w:val="mn-MN" w:eastAsia="mn-MN"/>
        </w:rPr>
      </w:pPr>
      <w:r>
        <w:rPr>
          <w:rFonts w:cs="Arial"/>
          <w:iCs/>
          <w:szCs w:val="24"/>
          <w:lang w:val="mn-MN" w:eastAsia="mn-MN"/>
        </w:rPr>
        <w:t>4.</w:t>
      </w:r>
      <w:r w:rsidR="005361BE">
        <w:rPr>
          <w:rFonts w:cs="Arial"/>
          <w:iCs/>
          <w:szCs w:val="24"/>
          <w:lang w:val="mn-MN" w:eastAsia="mn-MN"/>
        </w:rPr>
        <w:t>1.</w:t>
      </w:r>
      <w:r>
        <w:rPr>
          <w:rFonts w:cs="Arial"/>
          <w:iCs/>
          <w:szCs w:val="24"/>
          <w:lang w:val="mn-MN" w:eastAsia="mn-MN"/>
        </w:rPr>
        <w:t>23.</w:t>
      </w:r>
      <w:r w:rsidR="000523C0" w:rsidRPr="00E15EA1">
        <w:rPr>
          <w:rFonts w:cs="Arial"/>
          <w:iCs/>
          <w:szCs w:val="24"/>
          <w:lang w:val="mn-MN" w:eastAsia="mn-MN"/>
        </w:rPr>
        <w:t>"</w:t>
      </w:r>
      <w:r w:rsidR="000523C0" w:rsidRPr="00E71D80">
        <w:rPr>
          <w:rFonts w:cs="Arial"/>
          <w:iCs/>
          <w:strike/>
          <w:szCs w:val="24"/>
          <w:lang w:val="mn-MN" w:eastAsia="mn-MN"/>
        </w:rPr>
        <w:t>Ашигт малтмалын орды</w:t>
      </w:r>
      <w:r w:rsidR="001565E7" w:rsidRPr="00E71D80">
        <w:rPr>
          <w:rFonts w:cs="Arial"/>
          <w:iCs/>
          <w:strike/>
          <w:szCs w:val="24"/>
          <w:lang w:val="mn-MN" w:eastAsia="mn-MN"/>
        </w:rPr>
        <w:t xml:space="preserve">г ашиглах </w:t>
      </w:r>
      <w:r w:rsidR="000523C0" w:rsidRPr="00E71D80">
        <w:rPr>
          <w:rFonts w:cs="Arial"/>
          <w:iCs/>
          <w:strike/>
          <w:szCs w:val="24"/>
          <w:lang w:val="mn-MN" w:eastAsia="mn-MN"/>
        </w:rPr>
        <w:t>урьдчилсан техник, эдийн засгийн үндэслэл</w:t>
      </w:r>
      <w:r w:rsidR="000523C0" w:rsidRPr="00E71D80">
        <w:rPr>
          <w:rFonts w:cs="Arial"/>
          <w:iCs/>
          <w:strike/>
          <w:szCs w:val="24"/>
        </w:rPr>
        <w:t>"</w:t>
      </w:r>
      <w:r w:rsidR="000523C0" w:rsidRPr="00E71D80">
        <w:rPr>
          <w:rFonts w:cs="Arial"/>
          <w:strike/>
          <w:szCs w:val="24"/>
        </w:rPr>
        <w:t xml:space="preserve"> </w:t>
      </w:r>
      <w:r w:rsidR="000523C0" w:rsidRPr="00E71D80">
        <w:rPr>
          <w:rFonts w:cs="Arial"/>
          <w:strike/>
          <w:szCs w:val="24"/>
          <w:lang w:val="mn-MN" w:eastAsia="mn-MN"/>
        </w:rPr>
        <w:t>гэж ашигт малтмалын ордын нөөцийг улсын нэгдсэн бүртгэлд бүртгүүлэх зорилгоор хайгуулын ажлын үр дүнд тулгуурлан уул уурхайн (ашигт малтмал олборлох, баяжуулах, боловсруулах) төсөл хэрэгжүүлэх хувилбаруудын техник, технологийн боломж, эдийн засгийн үр ашгийг тооцсон баримт бичгийг;</w:t>
      </w:r>
      <w:r w:rsidR="000523C0" w:rsidRPr="00E71D80">
        <w:rPr>
          <w:rFonts w:cs="Arial"/>
          <w:iCs/>
          <w:strike/>
          <w:szCs w:val="24"/>
          <w:lang w:val="mn-MN" w:eastAsia="mn-MN"/>
        </w:rPr>
        <w:t xml:space="preserve"> </w:t>
      </w:r>
    </w:p>
    <w:p w:rsidR="00A87AB9" w:rsidRDefault="00A87AB9" w:rsidP="00695E25">
      <w:pPr>
        <w:spacing w:after="0"/>
        <w:ind w:firstLine="720"/>
        <w:jc w:val="both"/>
        <w:rPr>
          <w:rFonts w:cs="Arial"/>
          <w:iCs/>
          <w:szCs w:val="24"/>
          <w:lang w:val="mn-MN" w:eastAsia="mn-MN"/>
        </w:rPr>
      </w:pPr>
    </w:p>
    <w:p w:rsidR="000523C0" w:rsidRDefault="00EA7838" w:rsidP="00695E25">
      <w:pPr>
        <w:spacing w:after="0"/>
        <w:ind w:left="720" w:firstLine="720"/>
        <w:jc w:val="both"/>
        <w:rPr>
          <w:rFonts w:cs="Arial"/>
          <w:iCs/>
          <w:szCs w:val="24"/>
          <w:lang w:val="mn-MN"/>
        </w:rPr>
      </w:pPr>
      <w:r>
        <w:rPr>
          <w:rFonts w:cs="Arial"/>
          <w:szCs w:val="24"/>
          <w:lang w:val="mn-MN"/>
        </w:rPr>
        <w:t>4.</w:t>
      </w:r>
      <w:r w:rsidR="005361BE">
        <w:rPr>
          <w:rFonts w:cs="Arial"/>
          <w:szCs w:val="24"/>
          <w:lang w:val="mn-MN"/>
        </w:rPr>
        <w:t>1.</w:t>
      </w:r>
      <w:r>
        <w:rPr>
          <w:rFonts w:cs="Arial"/>
          <w:szCs w:val="24"/>
          <w:lang w:val="mn-MN"/>
        </w:rPr>
        <w:t>2</w:t>
      </w:r>
      <w:r w:rsidR="00043E54">
        <w:rPr>
          <w:rFonts w:cs="Arial"/>
          <w:szCs w:val="24"/>
          <w:lang w:val="mn-MN"/>
        </w:rPr>
        <w:t>4.</w:t>
      </w:r>
      <w:r w:rsidR="000523C0" w:rsidRPr="00E15EA1">
        <w:rPr>
          <w:rFonts w:cs="Arial"/>
          <w:iCs/>
          <w:szCs w:val="24"/>
        </w:rPr>
        <w:t>"</w:t>
      </w:r>
      <w:r w:rsidR="00043E54">
        <w:rPr>
          <w:rFonts w:cs="Arial"/>
          <w:iCs/>
          <w:szCs w:val="24"/>
          <w:lang w:val="mn-MN"/>
        </w:rPr>
        <w:t>а</w:t>
      </w:r>
      <w:r w:rsidR="000523C0" w:rsidRPr="00E15EA1">
        <w:rPr>
          <w:rFonts w:cs="Arial"/>
          <w:iCs/>
          <w:szCs w:val="24"/>
          <w:lang w:val="mn-MN" w:eastAsia="mn-MN"/>
        </w:rPr>
        <w:t>шигт малтмалын ордыг ашиглах</w:t>
      </w:r>
      <w:r w:rsidR="000523C0">
        <w:rPr>
          <w:rFonts w:cs="Arial"/>
          <w:iCs/>
          <w:szCs w:val="24"/>
          <w:lang w:val="mn-MN" w:eastAsia="mn-MN"/>
        </w:rPr>
        <w:t xml:space="preserve"> техник, эдийн засгийн үндэслэл</w:t>
      </w:r>
      <w:r w:rsidR="000523C0" w:rsidRPr="00E15EA1">
        <w:rPr>
          <w:rFonts w:cs="Arial"/>
          <w:iCs/>
          <w:szCs w:val="24"/>
        </w:rPr>
        <w:t>"</w:t>
      </w:r>
      <w:r w:rsidR="000523C0" w:rsidRPr="00136869">
        <w:rPr>
          <w:rFonts w:cs="Arial"/>
          <w:szCs w:val="24"/>
        </w:rPr>
        <w:t xml:space="preserve"> </w:t>
      </w:r>
      <w:r w:rsidR="000523C0" w:rsidRPr="00136869">
        <w:rPr>
          <w:rFonts w:cs="Arial"/>
          <w:szCs w:val="24"/>
          <w:lang w:val="mn-MN" w:eastAsia="mn-MN"/>
        </w:rPr>
        <w:t xml:space="preserve">гэж </w:t>
      </w:r>
      <w:r w:rsidR="000523C0">
        <w:rPr>
          <w:rFonts w:cs="Arial"/>
          <w:szCs w:val="24"/>
          <w:lang w:val="mn-MN" w:eastAsia="mn-MN"/>
        </w:rPr>
        <w:t>у</w:t>
      </w:r>
      <w:r w:rsidR="000523C0" w:rsidRPr="00136869">
        <w:rPr>
          <w:rFonts w:cs="Arial"/>
          <w:szCs w:val="24"/>
          <w:lang w:val="mn-MN" w:eastAsia="mn-MN"/>
        </w:rPr>
        <w:t>лсын бүртгэлд бүртгэгдсэн баттай А</w:t>
      </w:r>
      <w:r w:rsidR="000523C0" w:rsidRPr="00136869">
        <w:rPr>
          <w:rFonts w:cs="Arial"/>
          <w:szCs w:val="24"/>
          <w:lang w:eastAsia="mn-MN"/>
        </w:rPr>
        <w:t>’</w:t>
      </w:r>
      <w:r w:rsidR="000523C0" w:rsidRPr="00136869">
        <w:rPr>
          <w:rFonts w:cs="Arial"/>
          <w:szCs w:val="24"/>
          <w:lang w:val="mn-MN" w:eastAsia="mn-MN"/>
        </w:rPr>
        <w:t xml:space="preserve">, бодиттой </w:t>
      </w:r>
      <w:r w:rsidR="000523C0" w:rsidRPr="00136869">
        <w:rPr>
          <w:rFonts w:cs="Arial"/>
          <w:szCs w:val="24"/>
          <w:lang w:eastAsia="mn-MN"/>
        </w:rPr>
        <w:t xml:space="preserve">B’ </w:t>
      </w:r>
      <w:r w:rsidR="000523C0" w:rsidRPr="00136869">
        <w:rPr>
          <w:rFonts w:cs="Arial"/>
          <w:szCs w:val="24"/>
          <w:lang w:val="mn-MN" w:eastAsia="mn-MN"/>
        </w:rPr>
        <w:t>нөөцөд тулгуурлан</w:t>
      </w:r>
      <w:r w:rsidR="000523C0">
        <w:rPr>
          <w:rFonts w:cs="Arial"/>
          <w:szCs w:val="24"/>
          <w:lang w:val="mn-MN" w:eastAsia="mn-MN"/>
        </w:rPr>
        <w:t xml:space="preserve"> уул уурхайн (аш</w:t>
      </w:r>
      <w:r w:rsidR="000523C0" w:rsidRPr="00136869">
        <w:rPr>
          <w:rFonts w:cs="Arial"/>
          <w:szCs w:val="24"/>
          <w:lang w:val="mn-MN" w:eastAsia="mn-MN"/>
        </w:rPr>
        <w:t>игт малтмал олборлох</w:t>
      </w:r>
      <w:r w:rsidR="002849B5" w:rsidRPr="004258F1">
        <w:rPr>
          <w:rFonts w:cs="Arial"/>
          <w:iCs/>
          <w:szCs w:val="24"/>
        </w:rPr>
        <w:t>;</w:t>
      </w:r>
      <w:r w:rsidR="000523C0" w:rsidRPr="00136869">
        <w:rPr>
          <w:rFonts w:cs="Arial"/>
          <w:szCs w:val="24"/>
          <w:lang w:val="mn-MN" w:eastAsia="mn-MN"/>
        </w:rPr>
        <w:t xml:space="preserve"> баяжуулах, боловсруулах) төслийг хэрэгжүүлэхэд чиглэсэн уулын үйлдвэрийн техник, технологийн сонголт, </w:t>
      </w:r>
      <w:r w:rsidR="000523C0" w:rsidRPr="00136869">
        <w:rPr>
          <w:rFonts w:cs="Arial"/>
          <w:szCs w:val="24"/>
          <w:lang w:val="mn-MN"/>
        </w:rPr>
        <w:t>тооцоо</w:t>
      </w:r>
      <w:r w:rsidR="000523C0" w:rsidRPr="00136869">
        <w:rPr>
          <w:rFonts w:cs="Arial"/>
          <w:szCs w:val="24"/>
        </w:rPr>
        <w:t xml:space="preserve">, </w:t>
      </w:r>
      <w:r w:rsidR="000523C0" w:rsidRPr="00136869">
        <w:rPr>
          <w:rFonts w:cs="Arial"/>
          <w:iCs/>
          <w:szCs w:val="24"/>
          <w:lang w:val="mn-MN"/>
        </w:rPr>
        <w:t>инженерийн шийдэл, байгаль орчин, хөдөлмөрийн аюулгүй байдал, эрүүл ахуй, эрх зүй, хүний нөөц, удирдлага, зохион байгуулалт, дэд бүтэц, хангамж, нийгэм, ахуй үйлчилгээ, эдийн засгийн үр ашгийн тооцоо болон холбогдох бусад хүчин зүйлийг нарийвчлан тооцсон зураг, тооцоо, тайлбар хэсгээс бүрдэх техникийн баримт бичгийг</w:t>
      </w:r>
      <w:r w:rsidR="000523C0" w:rsidRPr="00136869">
        <w:rPr>
          <w:rFonts w:cs="Arial"/>
          <w:iCs/>
          <w:szCs w:val="24"/>
        </w:rPr>
        <w:t>;</w:t>
      </w:r>
    </w:p>
    <w:p w:rsidR="00043E54" w:rsidRDefault="00043E54" w:rsidP="00695E25">
      <w:pPr>
        <w:spacing w:after="0"/>
        <w:ind w:firstLine="720"/>
        <w:jc w:val="both"/>
        <w:rPr>
          <w:rFonts w:cs="Arial"/>
          <w:iCs/>
          <w:szCs w:val="24"/>
          <w:lang w:val="mn-MN"/>
        </w:rPr>
      </w:pPr>
    </w:p>
    <w:p w:rsidR="00FC139D" w:rsidRDefault="00043E54" w:rsidP="00695E25">
      <w:pPr>
        <w:spacing w:after="0"/>
        <w:ind w:left="720" w:firstLine="720"/>
        <w:jc w:val="both"/>
        <w:rPr>
          <w:rFonts w:cs="Arial"/>
          <w:iCs/>
          <w:szCs w:val="24"/>
          <w:lang w:val="mn-MN"/>
        </w:rPr>
      </w:pPr>
      <w:r w:rsidRPr="000F3A92">
        <w:rPr>
          <w:rFonts w:cs="Arial"/>
          <w:iCs/>
          <w:szCs w:val="24"/>
          <w:lang w:val="mn-MN"/>
        </w:rPr>
        <w:t>4.</w:t>
      </w:r>
      <w:r w:rsidR="005361BE">
        <w:rPr>
          <w:rFonts w:cs="Arial"/>
          <w:iCs/>
          <w:szCs w:val="24"/>
          <w:lang w:val="mn-MN"/>
        </w:rPr>
        <w:t>1.</w:t>
      </w:r>
      <w:r w:rsidRPr="000F3A92">
        <w:rPr>
          <w:rFonts w:cs="Arial"/>
          <w:iCs/>
          <w:szCs w:val="24"/>
          <w:lang w:val="mn-MN"/>
        </w:rPr>
        <w:t>2</w:t>
      </w:r>
      <w:r w:rsidR="005361BE">
        <w:rPr>
          <w:rFonts w:cs="Arial"/>
          <w:iCs/>
          <w:szCs w:val="24"/>
          <w:lang w:val="mn-MN"/>
        </w:rPr>
        <w:t>5</w:t>
      </w:r>
      <w:r w:rsidRPr="000F3A92">
        <w:rPr>
          <w:rFonts w:cs="Arial"/>
          <w:iCs/>
          <w:szCs w:val="24"/>
          <w:lang w:val="mn-MN"/>
        </w:rPr>
        <w:t>.</w:t>
      </w:r>
      <w:r w:rsidR="000F3A92">
        <w:rPr>
          <w:rFonts w:cs="Arial"/>
          <w:iCs/>
          <w:szCs w:val="24"/>
          <w:lang w:val="mn-MN"/>
        </w:rPr>
        <w:t>”</w:t>
      </w:r>
      <w:r w:rsidRPr="000F3A92">
        <w:rPr>
          <w:rFonts w:cs="Arial"/>
          <w:iCs/>
          <w:szCs w:val="24"/>
          <w:lang w:val="mn-MN"/>
        </w:rPr>
        <w:t>тусгай зөвшөөрөлгүй этгээдийн</w:t>
      </w:r>
      <w:r w:rsidR="000F3A92">
        <w:rPr>
          <w:rFonts w:cs="Arial"/>
          <w:iCs/>
          <w:szCs w:val="24"/>
          <w:lang w:val="mn-MN"/>
        </w:rPr>
        <w:t xml:space="preserve"> техник, эдийн засгийн үндэслэл” гэж бусдаас эрдэс түүхий эдийг </w:t>
      </w:r>
      <w:r w:rsidR="00291846">
        <w:rPr>
          <w:rFonts w:cs="Arial"/>
          <w:iCs/>
          <w:szCs w:val="24"/>
          <w:lang w:val="mn-MN"/>
        </w:rPr>
        <w:t xml:space="preserve">гэрээний үндсэн дээр </w:t>
      </w:r>
      <w:r w:rsidR="000F3A92">
        <w:rPr>
          <w:rFonts w:cs="Arial"/>
          <w:iCs/>
          <w:szCs w:val="24"/>
          <w:lang w:val="mn-MN"/>
        </w:rPr>
        <w:t xml:space="preserve">худалдан авч баяжуулах, боловсруулах үйлдвэрийн </w:t>
      </w:r>
      <w:r w:rsidR="000F3A92" w:rsidRPr="00136869">
        <w:rPr>
          <w:rFonts w:cs="Arial"/>
          <w:szCs w:val="24"/>
          <w:lang w:val="mn-MN" w:eastAsia="mn-MN"/>
        </w:rPr>
        <w:t xml:space="preserve">техник, технологийн сонголт, </w:t>
      </w:r>
      <w:r w:rsidR="000F3A92" w:rsidRPr="00136869">
        <w:rPr>
          <w:rFonts w:cs="Arial"/>
          <w:szCs w:val="24"/>
          <w:lang w:val="mn-MN"/>
        </w:rPr>
        <w:t>тооцоо</w:t>
      </w:r>
      <w:r w:rsidR="000F3A92" w:rsidRPr="00136869">
        <w:rPr>
          <w:rFonts w:cs="Arial"/>
          <w:szCs w:val="24"/>
        </w:rPr>
        <w:t xml:space="preserve">, </w:t>
      </w:r>
      <w:r w:rsidR="000F3A92" w:rsidRPr="00136869">
        <w:rPr>
          <w:rFonts w:cs="Arial"/>
          <w:iCs/>
          <w:szCs w:val="24"/>
          <w:lang w:val="mn-MN"/>
        </w:rPr>
        <w:t>инженерийн шийдэл, байгаль орчин, хөдөлмөрийн аюулгүй байдал, эрүүл ахуй, эрх зүй, хүний нөөц, удирдлага, зохион байгуулалт, дэд бүтэц, хангамж, нийгэм, ахуй үйлчилгээ, эдийн засгийн үр ашгийн тооцоо болон холбогдох бусад хүчин зүйлийг нарийвчлан тооцсон зураг, тооцоо, тайлбар хэсгээс бүрдэх техникийн баримт бичгийг</w:t>
      </w:r>
      <w:r w:rsidR="000F3A92" w:rsidRPr="00136869">
        <w:rPr>
          <w:rFonts w:cs="Arial"/>
          <w:iCs/>
          <w:szCs w:val="24"/>
        </w:rPr>
        <w:t>;</w:t>
      </w:r>
    </w:p>
    <w:p w:rsidR="000F3A92" w:rsidRPr="000F3A92" w:rsidRDefault="000F3A92" w:rsidP="00695E25">
      <w:pPr>
        <w:spacing w:after="0"/>
        <w:ind w:firstLine="720"/>
        <w:jc w:val="both"/>
        <w:rPr>
          <w:rFonts w:cs="Arial"/>
          <w:szCs w:val="24"/>
          <w:lang w:val="mn-MN"/>
        </w:rPr>
      </w:pPr>
    </w:p>
    <w:p w:rsidR="00FC139D" w:rsidRDefault="00EA7838" w:rsidP="00695E25">
      <w:pPr>
        <w:spacing w:after="0"/>
        <w:ind w:left="720" w:firstLine="720"/>
        <w:jc w:val="both"/>
        <w:rPr>
          <w:rFonts w:cs="Arial"/>
          <w:szCs w:val="24"/>
          <w:lang w:val="mn-MN"/>
        </w:rPr>
      </w:pPr>
      <w:r>
        <w:rPr>
          <w:rFonts w:cs="Arial"/>
          <w:szCs w:val="24"/>
          <w:lang w:val="mn-MN"/>
        </w:rPr>
        <w:t>4.</w:t>
      </w:r>
      <w:r w:rsidR="005361BE">
        <w:rPr>
          <w:rFonts w:cs="Arial"/>
          <w:szCs w:val="24"/>
          <w:lang w:val="mn-MN"/>
        </w:rPr>
        <w:t>1.</w:t>
      </w:r>
      <w:r>
        <w:rPr>
          <w:rFonts w:cs="Arial"/>
          <w:szCs w:val="24"/>
          <w:lang w:val="mn-MN"/>
        </w:rPr>
        <w:t>2</w:t>
      </w:r>
      <w:r w:rsidR="005361BE">
        <w:rPr>
          <w:rFonts w:cs="Arial"/>
          <w:szCs w:val="24"/>
          <w:lang w:val="mn-MN"/>
        </w:rPr>
        <w:t>6</w:t>
      </w:r>
      <w:r>
        <w:rPr>
          <w:rFonts w:cs="Arial"/>
          <w:szCs w:val="24"/>
          <w:lang w:val="mn-MN"/>
        </w:rPr>
        <w:t>.</w:t>
      </w:r>
      <w:r w:rsidR="0093005A" w:rsidRPr="004258F1">
        <w:rPr>
          <w:rFonts w:cs="Arial"/>
          <w:szCs w:val="24"/>
          <w:lang w:val="mn-MN"/>
        </w:rPr>
        <w:t>“</w:t>
      </w:r>
      <w:r w:rsidR="00FC139D" w:rsidRPr="004258F1">
        <w:rPr>
          <w:rFonts w:cs="Arial"/>
          <w:szCs w:val="24"/>
          <w:lang w:val="mn-MN"/>
        </w:rPr>
        <w:t>уулын ажлын төлөвлөгөө” гэж</w:t>
      </w:r>
      <w:r w:rsidR="00802BF9" w:rsidRPr="00802BF9">
        <w:rPr>
          <w:rFonts w:cs="Arial"/>
          <w:lang w:val="mn-MN"/>
        </w:rPr>
        <w:t xml:space="preserve"> </w:t>
      </w:r>
      <w:r w:rsidR="00802BF9" w:rsidRPr="003978E8">
        <w:rPr>
          <w:rFonts w:cs="Arial"/>
          <w:lang w:val="mn-MN"/>
        </w:rPr>
        <w:t>уурхай, уулын үйлдвэрийн техник, эдийн засгийн үндэслэлд тулгуурлан тодорхой хугацаанд хийх ажлын төлөвлөгөөг</w:t>
      </w:r>
      <w:r w:rsidR="00802BF9" w:rsidRPr="004258F1">
        <w:rPr>
          <w:rFonts w:cs="Arial"/>
          <w:iCs/>
          <w:szCs w:val="24"/>
        </w:rPr>
        <w:t>;</w:t>
      </w:r>
    </w:p>
    <w:p w:rsidR="00CD456C" w:rsidRPr="004258F1" w:rsidRDefault="00CD456C" w:rsidP="00695E25">
      <w:pPr>
        <w:spacing w:after="0"/>
        <w:ind w:firstLine="720"/>
        <w:jc w:val="both"/>
        <w:rPr>
          <w:rFonts w:cs="Arial"/>
          <w:szCs w:val="24"/>
          <w:lang w:val="mn-MN"/>
        </w:rPr>
      </w:pPr>
    </w:p>
    <w:p w:rsidR="0093005A" w:rsidRDefault="000523C0" w:rsidP="00695E25">
      <w:pPr>
        <w:spacing w:after="0"/>
        <w:ind w:left="720" w:firstLine="720"/>
        <w:jc w:val="both"/>
        <w:rPr>
          <w:rFonts w:cs="Arial"/>
          <w:szCs w:val="24"/>
          <w:lang w:val="mn-MN"/>
        </w:rPr>
      </w:pPr>
      <w:r>
        <w:rPr>
          <w:rFonts w:cs="Arial"/>
          <w:szCs w:val="24"/>
          <w:lang w:val="mn-MN"/>
        </w:rPr>
        <w:t>4.</w:t>
      </w:r>
      <w:r w:rsidR="005361BE">
        <w:rPr>
          <w:rFonts w:cs="Arial"/>
          <w:szCs w:val="24"/>
          <w:lang w:val="mn-MN"/>
        </w:rPr>
        <w:t>1.</w:t>
      </w:r>
      <w:r>
        <w:rPr>
          <w:rFonts w:cs="Arial"/>
          <w:szCs w:val="24"/>
          <w:lang w:val="mn-MN"/>
        </w:rPr>
        <w:t>2</w:t>
      </w:r>
      <w:r w:rsidR="005361BE">
        <w:rPr>
          <w:rFonts w:cs="Arial"/>
          <w:szCs w:val="24"/>
          <w:lang w:val="mn-MN"/>
        </w:rPr>
        <w:t>7</w:t>
      </w:r>
      <w:r>
        <w:rPr>
          <w:rFonts w:cs="Arial"/>
          <w:szCs w:val="24"/>
          <w:lang w:val="mn-MN"/>
        </w:rPr>
        <w:t>.</w:t>
      </w:r>
      <w:r w:rsidR="0093005A" w:rsidRPr="004258F1">
        <w:rPr>
          <w:rFonts w:cs="Arial"/>
          <w:szCs w:val="24"/>
          <w:lang w:val="mn-MN"/>
        </w:rPr>
        <w:t>“</w:t>
      </w:r>
      <w:r w:rsidR="007B523D">
        <w:rPr>
          <w:rFonts w:cs="Arial"/>
          <w:szCs w:val="24"/>
          <w:lang w:val="mn-MN"/>
        </w:rPr>
        <w:t>уулын ажлын тайлан</w:t>
      </w:r>
      <w:r w:rsidR="0093005A" w:rsidRPr="004258F1">
        <w:rPr>
          <w:rFonts w:cs="Arial"/>
          <w:szCs w:val="24"/>
          <w:lang w:val="mn-MN"/>
        </w:rPr>
        <w:t xml:space="preserve">” гэж </w:t>
      </w:r>
      <w:r w:rsidR="00802BF9" w:rsidRPr="003978E8">
        <w:rPr>
          <w:rFonts w:cs="Arial"/>
          <w:lang w:val="mn-MN"/>
        </w:rPr>
        <w:t>тодорхой хугацаагаар төлөвлөсөн ажлыг хийж гүйцэтгэсэн тухай тайланг</w:t>
      </w:r>
      <w:r w:rsidR="00802BF9" w:rsidRPr="004258F1">
        <w:rPr>
          <w:rFonts w:cs="Arial"/>
          <w:iCs/>
          <w:szCs w:val="24"/>
        </w:rPr>
        <w:t>;</w:t>
      </w:r>
    </w:p>
    <w:p w:rsidR="00CD456C" w:rsidRPr="004258F1" w:rsidRDefault="00CD456C" w:rsidP="00695E25">
      <w:pPr>
        <w:spacing w:after="0"/>
        <w:ind w:firstLine="720"/>
        <w:jc w:val="both"/>
        <w:rPr>
          <w:rFonts w:cs="Arial"/>
          <w:szCs w:val="24"/>
          <w:lang w:val="mn-MN"/>
        </w:rPr>
      </w:pPr>
    </w:p>
    <w:p w:rsidR="004B4232" w:rsidRDefault="000523C0" w:rsidP="00695E25">
      <w:pPr>
        <w:spacing w:after="0"/>
        <w:ind w:left="720" w:firstLine="720"/>
        <w:jc w:val="both"/>
        <w:rPr>
          <w:rFonts w:eastAsia="MS Mincho" w:cs="Arial"/>
          <w:noProof/>
          <w:szCs w:val="24"/>
          <w:lang w:val="mn-MN"/>
        </w:rPr>
      </w:pPr>
      <w:r>
        <w:rPr>
          <w:rFonts w:cs="Arial"/>
          <w:szCs w:val="24"/>
          <w:lang w:val="mn-MN"/>
        </w:rPr>
        <w:t>4.</w:t>
      </w:r>
      <w:r w:rsidR="005361BE">
        <w:rPr>
          <w:rFonts w:cs="Arial"/>
          <w:szCs w:val="24"/>
          <w:lang w:val="mn-MN"/>
        </w:rPr>
        <w:t>1.</w:t>
      </w:r>
      <w:r>
        <w:rPr>
          <w:rFonts w:cs="Arial"/>
          <w:szCs w:val="24"/>
          <w:lang w:val="mn-MN"/>
        </w:rPr>
        <w:t>2</w:t>
      </w:r>
      <w:r w:rsidR="005361BE">
        <w:rPr>
          <w:rFonts w:cs="Arial"/>
          <w:szCs w:val="24"/>
          <w:lang w:val="mn-MN"/>
        </w:rPr>
        <w:t>8</w:t>
      </w:r>
      <w:r>
        <w:rPr>
          <w:rFonts w:cs="Arial"/>
          <w:szCs w:val="24"/>
          <w:lang w:val="mn-MN"/>
        </w:rPr>
        <w:t>.</w:t>
      </w:r>
      <w:r w:rsidR="004B4232" w:rsidRPr="004258F1">
        <w:rPr>
          <w:rFonts w:cs="Arial"/>
          <w:szCs w:val="24"/>
          <w:lang w:val="mn-MN"/>
        </w:rPr>
        <w:t xml:space="preserve">“анхан шатны тайлан” гэж </w:t>
      </w:r>
      <w:r w:rsidR="004B4232" w:rsidRPr="004258F1">
        <w:rPr>
          <w:rFonts w:eastAsia="MS Mincho" w:cs="Arial"/>
          <w:bCs/>
          <w:noProof/>
          <w:szCs w:val="24"/>
          <w:lang w:val="mn-MN"/>
        </w:rPr>
        <w:t>а</w:t>
      </w:r>
      <w:r w:rsidR="004B4232" w:rsidRPr="004258F1">
        <w:rPr>
          <w:rFonts w:eastAsia="MS Mincho" w:cs="Arial"/>
          <w:noProof/>
          <w:szCs w:val="24"/>
          <w:lang w:val="mn-MN"/>
        </w:rPr>
        <w:t>шигт малтмал хайх, ашиглах, баяжуулах үйл ажиллагаа эрхлэгч хуулийн этгээдийн ил тод байдалтай холбоотойгоор гаргасан тайланг</w:t>
      </w:r>
      <w:r w:rsidR="002849B5" w:rsidRPr="004258F1">
        <w:rPr>
          <w:rFonts w:cs="Arial"/>
          <w:iCs/>
          <w:szCs w:val="24"/>
        </w:rPr>
        <w:t>;</w:t>
      </w:r>
    </w:p>
    <w:p w:rsidR="00CD456C" w:rsidRPr="004258F1" w:rsidRDefault="00CD456C" w:rsidP="00695E25">
      <w:pPr>
        <w:spacing w:after="0"/>
        <w:ind w:firstLine="720"/>
        <w:jc w:val="both"/>
        <w:rPr>
          <w:rFonts w:eastAsia="MS Mincho" w:cs="Arial"/>
          <w:noProof/>
          <w:szCs w:val="24"/>
          <w:lang w:val="mn-MN"/>
        </w:rPr>
      </w:pPr>
    </w:p>
    <w:p w:rsidR="00CD456C" w:rsidRDefault="00043E54" w:rsidP="00695E25">
      <w:pPr>
        <w:spacing w:after="0"/>
        <w:ind w:left="720" w:firstLine="720"/>
        <w:jc w:val="both"/>
        <w:rPr>
          <w:rFonts w:eastAsia="MS Mincho" w:cs="Arial"/>
          <w:noProof/>
          <w:szCs w:val="24"/>
          <w:lang w:val="mn-MN"/>
        </w:rPr>
      </w:pPr>
      <w:r>
        <w:rPr>
          <w:rFonts w:eastAsia="MS Mincho" w:cs="Arial"/>
          <w:noProof/>
          <w:szCs w:val="24"/>
          <w:lang w:val="mn-MN"/>
        </w:rPr>
        <w:t>4.</w:t>
      </w:r>
      <w:r w:rsidR="005361BE">
        <w:rPr>
          <w:rFonts w:eastAsia="MS Mincho" w:cs="Arial"/>
          <w:noProof/>
          <w:szCs w:val="24"/>
          <w:lang w:val="mn-MN"/>
        </w:rPr>
        <w:t>1.29</w:t>
      </w:r>
      <w:r w:rsidR="000523C0">
        <w:rPr>
          <w:rFonts w:eastAsia="MS Mincho" w:cs="Arial"/>
          <w:noProof/>
          <w:szCs w:val="24"/>
          <w:lang w:val="mn-MN"/>
        </w:rPr>
        <w:t>.</w:t>
      </w:r>
      <w:r w:rsidR="004B4232" w:rsidRPr="004258F1">
        <w:rPr>
          <w:rFonts w:eastAsia="MS Mincho" w:cs="Arial"/>
          <w:noProof/>
          <w:szCs w:val="24"/>
          <w:lang w:val="mn-MN"/>
        </w:rPr>
        <w:t xml:space="preserve">“нэгдсэн тайлан” гэж Ил тод байдлын Ажлын албанаас эрх олгосон байгууллагаас анхан </w:t>
      </w:r>
      <w:r w:rsidR="002849B5">
        <w:rPr>
          <w:rFonts w:eastAsia="MS Mincho" w:cs="Arial"/>
          <w:noProof/>
          <w:szCs w:val="24"/>
          <w:lang w:val="mn-MN"/>
        </w:rPr>
        <w:t>шатны тайланг нэгтгэсэн тайланг</w:t>
      </w:r>
      <w:r w:rsidR="002849B5" w:rsidRPr="004258F1">
        <w:rPr>
          <w:rFonts w:cs="Arial"/>
          <w:iCs/>
          <w:szCs w:val="24"/>
        </w:rPr>
        <w:t>;</w:t>
      </w:r>
    </w:p>
    <w:p w:rsidR="00CD456C" w:rsidRDefault="00CD456C" w:rsidP="00695E25">
      <w:pPr>
        <w:spacing w:after="0"/>
        <w:ind w:firstLine="720"/>
        <w:jc w:val="both"/>
        <w:rPr>
          <w:rFonts w:eastAsia="MS Mincho" w:cs="Arial"/>
          <w:noProof/>
          <w:szCs w:val="24"/>
          <w:lang w:val="mn-MN"/>
        </w:rPr>
      </w:pPr>
    </w:p>
    <w:p w:rsidR="005B61B9" w:rsidRDefault="00CD456C" w:rsidP="00695E25">
      <w:pPr>
        <w:pStyle w:val="Standard"/>
        <w:tabs>
          <w:tab w:val="left" w:pos="30"/>
          <w:tab w:val="left" w:pos="750"/>
        </w:tabs>
        <w:spacing w:line="276" w:lineRule="auto"/>
        <w:ind w:left="720"/>
        <w:jc w:val="both"/>
        <w:rPr>
          <w:rFonts w:cs="Arial"/>
          <w:lang w:val="mn-MN"/>
        </w:rPr>
      </w:pPr>
      <w:r>
        <w:rPr>
          <w:rFonts w:cs="Arial"/>
          <w:lang w:val="mn-MN"/>
        </w:rPr>
        <w:tab/>
      </w:r>
      <w:r>
        <w:rPr>
          <w:rFonts w:cs="Arial"/>
          <w:lang w:val="mn-MN"/>
        </w:rPr>
        <w:tab/>
      </w:r>
      <w:r w:rsidR="00C650B2">
        <w:rPr>
          <w:rFonts w:cs="Arial"/>
          <w:lang w:val="mn-MN"/>
        </w:rPr>
        <w:t>4.</w:t>
      </w:r>
      <w:r w:rsidR="005361BE">
        <w:rPr>
          <w:rFonts w:cs="Arial"/>
          <w:lang w:val="mn-MN"/>
        </w:rPr>
        <w:t>1.</w:t>
      </w:r>
      <w:r w:rsidR="00043E54">
        <w:rPr>
          <w:rFonts w:cs="Arial"/>
          <w:lang w:val="mn-MN"/>
        </w:rPr>
        <w:t>3</w:t>
      </w:r>
      <w:r w:rsidR="005361BE">
        <w:rPr>
          <w:rFonts w:cs="Arial"/>
          <w:lang w:val="mn-MN"/>
        </w:rPr>
        <w:t>0</w:t>
      </w:r>
      <w:r w:rsidR="00C650B2">
        <w:rPr>
          <w:rFonts w:cs="Arial"/>
          <w:lang w:val="mn-MN"/>
        </w:rPr>
        <w:t>.</w:t>
      </w:r>
      <w:r>
        <w:rPr>
          <w:rFonts w:cs="Arial"/>
          <w:lang w:val="mn-MN"/>
        </w:rPr>
        <w:t>“</w:t>
      </w:r>
      <w:r w:rsidR="00C650B2">
        <w:rPr>
          <w:rFonts w:cs="Arial"/>
          <w:lang w:val="mn-MN"/>
        </w:rPr>
        <w:t>м</w:t>
      </w:r>
      <w:r w:rsidR="005B61B9" w:rsidRPr="004258F1">
        <w:rPr>
          <w:rFonts w:cs="Arial"/>
          <w:lang w:val="mn-MN"/>
        </w:rPr>
        <w:t>эргэшсэн мэргэжилтэн, шинжээч”</w:t>
      </w:r>
      <w:r w:rsidR="005B61B9" w:rsidRPr="004258F1">
        <w:rPr>
          <w:rFonts w:cs="Arial"/>
          <w:lang w:val="mn-MN" w:eastAsia="en-US"/>
        </w:rPr>
        <w:t xml:space="preserve"> гэж </w:t>
      </w:r>
      <w:r w:rsidR="00065C1E">
        <w:rPr>
          <w:rFonts w:cs="Arial"/>
          <w:lang w:val="mn-MN" w:eastAsia="en-US"/>
        </w:rPr>
        <w:t>Ашигт малтмалын тухай хуулийн 4.1.26-д заасныг</w:t>
      </w:r>
      <w:r w:rsidR="002849B5" w:rsidRPr="004258F1">
        <w:rPr>
          <w:rFonts w:cs="Arial"/>
          <w:iCs/>
        </w:rPr>
        <w:t>;</w:t>
      </w:r>
    </w:p>
    <w:p w:rsidR="005B61B9" w:rsidRPr="004258F1" w:rsidRDefault="005B61B9" w:rsidP="00695E25">
      <w:pPr>
        <w:pStyle w:val="BodyText1"/>
        <w:shd w:val="clear" w:color="auto" w:fill="auto"/>
        <w:spacing w:line="276" w:lineRule="auto"/>
        <w:ind w:right="43"/>
        <w:jc w:val="both"/>
        <w:rPr>
          <w:rFonts w:cs="Arial"/>
          <w:iCs/>
          <w:sz w:val="24"/>
          <w:szCs w:val="24"/>
          <w:lang w:val="mn-MN"/>
        </w:rPr>
      </w:pPr>
    </w:p>
    <w:p w:rsidR="005B61B9" w:rsidRPr="004258F1" w:rsidRDefault="00C650B2" w:rsidP="00695E25">
      <w:pPr>
        <w:pStyle w:val="BodyText1"/>
        <w:shd w:val="clear" w:color="auto" w:fill="auto"/>
        <w:spacing w:line="276" w:lineRule="auto"/>
        <w:ind w:left="720" w:right="43" w:firstLine="720"/>
        <w:jc w:val="both"/>
        <w:rPr>
          <w:rFonts w:cs="Arial"/>
          <w:sz w:val="24"/>
          <w:szCs w:val="24"/>
          <w:lang w:val="mn-MN"/>
        </w:rPr>
      </w:pPr>
      <w:r>
        <w:rPr>
          <w:rFonts w:cs="Arial"/>
          <w:iCs/>
          <w:sz w:val="24"/>
          <w:szCs w:val="24"/>
          <w:lang w:val="mn-MN"/>
        </w:rPr>
        <w:t>4.</w:t>
      </w:r>
      <w:r w:rsidR="005361BE">
        <w:rPr>
          <w:rFonts w:cs="Arial"/>
          <w:iCs/>
          <w:sz w:val="24"/>
          <w:szCs w:val="24"/>
          <w:lang w:val="mn-MN"/>
        </w:rPr>
        <w:t>1.</w:t>
      </w:r>
      <w:r w:rsidR="00043E54">
        <w:rPr>
          <w:rFonts w:cs="Arial"/>
          <w:iCs/>
          <w:sz w:val="24"/>
          <w:szCs w:val="24"/>
          <w:lang w:val="mn-MN"/>
        </w:rPr>
        <w:t>31</w:t>
      </w:r>
      <w:r>
        <w:rPr>
          <w:rFonts w:cs="Arial"/>
          <w:iCs/>
          <w:sz w:val="24"/>
          <w:szCs w:val="24"/>
          <w:lang w:val="mn-MN"/>
        </w:rPr>
        <w:t>.</w:t>
      </w:r>
      <w:r w:rsidR="00CD456C">
        <w:rPr>
          <w:rFonts w:cs="Arial"/>
          <w:iCs/>
          <w:sz w:val="24"/>
          <w:szCs w:val="24"/>
          <w:lang w:val="mn-MN"/>
        </w:rPr>
        <w:t>“</w:t>
      </w:r>
      <w:r>
        <w:rPr>
          <w:rFonts w:cs="Arial"/>
          <w:iCs/>
          <w:sz w:val="24"/>
          <w:szCs w:val="24"/>
          <w:lang w:val="mn-MN"/>
        </w:rPr>
        <w:t>т</w:t>
      </w:r>
      <w:r w:rsidR="005B61B9" w:rsidRPr="004258F1">
        <w:rPr>
          <w:rFonts w:cs="Arial"/>
          <w:iCs/>
          <w:sz w:val="24"/>
          <w:szCs w:val="24"/>
          <w:lang w:val="mn-MN"/>
        </w:rPr>
        <w:t>өсөл боловсруулагч</w:t>
      </w:r>
      <w:r w:rsidR="00CD456C">
        <w:rPr>
          <w:rFonts w:cs="Arial"/>
          <w:iCs/>
          <w:sz w:val="24"/>
          <w:szCs w:val="24"/>
          <w:lang w:val="mn-MN"/>
        </w:rPr>
        <w:t>”</w:t>
      </w:r>
      <w:r w:rsidR="005B61B9" w:rsidRPr="004258F1">
        <w:rPr>
          <w:rFonts w:cs="Arial"/>
          <w:iCs/>
          <w:sz w:val="24"/>
          <w:szCs w:val="24"/>
        </w:rPr>
        <w:t xml:space="preserve"> </w:t>
      </w:r>
      <w:r w:rsidR="005B61B9" w:rsidRPr="004258F1">
        <w:rPr>
          <w:rFonts w:cs="Arial"/>
          <w:iCs/>
          <w:sz w:val="24"/>
          <w:szCs w:val="24"/>
          <w:lang w:val="mn-MN"/>
        </w:rPr>
        <w:t xml:space="preserve">гэж </w:t>
      </w:r>
      <w:r w:rsidR="005B61B9" w:rsidRPr="004258F1">
        <w:rPr>
          <w:rFonts w:cs="Arial"/>
          <w:sz w:val="24"/>
          <w:szCs w:val="24"/>
          <w:lang w:val="mn-MN"/>
        </w:rPr>
        <w:t>төрийн захиргааны төв байгууллагаас олгосон эрх бүхий</w:t>
      </w:r>
      <w:r w:rsidR="00051A7D">
        <w:rPr>
          <w:rFonts w:cs="Arial"/>
          <w:sz w:val="24"/>
          <w:szCs w:val="24"/>
          <w:lang w:val="mn-MN"/>
        </w:rPr>
        <w:t>,</w:t>
      </w:r>
      <w:r w:rsidR="005B61B9" w:rsidRPr="004258F1">
        <w:rPr>
          <w:rFonts w:cs="Arial"/>
          <w:sz w:val="24"/>
          <w:szCs w:val="24"/>
          <w:lang w:val="mn-MN"/>
        </w:rPr>
        <w:t xml:space="preserve"> </w:t>
      </w:r>
      <w:r w:rsidR="00051A7D" w:rsidRPr="004258F1">
        <w:rPr>
          <w:rFonts w:cs="Arial"/>
          <w:iCs/>
          <w:sz w:val="24"/>
          <w:szCs w:val="24"/>
          <w:lang w:val="mn-MN"/>
        </w:rPr>
        <w:t>Монгол улсын зөвлөх, мэргэшсэн инженер</w:t>
      </w:r>
      <w:r w:rsidR="00051A7D">
        <w:rPr>
          <w:rFonts w:cs="Arial"/>
          <w:iCs/>
          <w:sz w:val="24"/>
          <w:szCs w:val="24"/>
          <w:lang w:val="mn-MN"/>
        </w:rPr>
        <w:t xml:space="preserve"> бусад </w:t>
      </w:r>
      <w:r w:rsidR="00B13E62">
        <w:rPr>
          <w:rFonts w:cs="Arial"/>
          <w:iCs/>
          <w:sz w:val="24"/>
          <w:szCs w:val="24"/>
          <w:lang w:val="mn-MN"/>
        </w:rPr>
        <w:t xml:space="preserve">холбогдох </w:t>
      </w:r>
      <w:r w:rsidR="00051A7D">
        <w:rPr>
          <w:rFonts w:cs="Arial"/>
          <w:iCs/>
          <w:sz w:val="24"/>
          <w:szCs w:val="24"/>
          <w:lang w:val="mn-MN"/>
        </w:rPr>
        <w:t>мэргэжилтнээс бүрдсэн баг бүхий</w:t>
      </w:r>
      <w:r w:rsidR="00051A7D" w:rsidRPr="004258F1">
        <w:rPr>
          <w:rFonts w:cs="Arial"/>
          <w:sz w:val="24"/>
          <w:szCs w:val="24"/>
          <w:lang w:val="mn-MN"/>
        </w:rPr>
        <w:t xml:space="preserve"> </w:t>
      </w:r>
      <w:r w:rsidR="005B61B9" w:rsidRPr="004258F1">
        <w:rPr>
          <w:rFonts w:cs="Arial"/>
          <w:sz w:val="24"/>
          <w:szCs w:val="24"/>
          <w:lang w:val="mn-MN"/>
        </w:rPr>
        <w:t>хуулийн этгээд</w:t>
      </w:r>
      <w:r w:rsidR="00051A7D">
        <w:rPr>
          <w:rFonts w:cs="Arial"/>
          <w:sz w:val="24"/>
          <w:szCs w:val="24"/>
          <w:lang w:val="mn-MN"/>
        </w:rPr>
        <w:t>ийг</w:t>
      </w:r>
      <w:r w:rsidR="005B61B9" w:rsidRPr="004258F1">
        <w:rPr>
          <w:rFonts w:cs="Arial"/>
          <w:sz w:val="24"/>
          <w:szCs w:val="24"/>
        </w:rPr>
        <w:t>;</w:t>
      </w:r>
    </w:p>
    <w:p w:rsidR="005B61B9" w:rsidRPr="004258F1" w:rsidRDefault="005B61B9" w:rsidP="00695E25">
      <w:pPr>
        <w:pStyle w:val="BodyText1"/>
        <w:shd w:val="clear" w:color="auto" w:fill="auto"/>
        <w:spacing w:line="276" w:lineRule="auto"/>
        <w:ind w:right="43"/>
        <w:jc w:val="both"/>
        <w:rPr>
          <w:rFonts w:cs="Arial"/>
          <w:sz w:val="24"/>
          <w:szCs w:val="24"/>
          <w:lang w:val="mn-MN"/>
        </w:rPr>
      </w:pPr>
    </w:p>
    <w:p w:rsidR="005B61B9" w:rsidRPr="004258F1" w:rsidRDefault="00043E54" w:rsidP="00695E25">
      <w:pPr>
        <w:pStyle w:val="BodyText1"/>
        <w:shd w:val="clear" w:color="auto" w:fill="auto"/>
        <w:spacing w:line="276" w:lineRule="auto"/>
        <w:ind w:left="720" w:right="43" w:firstLine="706"/>
        <w:jc w:val="both"/>
        <w:rPr>
          <w:rFonts w:cs="Arial"/>
          <w:iCs/>
          <w:sz w:val="24"/>
          <w:szCs w:val="24"/>
          <w:lang w:val="mn-MN"/>
        </w:rPr>
      </w:pPr>
      <w:r>
        <w:rPr>
          <w:rFonts w:cs="Arial"/>
          <w:iCs/>
          <w:sz w:val="24"/>
          <w:szCs w:val="24"/>
          <w:lang w:val="mn-MN"/>
        </w:rPr>
        <w:t>4.</w:t>
      </w:r>
      <w:r w:rsidR="005361BE">
        <w:rPr>
          <w:rFonts w:cs="Arial"/>
          <w:iCs/>
          <w:sz w:val="24"/>
          <w:szCs w:val="24"/>
          <w:lang w:val="mn-MN"/>
        </w:rPr>
        <w:t>1.</w:t>
      </w:r>
      <w:r>
        <w:rPr>
          <w:rFonts w:cs="Arial"/>
          <w:iCs/>
          <w:sz w:val="24"/>
          <w:szCs w:val="24"/>
          <w:lang w:val="mn-MN"/>
        </w:rPr>
        <w:t>32</w:t>
      </w:r>
      <w:r w:rsidR="00C650B2">
        <w:rPr>
          <w:rFonts w:cs="Arial"/>
          <w:iCs/>
          <w:sz w:val="24"/>
          <w:szCs w:val="24"/>
          <w:lang w:val="mn-MN"/>
        </w:rPr>
        <w:t>.</w:t>
      </w:r>
      <w:r w:rsidR="00CD456C">
        <w:rPr>
          <w:rFonts w:cs="Arial"/>
          <w:iCs/>
          <w:sz w:val="24"/>
          <w:szCs w:val="24"/>
          <w:lang w:val="mn-MN"/>
        </w:rPr>
        <w:t>“</w:t>
      </w:r>
      <w:r w:rsidR="00C650B2">
        <w:rPr>
          <w:rFonts w:cs="Arial"/>
          <w:iCs/>
          <w:sz w:val="24"/>
          <w:szCs w:val="24"/>
          <w:lang w:val="mn-MN"/>
        </w:rPr>
        <w:t>т</w:t>
      </w:r>
      <w:r w:rsidR="005B61B9" w:rsidRPr="004258F1">
        <w:rPr>
          <w:rFonts w:cs="Arial"/>
          <w:iCs/>
          <w:sz w:val="24"/>
          <w:szCs w:val="24"/>
          <w:lang w:val="mn-MN"/>
        </w:rPr>
        <w:t>өсөл хэрэгжүүлэгч</w:t>
      </w:r>
      <w:r w:rsidR="00CD456C">
        <w:rPr>
          <w:rFonts w:cs="Arial"/>
          <w:iCs/>
          <w:sz w:val="24"/>
          <w:szCs w:val="24"/>
          <w:lang w:val="mn-MN"/>
        </w:rPr>
        <w:t>”</w:t>
      </w:r>
      <w:r w:rsidR="005B61B9" w:rsidRPr="004258F1">
        <w:rPr>
          <w:rFonts w:cs="Arial"/>
          <w:iCs/>
          <w:sz w:val="24"/>
          <w:szCs w:val="24"/>
          <w:lang w:val="mn-MN"/>
        </w:rPr>
        <w:t xml:space="preserve"> гэж төрийн захиргааны байгууллагаас олгосон ашиглалтын</w:t>
      </w:r>
      <w:r w:rsidR="00EB4F3C">
        <w:rPr>
          <w:rFonts w:cs="Arial"/>
          <w:iCs/>
          <w:sz w:val="24"/>
          <w:szCs w:val="24"/>
          <w:lang w:val="mn-MN"/>
        </w:rPr>
        <w:t>, үүсмэл орд ашиглах</w:t>
      </w:r>
      <w:r w:rsidR="005B61B9" w:rsidRPr="004258F1">
        <w:rPr>
          <w:rFonts w:cs="Arial"/>
          <w:iCs/>
          <w:sz w:val="24"/>
          <w:szCs w:val="24"/>
          <w:lang w:val="mn-MN"/>
        </w:rPr>
        <w:t xml:space="preserve"> тусгай зөвшөөрөл эзэмшигч эсхүл ашигт малтмалыг баяжуулах, боловсруулах үйлдвэрлэл эрхлэ</w:t>
      </w:r>
      <w:r w:rsidR="00051A7D">
        <w:rPr>
          <w:rFonts w:cs="Arial"/>
          <w:iCs/>
          <w:sz w:val="24"/>
          <w:szCs w:val="24"/>
          <w:lang w:val="mn-MN"/>
        </w:rPr>
        <w:t>гч</w:t>
      </w:r>
      <w:r w:rsidR="005B61B9" w:rsidRPr="004258F1">
        <w:rPr>
          <w:rFonts w:cs="Arial"/>
          <w:iCs/>
          <w:sz w:val="24"/>
          <w:szCs w:val="24"/>
          <w:lang w:val="mn-MN"/>
        </w:rPr>
        <w:t xml:space="preserve"> хуулийн этгээдийг</w:t>
      </w:r>
      <w:r w:rsidR="005B61B9" w:rsidRPr="004258F1">
        <w:rPr>
          <w:rFonts w:cs="Arial"/>
          <w:iCs/>
          <w:sz w:val="24"/>
          <w:szCs w:val="24"/>
        </w:rPr>
        <w:t>;</w:t>
      </w:r>
    </w:p>
    <w:p w:rsidR="002321D2" w:rsidRDefault="002321D2" w:rsidP="00695E25">
      <w:pPr>
        <w:spacing w:after="0"/>
        <w:ind w:firstLine="720"/>
        <w:jc w:val="both"/>
        <w:rPr>
          <w:rFonts w:cs="Arial"/>
          <w:szCs w:val="24"/>
          <w:lang w:val="mn-MN"/>
        </w:rPr>
      </w:pPr>
    </w:p>
    <w:p w:rsidR="002321D2" w:rsidRPr="000F3A92" w:rsidRDefault="00C650B2" w:rsidP="00695E25">
      <w:pPr>
        <w:spacing w:after="0"/>
        <w:ind w:left="720" w:firstLine="720"/>
        <w:jc w:val="both"/>
        <w:rPr>
          <w:rFonts w:cs="Arial"/>
          <w:szCs w:val="24"/>
          <w:lang w:val="mn-MN"/>
        </w:rPr>
      </w:pPr>
      <w:r w:rsidRPr="000F3A92">
        <w:rPr>
          <w:rFonts w:cs="Arial"/>
          <w:szCs w:val="24"/>
          <w:lang w:val="mn-MN"/>
        </w:rPr>
        <w:t>4.</w:t>
      </w:r>
      <w:r w:rsidR="005361BE">
        <w:rPr>
          <w:rFonts w:cs="Arial"/>
          <w:szCs w:val="24"/>
          <w:lang w:val="mn-MN"/>
        </w:rPr>
        <w:t>1.</w:t>
      </w:r>
      <w:r w:rsidRPr="000F3A92">
        <w:rPr>
          <w:rFonts w:cs="Arial"/>
          <w:szCs w:val="24"/>
          <w:lang w:val="mn-MN"/>
        </w:rPr>
        <w:t>3</w:t>
      </w:r>
      <w:r w:rsidR="00043E54" w:rsidRPr="000F3A92">
        <w:rPr>
          <w:rFonts w:cs="Arial"/>
          <w:szCs w:val="24"/>
          <w:lang w:val="mn-MN"/>
        </w:rPr>
        <w:t>3</w:t>
      </w:r>
      <w:r w:rsidRPr="000F3A92">
        <w:rPr>
          <w:rFonts w:cs="Arial"/>
          <w:szCs w:val="24"/>
          <w:lang w:val="mn-MN"/>
        </w:rPr>
        <w:t>.</w:t>
      </w:r>
      <w:r w:rsidR="002321D2" w:rsidRPr="000F3A92">
        <w:rPr>
          <w:rFonts w:cs="Arial"/>
          <w:szCs w:val="24"/>
          <w:lang w:val="mn-MN"/>
        </w:rPr>
        <w:t>“</w:t>
      </w:r>
      <w:r w:rsidRPr="000F3A92">
        <w:rPr>
          <w:rFonts w:cs="Arial"/>
          <w:szCs w:val="24"/>
          <w:lang w:val="mn-MN"/>
        </w:rPr>
        <w:t>ү</w:t>
      </w:r>
      <w:r w:rsidR="002321D2" w:rsidRPr="000F3A92">
        <w:rPr>
          <w:rFonts w:cs="Arial"/>
          <w:szCs w:val="24"/>
          <w:lang w:val="mn-MN"/>
        </w:rPr>
        <w:t xml:space="preserve">нэлгээчин” гэж ашигт малтмалын </w:t>
      </w:r>
      <w:r w:rsidR="00E71D80">
        <w:rPr>
          <w:rFonts w:cs="Arial"/>
          <w:szCs w:val="24"/>
          <w:lang w:val="mn-MN"/>
        </w:rPr>
        <w:t>ордын зах зээлийн</w:t>
      </w:r>
      <w:r w:rsidR="002321D2" w:rsidRPr="000F3A92">
        <w:rPr>
          <w:rFonts w:cs="Arial"/>
          <w:szCs w:val="24"/>
          <w:lang w:val="mn-MN"/>
        </w:rPr>
        <w:t xml:space="preserve"> үнэлгээ хийх чадвартай, холбогдох ашигт малтмалын ордын техникийн үнэлгээ хий</w:t>
      </w:r>
      <w:r w:rsidR="00EB4F3C">
        <w:rPr>
          <w:rFonts w:cs="Arial"/>
          <w:szCs w:val="24"/>
          <w:lang w:val="mn-MN"/>
        </w:rPr>
        <w:t>х</w:t>
      </w:r>
      <w:r w:rsidR="002321D2" w:rsidRPr="000F3A92">
        <w:rPr>
          <w:rFonts w:cs="Arial"/>
          <w:szCs w:val="24"/>
          <w:lang w:val="mn-MN"/>
        </w:rPr>
        <w:t xml:space="preserve"> туршлагатай, эс</w:t>
      </w:r>
      <w:r w:rsidR="003D2BA5">
        <w:rPr>
          <w:rFonts w:cs="Arial"/>
          <w:szCs w:val="24"/>
          <w:lang w:val="mn-MN"/>
        </w:rPr>
        <w:t>хү</w:t>
      </w:r>
      <w:r w:rsidR="002321D2" w:rsidRPr="000F3A92">
        <w:rPr>
          <w:rFonts w:cs="Arial"/>
          <w:szCs w:val="24"/>
          <w:lang w:val="mn-MN"/>
        </w:rPr>
        <w:t xml:space="preserve">л холбогдох ашигт малтмалын </w:t>
      </w:r>
      <w:r w:rsidR="00E71D80">
        <w:rPr>
          <w:rFonts w:cs="Arial"/>
          <w:szCs w:val="24"/>
          <w:lang w:val="mn-MN"/>
        </w:rPr>
        <w:t>ордын зах зээлийн</w:t>
      </w:r>
      <w:r w:rsidR="002321D2" w:rsidRPr="000F3A92">
        <w:rPr>
          <w:rFonts w:cs="Arial"/>
          <w:szCs w:val="24"/>
          <w:lang w:val="mn-MN"/>
        </w:rPr>
        <w:t xml:space="preserve"> үнэлгээний талаар туршлагатай мэргэжилтэнд тулгуурласан, үйл ажиллагаа явуулж байгаа эрх бүхий мэргэжлийн байгууллагын гишүүнчлэлтэй, тухайн байгууллагад захирагддаг хүнийг</w:t>
      </w:r>
      <w:r w:rsidR="002849B5" w:rsidRPr="000F3A92">
        <w:rPr>
          <w:rFonts w:cs="Arial"/>
          <w:iCs/>
          <w:szCs w:val="24"/>
        </w:rPr>
        <w:t>;</w:t>
      </w:r>
      <w:r w:rsidR="002321D2" w:rsidRPr="000F3A92">
        <w:rPr>
          <w:rFonts w:cs="Arial"/>
          <w:szCs w:val="24"/>
          <w:lang w:val="mn-MN"/>
        </w:rPr>
        <w:t xml:space="preserve"> </w:t>
      </w:r>
    </w:p>
    <w:p w:rsidR="00FF1152" w:rsidRDefault="00FF1152" w:rsidP="00695E25">
      <w:pPr>
        <w:spacing w:after="0"/>
        <w:ind w:firstLine="720"/>
        <w:jc w:val="both"/>
        <w:rPr>
          <w:rFonts w:cs="Arial"/>
          <w:szCs w:val="24"/>
          <w:lang w:val="mn-MN"/>
        </w:rPr>
      </w:pPr>
    </w:p>
    <w:p w:rsidR="00FF1152" w:rsidRPr="000F3A92" w:rsidRDefault="00C650B2" w:rsidP="00695E25">
      <w:pPr>
        <w:tabs>
          <w:tab w:val="left" w:pos="709"/>
        </w:tabs>
        <w:spacing w:after="0"/>
        <w:ind w:left="709"/>
        <w:jc w:val="both"/>
        <w:rPr>
          <w:lang w:val="mn-MN"/>
        </w:rPr>
      </w:pPr>
      <w:r>
        <w:rPr>
          <w:lang w:val="mn-MN"/>
        </w:rPr>
        <w:tab/>
      </w:r>
      <w:r w:rsidR="005361BE">
        <w:rPr>
          <w:lang w:val="mn-MN"/>
        </w:rPr>
        <w:tab/>
      </w:r>
      <w:r w:rsidRPr="000F3A92">
        <w:rPr>
          <w:lang w:val="mn-MN"/>
        </w:rPr>
        <w:t>4.</w:t>
      </w:r>
      <w:r w:rsidR="005361BE">
        <w:rPr>
          <w:lang w:val="mn-MN"/>
        </w:rPr>
        <w:t>1.</w:t>
      </w:r>
      <w:r w:rsidRPr="000F3A92">
        <w:rPr>
          <w:lang w:val="mn-MN"/>
        </w:rPr>
        <w:t>3</w:t>
      </w:r>
      <w:r w:rsidR="005361BE">
        <w:rPr>
          <w:lang w:val="mn-MN"/>
        </w:rPr>
        <w:t>4</w:t>
      </w:r>
      <w:r w:rsidRPr="000F3A92">
        <w:rPr>
          <w:lang w:val="mn-MN"/>
        </w:rPr>
        <w:t>.</w:t>
      </w:r>
      <w:r w:rsidR="00FF1152" w:rsidRPr="000F3A92">
        <w:rPr>
          <w:lang w:val="mn-MN"/>
        </w:rPr>
        <w:t>“</w:t>
      </w:r>
      <w:r w:rsidR="003D2BA5">
        <w:rPr>
          <w:lang w:val="mn-MN"/>
        </w:rPr>
        <w:t>үйл ажиллагааг нь зогсоож орхигдсон</w:t>
      </w:r>
      <w:r w:rsidR="00FF1152" w:rsidRPr="000F3A92">
        <w:rPr>
          <w:lang w:val="mn-MN"/>
        </w:rPr>
        <w:t xml:space="preserve"> уурхай” гэж тусгай зөвшөөрөл эзэмшигч нь энэ хууль</w:t>
      </w:r>
      <w:r w:rsidR="00B14504" w:rsidRPr="000F3A92">
        <w:rPr>
          <w:lang w:val="mn-MN"/>
        </w:rPr>
        <w:t xml:space="preserve">, </w:t>
      </w:r>
      <w:r w:rsidR="00FF1152" w:rsidRPr="000F3A92">
        <w:rPr>
          <w:lang w:val="mn-MN"/>
        </w:rPr>
        <w:t>журмын хүрээнд хүлээсэн үүргээ биелүүлэлгүй уурхай ба үйлдвэрийн байгууламжийн үйл ажиллагааг зогсоо</w:t>
      </w:r>
      <w:r w:rsidR="000F3A92">
        <w:rPr>
          <w:lang w:val="mn-MN"/>
        </w:rPr>
        <w:t>ж орхисон уурхай</w:t>
      </w:r>
      <w:r w:rsidR="00FF1152" w:rsidRPr="000F3A92">
        <w:rPr>
          <w:lang w:val="mn-MN"/>
        </w:rPr>
        <w:t xml:space="preserve">г, </w:t>
      </w:r>
    </w:p>
    <w:p w:rsidR="00FF1152" w:rsidRPr="00BF3963" w:rsidRDefault="00FF1152" w:rsidP="00695E25">
      <w:pPr>
        <w:tabs>
          <w:tab w:val="left" w:pos="993"/>
        </w:tabs>
        <w:spacing w:after="0"/>
        <w:jc w:val="both"/>
        <w:rPr>
          <w:color w:val="FF0000"/>
          <w:lang w:val="mn-MN"/>
        </w:rPr>
      </w:pPr>
      <w:r w:rsidRPr="00BF3963">
        <w:rPr>
          <w:color w:val="FF0000"/>
          <w:lang w:val="mn-MN"/>
        </w:rPr>
        <w:t xml:space="preserve"> </w:t>
      </w:r>
    </w:p>
    <w:p w:rsidR="00FF1152" w:rsidRPr="003E7F14" w:rsidRDefault="00C650B2" w:rsidP="00695E25">
      <w:pPr>
        <w:tabs>
          <w:tab w:val="left" w:pos="709"/>
        </w:tabs>
        <w:spacing w:after="0"/>
        <w:ind w:left="709"/>
        <w:jc w:val="both"/>
        <w:rPr>
          <w:lang w:val="mn-MN"/>
        </w:rPr>
      </w:pPr>
      <w:r w:rsidRPr="00BF3963">
        <w:rPr>
          <w:color w:val="FF0000"/>
          <w:lang w:val="mn-MN"/>
        </w:rPr>
        <w:tab/>
      </w:r>
      <w:r w:rsidR="005361BE">
        <w:rPr>
          <w:color w:val="FF0000"/>
          <w:lang w:val="mn-MN"/>
        </w:rPr>
        <w:tab/>
      </w:r>
      <w:r w:rsidRPr="003E7F14">
        <w:rPr>
          <w:lang w:val="mn-MN"/>
        </w:rPr>
        <w:t>4.</w:t>
      </w:r>
      <w:r w:rsidR="005361BE">
        <w:rPr>
          <w:lang w:val="mn-MN"/>
        </w:rPr>
        <w:t>1.</w:t>
      </w:r>
      <w:r w:rsidRPr="003E7F14">
        <w:rPr>
          <w:lang w:val="mn-MN"/>
        </w:rPr>
        <w:t>3</w:t>
      </w:r>
      <w:r w:rsidR="005361BE">
        <w:rPr>
          <w:lang w:val="mn-MN"/>
        </w:rPr>
        <w:t>5</w:t>
      </w:r>
      <w:r w:rsidRPr="003E7F14">
        <w:rPr>
          <w:lang w:val="mn-MN"/>
        </w:rPr>
        <w:t>.</w:t>
      </w:r>
      <w:r w:rsidR="00FF1152" w:rsidRPr="003E7F14">
        <w:rPr>
          <w:lang w:val="mn-MN"/>
        </w:rPr>
        <w:t>“нөлөөл</w:t>
      </w:r>
      <w:r w:rsidR="003D2BA5">
        <w:rPr>
          <w:lang w:val="mn-MN"/>
        </w:rPr>
        <w:t>ө</w:t>
      </w:r>
      <w:r w:rsidR="00FF1152" w:rsidRPr="003E7F14">
        <w:rPr>
          <w:lang w:val="mn-MN"/>
        </w:rPr>
        <w:t>л</w:t>
      </w:r>
      <w:r w:rsidR="003D2BA5">
        <w:rPr>
          <w:lang w:val="mn-MN"/>
        </w:rPr>
        <w:t>д өртөх</w:t>
      </w:r>
      <w:r w:rsidR="00FF1152" w:rsidRPr="003E7F14">
        <w:rPr>
          <w:lang w:val="mn-MN"/>
        </w:rPr>
        <w:t xml:space="preserve"> </w:t>
      </w:r>
      <w:r w:rsidR="003E7F14">
        <w:rPr>
          <w:lang w:val="mn-MN"/>
        </w:rPr>
        <w:t>талбай” гэж уурха</w:t>
      </w:r>
      <w:r w:rsidR="00384245">
        <w:rPr>
          <w:lang w:val="mn-MN"/>
        </w:rPr>
        <w:t>й</w:t>
      </w:r>
      <w:r w:rsidR="003E7F14">
        <w:rPr>
          <w:lang w:val="mn-MN"/>
        </w:rPr>
        <w:t>, уулын үйлдвэрий</w:t>
      </w:r>
      <w:r w:rsidR="00FF1152" w:rsidRPr="003E7F14">
        <w:rPr>
          <w:lang w:val="mn-MN"/>
        </w:rPr>
        <w:t>н үйл ажиллагаа, эс</w:t>
      </w:r>
      <w:r w:rsidR="003D2BA5">
        <w:rPr>
          <w:lang w:val="mn-MN"/>
        </w:rPr>
        <w:t>хү</w:t>
      </w:r>
      <w:r w:rsidR="00FF1152" w:rsidRPr="003E7F14">
        <w:rPr>
          <w:lang w:val="mn-MN"/>
        </w:rPr>
        <w:t>л үйлдвэрийн байгууламжийн үйл ажиллагаа зогссоны дараа байгаль орчны бүрдэл хэсэг нь тэдгээрийн нөлөөлөлд өртөх талбай буюу газар нутгийг</w:t>
      </w:r>
      <w:r w:rsidR="002849B5" w:rsidRPr="003E7F14">
        <w:rPr>
          <w:rFonts w:cs="Arial"/>
          <w:iCs/>
          <w:szCs w:val="24"/>
        </w:rPr>
        <w:t>;</w:t>
      </w:r>
    </w:p>
    <w:p w:rsidR="00FF1152" w:rsidRPr="003E7F14" w:rsidRDefault="00FF1152" w:rsidP="00695E25">
      <w:pPr>
        <w:tabs>
          <w:tab w:val="left" w:pos="993"/>
        </w:tabs>
        <w:spacing w:after="0"/>
        <w:jc w:val="both"/>
        <w:rPr>
          <w:lang w:val="mn-MN"/>
        </w:rPr>
      </w:pPr>
    </w:p>
    <w:p w:rsidR="00FF1152" w:rsidRPr="003E7F14" w:rsidRDefault="002849B5" w:rsidP="00695E25">
      <w:pPr>
        <w:tabs>
          <w:tab w:val="left" w:pos="709"/>
        </w:tabs>
        <w:spacing w:after="0"/>
        <w:ind w:left="709"/>
        <w:jc w:val="both"/>
        <w:rPr>
          <w:lang w:val="mn-MN"/>
        </w:rPr>
      </w:pPr>
      <w:r w:rsidRPr="003E7F14">
        <w:rPr>
          <w:lang w:val="mn-MN"/>
        </w:rPr>
        <w:tab/>
      </w:r>
      <w:r w:rsidR="005361BE">
        <w:rPr>
          <w:lang w:val="mn-MN"/>
        </w:rPr>
        <w:tab/>
      </w:r>
      <w:r w:rsidRPr="003E7F14">
        <w:rPr>
          <w:lang w:val="mn-MN"/>
        </w:rPr>
        <w:t>4.</w:t>
      </w:r>
      <w:r w:rsidR="005361BE">
        <w:rPr>
          <w:lang w:val="mn-MN"/>
        </w:rPr>
        <w:t>1.</w:t>
      </w:r>
      <w:r w:rsidRPr="003E7F14">
        <w:rPr>
          <w:lang w:val="mn-MN"/>
        </w:rPr>
        <w:t>3</w:t>
      </w:r>
      <w:r w:rsidR="005361BE">
        <w:rPr>
          <w:lang w:val="mn-MN"/>
        </w:rPr>
        <w:t>6</w:t>
      </w:r>
      <w:r w:rsidRPr="003E7F14">
        <w:rPr>
          <w:lang w:val="mn-MN"/>
        </w:rPr>
        <w:t>.</w:t>
      </w:r>
      <w:r w:rsidR="00FF1152" w:rsidRPr="003E7F14">
        <w:rPr>
          <w:lang w:val="mn-MN"/>
        </w:rPr>
        <w:t>“</w:t>
      </w:r>
      <w:r w:rsidRPr="003E7F14">
        <w:rPr>
          <w:lang w:val="mn-MN"/>
        </w:rPr>
        <w:t>х</w:t>
      </w:r>
      <w:r w:rsidR="00FF1152" w:rsidRPr="003E7F14">
        <w:rPr>
          <w:lang w:val="mn-MN"/>
        </w:rPr>
        <w:t xml:space="preserve">эсэгчилсэн хаалт хийх” гэж </w:t>
      </w:r>
      <w:r w:rsidR="003E7F14">
        <w:rPr>
          <w:lang w:val="mn-MN"/>
        </w:rPr>
        <w:t xml:space="preserve">уурхай, уулын үйлдвэрийн хаалтын төлөвлөгөөнд тусгагдсан арга хэмжээг үйл ажиллагааны явцад хэрэгжүүлж хаалтын </w:t>
      </w:r>
      <w:r w:rsidR="00412F83">
        <w:rPr>
          <w:lang w:val="mn-MN"/>
        </w:rPr>
        <w:t xml:space="preserve">санхүүгийн </w:t>
      </w:r>
      <w:r w:rsidR="003E7F14">
        <w:rPr>
          <w:lang w:val="mn-MN"/>
        </w:rPr>
        <w:t>ба</w:t>
      </w:r>
      <w:r w:rsidR="00412F83">
        <w:rPr>
          <w:lang w:val="mn-MN"/>
        </w:rPr>
        <w:t>талг</w:t>
      </w:r>
      <w:r w:rsidR="003E7F14">
        <w:rPr>
          <w:lang w:val="mn-MN"/>
        </w:rPr>
        <w:t>аанаас хасалт хийхийг</w:t>
      </w:r>
      <w:r w:rsidR="002B0793" w:rsidRPr="003E7F14">
        <w:rPr>
          <w:rFonts w:cs="Arial"/>
          <w:iCs/>
          <w:szCs w:val="24"/>
        </w:rPr>
        <w:t>;</w:t>
      </w:r>
    </w:p>
    <w:p w:rsidR="00FF1152" w:rsidRPr="003E7F14" w:rsidRDefault="00FF1152" w:rsidP="00695E25">
      <w:pPr>
        <w:tabs>
          <w:tab w:val="left" w:pos="993"/>
        </w:tabs>
        <w:spacing w:after="0"/>
        <w:rPr>
          <w:lang w:val="mn-MN"/>
        </w:rPr>
      </w:pPr>
    </w:p>
    <w:p w:rsidR="00FF1152" w:rsidRPr="003E7F14" w:rsidRDefault="002849B5" w:rsidP="00695E25">
      <w:pPr>
        <w:tabs>
          <w:tab w:val="left" w:pos="709"/>
        </w:tabs>
        <w:spacing w:after="0"/>
        <w:ind w:left="709"/>
        <w:jc w:val="both"/>
        <w:rPr>
          <w:lang w:val="mn-MN"/>
        </w:rPr>
      </w:pPr>
      <w:r w:rsidRPr="003E7F14">
        <w:rPr>
          <w:lang w:val="mn-MN"/>
        </w:rPr>
        <w:tab/>
      </w:r>
      <w:r w:rsidR="005361BE">
        <w:rPr>
          <w:lang w:val="mn-MN"/>
        </w:rPr>
        <w:tab/>
      </w:r>
      <w:r w:rsidRPr="003E7F14">
        <w:rPr>
          <w:lang w:val="mn-MN"/>
        </w:rPr>
        <w:t>4.</w:t>
      </w:r>
      <w:r w:rsidR="00FC6C14">
        <w:rPr>
          <w:lang w:val="mn-MN"/>
        </w:rPr>
        <w:t>1.</w:t>
      </w:r>
      <w:r w:rsidRPr="003E7F14">
        <w:rPr>
          <w:lang w:val="mn-MN"/>
        </w:rPr>
        <w:t>3</w:t>
      </w:r>
      <w:r w:rsidR="00FC6C14">
        <w:rPr>
          <w:lang w:val="mn-MN"/>
        </w:rPr>
        <w:t>7</w:t>
      </w:r>
      <w:r w:rsidRPr="003E7F14">
        <w:rPr>
          <w:lang w:val="mn-MN"/>
        </w:rPr>
        <w:t>.</w:t>
      </w:r>
      <w:r w:rsidR="00FF1152" w:rsidRPr="003E7F14">
        <w:rPr>
          <w:lang w:val="mn-MN"/>
        </w:rPr>
        <w:t>“</w:t>
      </w:r>
      <w:r w:rsidRPr="003E7F14">
        <w:rPr>
          <w:lang w:val="mn-MN"/>
        </w:rPr>
        <w:t>б</w:t>
      </w:r>
      <w:r w:rsidR="00FF1152" w:rsidRPr="003E7F14">
        <w:rPr>
          <w:lang w:val="mn-MN"/>
        </w:rPr>
        <w:t xml:space="preserve">үрэн хаалт хийх үе шат” гэж уурхайн хаалтын төлөвлөгөөнд тусгагдсан бүх арга хэмжээнүүдийг уул уурхайн үйл ажиллагаа явагдсан бүх талбай ба түүнд ашиглагдсан бүх байгууламж дээр хэрэгжүүлж, хэрэгжилтийн үр дүнг </w:t>
      </w:r>
      <w:r w:rsidRPr="003E7F14">
        <w:rPr>
          <w:lang w:val="mn-MN"/>
        </w:rPr>
        <w:t>э</w:t>
      </w:r>
      <w:r w:rsidR="00FF1152" w:rsidRPr="003E7F14">
        <w:rPr>
          <w:lang w:val="mn-MN"/>
        </w:rPr>
        <w:t xml:space="preserve">рх бүхий байгууллага нотолж </w:t>
      </w:r>
      <w:r w:rsidR="00630DB3">
        <w:rPr>
          <w:lang w:val="mn-MN"/>
        </w:rPr>
        <w:t>төрийн захиргааны байгууллагаас гэрчилгээ</w:t>
      </w:r>
      <w:r w:rsidR="00FF1152" w:rsidRPr="003E7F14">
        <w:rPr>
          <w:lang w:val="mn-MN"/>
        </w:rPr>
        <w:t xml:space="preserve"> олгох хүртэлх уул уурхайн төслийн үе шатыг</w:t>
      </w:r>
      <w:r w:rsidR="008075D7" w:rsidRPr="003E7F14">
        <w:rPr>
          <w:rFonts w:cs="Arial"/>
          <w:iCs/>
          <w:szCs w:val="24"/>
        </w:rPr>
        <w:t>;</w:t>
      </w:r>
    </w:p>
    <w:p w:rsidR="00FF1152" w:rsidRPr="003E7F14" w:rsidRDefault="00FF1152" w:rsidP="00695E25">
      <w:pPr>
        <w:tabs>
          <w:tab w:val="left" w:pos="993"/>
        </w:tabs>
        <w:spacing w:after="0"/>
        <w:jc w:val="both"/>
        <w:rPr>
          <w:lang w:val="mn-MN"/>
        </w:rPr>
      </w:pPr>
    </w:p>
    <w:p w:rsidR="00FF1152" w:rsidRPr="003E7F14" w:rsidRDefault="002849B5" w:rsidP="00695E25">
      <w:pPr>
        <w:tabs>
          <w:tab w:val="left" w:pos="709"/>
        </w:tabs>
        <w:spacing w:after="0"/>
        <w:jc w:val="both"/>
        <w:rPr>
          <w:lang w:val="mn-MN"/>
        </w:rPr>
      </w:pPr>
      <w:r w:rsidRPr="003E7F14">
        <w:rPr>
          <w:lang w:val="mn-MN"/>
        </w:rPr>
        <w:tab/>
      </w:r>
      <w:r w:rsidR="00FC6C14">
        <w:rPr>
          <w:lang w:val="mn-MN"/>
        </w:rPr>
        <w:tab/>
      </w:r>
      <w:r w:rsidR="00FC6C14">
        <w:rPr>
          <w:lang w:val="mn-MN"/>
        </w:rPr>
        <w:tab/>
      </w:r>
      <w:r w:rsidRPr="003E7F14">
        <w:rPr>
          <w:lang w:val="mn-MN"/>
        </w:rPr>
        <w:t>4.</w:t>
      </w:r>
      <w:r w:rsidR="00FC6C14">
        <w:rPr>
          <w:lang w:val="mn-MN"/>
        </w:rPr>
        <w:t>1.</w:t>
      </w:r>
      <w:r w:rsidRPr="003E7F14">
        <w:rPr>
          <w:lang w:val="mn-MN"/>
        </w:rPr>
        <w:t>3</w:t>
      </w:r>
      <w:r w:rsidR="00FC6C14">
        <w:rPr>
          <w:lang w:val="mn-MN"/>
        </w:rPr>
        <w:t>8</w:t>
      </w:r>
      <w:r w:rsidRPr="003E7F14">
        <w:rPr>
          <w:lang w:val="mn-MN"/>
        </w:rPr>
        <w:t>.“э</w:t>
      </w:r>
      <w:r w:rsidR="00FF1152" w:rsidRPr="003E7F14">
        <w:rPr>
          <w:lang w:val="mn-MN"/>
        </w:rPr>
        <w:t xml:space="preserve">рх бүхий этгээд” гэж </w:t>
      </w:r>
      <w:r w:rsidR="008075D7" w:rsidRPr="003E7F14">
        <w:rPr>
          <w:lang w:val="mn-MN"/>
        </w:rPr>
        <w:t>төрийн захиргааны байгууллагын даргыг</w:t>
      </w:r>
      <w:r w:rsidR="008075D7" w:rsidRPr="003E7F14">
        <w:rPr>
          <w:rFonts w:cs="Arial"/>
          <w:iCs/>
          <w:szCs w:val="24"/>
        </w:rPr>
        <w:t>;</w:t>
      </w:r>
    </w:p>
    <w:p w:rsidR="00FF1152" w:rsidRPr="003E7F14" w:rsidRDefault="00FF1152" w:rsidP="00695E25">
      <w:pPr>
        <w:tabs>
          <w:tab w:val="left" w:pos="993"/>
        </w:tabs>
        <w:spacing w:after="0"/>
        <w:jc w:val="both"/>
        <w:rPr>
          <w:lang w:val="mn-MN"/>
        </w:rPr>
      </w:pPr>
    </w:p>
    <w:p w:rsidR="00FF1152" w:rsidRPr="003E7F14" w:rsidRDefault="008075D7" w:rsidP="00695E25">
      <w:pPr>
        <w:tabs>
          <w:tab w:val="left" w:pos="709"/>
        </w:tabs>
        <w:spacing w:after="0"/>
        <w:ind w:left="709"/>
        <w:jc w:val="both"/>
        <w:rPr>
          <w:lang w:val="mn-MN"/>
        </w:rPr>
      </w:pPr>
      <w:r w:rsidRPr="003E7F14">
        <w:rPr>
          <w:lang w:val="mn-MN"/>
        </w:rPr>
        <w:lastRenderedPageBreak/>
        <w:tab/>
      </w:r>
      <w:r w:rsidR="00FC6C14">
        <w:rPr>
          <w:lang w:val="mn-MN"/>
        </w:rPr>
        <w:tab/>
      </w:r>
      <w:r w:rsidRPr="003E7F14">
        <w:rPr>
          <w:lang w:val="mn-MN"/>
        </w:rPr>
        <w:t>4.</w:t>
      </w:r>
      <w:r w:rsidR="00FC6C14">
        <w:rPr>
          <w:lang w:val="mn-MN"/>
        </w:rPr>
        <w:t>1.</w:t>
      </w:r>
      <w:r w:rsidRPr="003E7F14">
        <w:rPr>
          <w:lang w:val="mn-MN"/>
        </w:rPr>
        <w:t>3</w:t>
      </w:r>
      <w:r w:rsidR="00FC6C14">
        <w:rPr>
          <w:lang w:val="mn-MN"/>
        </w:rPr>
        <w:t>9</w:t>
      </w:r>
      <w:r w:rsidRPr="003E7F14">
        <w:rPr>
          <w:lang w:val="mn-MN"/>
        </w:rPr>
        <w:t>.</w:t>
      </w:r>
      <w:r w:rsidR="00FF1152" w:rsidRPr="003E7F14">
        <w:rPr>
          <w:lang w:val="mn-MN"/>
        </w:rPr>
        <w:t>“</w:t>
      </w:r>
      <w:r w:rsidR="00526ACF" w:rsidRPr="003E7F14">
        <w:rPr>
          <w:lang w:val="mn-MN"/>
        </w:rPr>
        <w:t xml:space="preserve">уурхай, </w:t>
      </w:r>
      <w:r w:rsidR="00FF1152" w:rsidRPr="003E7F14">
        <w:rPr>
          <w:lang w:val="mn-MN"/>
        </w:rPr>
        <w:t>уул</w:t>
      </w:r>
      <w:r w:rsidR="00526ACF" w:rsidRPr="003E7F14">
        <w:rPr>
          <w:lang w:val="mn-MN"/>
        </w:rPr>
        <w:t>ын үйлдвэр эрхлэгч аж ахуйн нэгж</w:t>
      </w:r>
      <w:r w:rsidR="00FF1152" w:rsidRPr="003E7F14">
        <w:rPr>
          <w:lang w:val="mn-MN"/>
        </w:rPr>
        <w:t xml:space="preserve">” гэж шууд өөрийн байгуулсан компаниар болон </w:t>
      </w:r>
      <w:r w:rsidR="00E56966">
        <w:rPr>
          <w:lang w:val="mn-MN"/>
        </w:rPr>
        <w:t xml:space="preserve">гэрээний үндсэн </w:t>
      </w:r>
      <w:r w:rsidR="00EF0B81">
        <w:rPr>
          <w:lang w:val="mn-MN"/>
        </w:rPr>
        <w:t xml:space="preserve">дээр </w:t>
      </w:r>
      <w:r w:rsidR="00E56966">
        <w:rPr>
          <w:lang w:val="mn-MN"/>
        </w:rPr>
        <w:t xml:space="preserve">туслан гүйцэтгэгчээр </w:t>
      </w:r>
      <w:r w:rsidR="005B1AE1">
        <w:rPr>
          <w:lang w:val="mn-MN"/>
        </w:rPr>
        <w:t xml:space="preserve">дамжуулан </w:t>
      </w:r>
      <w:r w:rsidR="00FF1152" w:rsidRPr="003E7F14">
        <w:rPr>
          <w:lang w:val="mn-MN"/>
        </w:rPr>
        <w:t>шууд бусаар эрдэс баялаг олборлох</w:t>
      </w:r>
      <w:r w:rsidR="00526ACF" w:rsidRPr="003E7F14">
        <w:rPr>
          <w:lang w:val="mn-MN"/>
        </w:rPr>
        <w:t>, баяжуулах, боловсруулах</w:t>
      </w:r>
      <w:r w:rsidR="00FF1152" w:rsidRPr="003E7F14">
        <w:rPr>
          <w:lang w:val="mn-MN"/>
        </w:rPr>
        <w:t xml:space="preserve"> үйл ажиллагаа явуулж буй уурхайн хаалттай холбоотой хариуцлага хүлээх этгээд</w:t>
      </w:r>
      <w:r w:rsidR="00051A7D" w:rsidRPr="003E7F14">
        <w:rPr>
          <w:lang w:val="mn-MN"/>
        </w:rPr>
        <w:t>ийг</w:t>
      </w:r>
      <w:r w:rsidRPr="003E7F14">
        <w:rPr>
          <w:rFonts w:cs="Arial"/>
          <w:iCs/>
          <w:szCs w:val="24"/>
        </w:rPr>
        <w:t>;</w:t>
      </w:r>
    </w:p>
    <w:p w:rsidR="00FF1152" w:rsidRPr="003E7F14" w:rsidRDefault="00FF1152" w:rsidP="00695E25">
      <w:pPr>
        <w:tabs>
          <w:tab w:val="left" w:pos="993"/>
        </w:tabs>
        <w:spacing w:after="0"/>
        <w:jc w:val="both"/>
        <w:rPr>
          <w:lang w:val="mn-MN"/>
        </w:rPr>
      </w:pPr>
    </w:p>
    <w:p w:rsidR="00FF1152" w:rsidRPr="003E7F14" w:rsidRDefault="008075D7" w:rsidP="00695E25">
      <w:pPr>
        <w:tabs>
          <w:tab w:val="left" w:pos="709"/>
        </w:tabs>
        <w:spacing w:after="0"/>
        <w:ind w:left="709"/>
        <w:jc w:val="both"/>
        <w:rPr>
          <w:lang w:val="mn-MN"/>
        </w:rPr>
      </w:pPr>
      <w:r w:rsidRPr="003E7F14">
        <w:rPr>
          <w:lang w:val="mn-MN"/>
        </w:rPr>
        <w:tab/>
      </w:r>
      <w:r w:rsidR="00FC6C14">
        <w:rPr>
          <w:lang w:val="mn-MN"/>
        </w:rPr>
        <w:tab/>
      </w:r>
      <w:r w:rsidRPr="003E7F14">
        <w:rPr>
          <w:lang w:val="mn-MN"/>
        </w:rPr>
        <w:t>4.</w:t>
      </w:r>
      <w:r w:rsidR="00FC6C14">
        <w:rPr>
          <w:lang w:val="mn-MN"/>
        </w:rPr>
        <w:t>1.40</w:t>
      </w:r>
      <w:r w:rsidRPr="003E7F14">
        <w:rPr>
          <w:lang w:val="mn-MN"/>
        </w:rPr>
        <w:t>.</w:t>
      </w:r>
      <w:r w:rsidR="00FF1152" w:rsidRPr="003E7F14">
        <w:rPr>
          <w:lang w:val="mn-MN"/>
        </w:rPr>
        <w:t>“</w:t>
      </w:r>
      <w:r w:rsidRPr="003E7F14">
        <w:rPr>
          <w:lang w:val="mn-MN"/>
        </w:rPr>
        <w:t>ф</w:t>
      </w:r>
      <w:r w:rsidR="00FF1152" w:rsidRPr="003E7F14">
        <w:rPr>
          <w:lang w:val="mn-MN"/>
        </w:rPr>
        <w:t>изик тогтвортой байдлыг хангах” гэж уул уурхайн үйл ажиллагаа явагдсан газарт эвдрэл, нурал, гулсалт явагдахаас сэргийлэ</w:t>
      </w:r>
      <w:r w:rsidR="00412F83">
        <w:rPr>
          <w:lang w:val="mn-MN"/>
        </w:rPr>
        <w:t>х</w:t>
      </w:r>
      <w:r w:rsidR="00FF1152" w:rsidRPr="003E7F14">
        <w:rPr>
          <w:lang w:val="mn-MN"/>
        </w:rPr>
        <w:t xml:space="preserve"> арга хэмжээ авч хажуугийн тогтворжилтыг хангах, хэлбэржүүлэх, нягтруулах болон бусад арга хэмжээ авч геотехникийн үзүүлэлтүүдийг сайжруулах, барилга байгууламжуудыг буулга</w:t>
      </w:r>
      <w:r w:rsidR="00110F79">
        <w:rPr>
          <w:lang w:val="mn-MN"/>
        </w:rPr>
        <w:t>х, нүүлгэ</w:t>
      </w:r>
      <w:r w:rsidR="00FF1152" w:rsidRPr="003E7F14">
        <w:rPr>
          <w:lang w:val="mn-MN"/>
        </w:rPr>
        <w:t xml:space="preserve">ж </w:t>
      </w:r>
      <w:r w:rsidR="00110F79">
        <w:rPr>
          <w:lang w:val="mn-MN"/>
        </w:rPr>
        <w:t>шилжүүлэх</w:t>
      </w:r>
      <w:r w:rsidR="00FF1152" w:rsidRPr="003E7F14">
        <w:rPr>
          <w:lang w:val="mn-MN"/>
        </w:rPr>
        <w:t xml:space="preserve"> зэргийг</w:t>
      </w:r>
      <w:r w:rsidRPr="003E7F14">
        <w:rPr>
          <w:rFonts w:cs="Arial"/>
          <w:iCs/>
          <w:szCs w:val="24"/>
        </w:rPr>
        <w:t>;</w:t>
      </w:r>
    </w:p>
    <w:p w:rsidR="00FF1152" w:rsidRPr="003E7F14" w:rsidRDefault="00FF1152" w:rsidP="00695E25">
      <w:pPr>
        <w:tabs>
          <w:tab w:val="left" w:pos="993"/>
        </w:tabs>
        <w:spacing w:after="0"/>
        <w:jc w:val="both"/>
        <w:rPr>
          <w:lang w:val="mn-MN"/>
        </w:rPr>
      </w:pPr>
    </w:p>
    <w:p w:rsidR="00FF1152" w:rsidRPr="003E7F14" w:rsidRDefault="008075D7" w:rsidP="00695E25">
      <w:pPr>
        <w:tabs>
          <w:tab w:val="left" w:pos="709"/>
        </w:tabs>
        <w:spacing w:after="0"/>
        <w:ind w:left="709"/>
        <w:jc w:val="both"/>
        <w:rPr>
          <w:lang w:val="mn-MN"/>
        </w:rPr>
      </w:pPr>
      <w:r w:rsidRPr="003E7F14">
        <w:rPr>
          <w:lang w:val="mn-MN"/>
        </w:rPr>
        <w:tab/>
      </w:r>
      <w:r w:rsidR="00FC6C14">
        <w:rPr>
          <w:lang w:val="mn-MN"/>
        </w:rPr>
        <w:tab/>
      </w:r>
      <w:r w:rsidRPr="003E7F14">
        <w:rPr>
          <w:lang w:val="mn-MN"/>
        </w:rPr>
        <w:t>4.</w:t>
      </w:r>
      <w:r w:rsidR="00FC6C14">
        <w:rPr>
          <w:lang w:val="mn-MN"/>
        </w:rPr>
        <w:t>1.41</w:t>
      </w:r>
      <w:r w:rsidRPr="003E7F14">
        <w:rPr>
          <w:lang w:val="mn-MN"/>
        </w:rPr>
        <w:t>.</w:t>
      </w:r>
      <w:r w:rsidR="00FF1152" w:rsidRPr="003E7F14">
        <w:rPr>
          <w:lang w:val="mn-MN"/>
        </w:rPr>
        <w:t>“</w:t>
      </w:r>
      <w:r w:rsidRPr="003E7F14">
        <w:rPr>
          <w:lang w:val="mn-MN"/>
        </w:rPr>
        <w:t>х</w:t>
      </w:r>
      <w:r w:rsidR="00FF1152" w:rsidRPr="003E7F14">
        <w:rPr>
          <w:lang w:val="mn-MN"/>
        </w:rPr>
        <w:t xml:space="preserve">имийн тогтвортой байдлыг хангах” гэж ус, агаар, хөрсний химийн найрлага, шинж чанарт өөрчлөлт орохоос зайлсхийх арга замуудыг төслийн шийдлүүдэд тусгах, урьдчилан сэргийлэх, шаардлагатай тохиолдолд уг өөрчлөлтийг арилгах арга хэмжээ авахыг </w:t>
      </w:r>
      <w:r w:rsidR="00412F83">
        <w:rPr>
          <w:lang w:val="mn-MN"/>
        </w:rPr>
        <w:t>болон у</w:t>
      </w:r>
      <w:r w:rsidR="00FF1152" w:rsidRPr="003E7F14">
        <w:rPr>
          <w:lang w:val="mn-MN"/>
        </w:rPr>
        <w:t xml:space="preserve">урхайн малталт, чулуулгийн овоолго, </w:t>
      </w:r>
      <w:r w:rsidR="00110F79">
        <w:rPr>
          <w:lang w:val="mn-MN"/>
        </w:rPr>
        <w:t xml:space="preserve">баяжуулах, </w:t>
      </w:r>
      <w:r w:rsidR="00FF1152" w:rsidRPr="003E7F14">
        <w:rPr>
          <w:lang w:val="mn-MN"/>
        </w:rPr>
        <w:t>боловсруулах үйлдвэрийн хаягдал, бусад эх үүсвэр дээр химийн урвалын явагдах эрсдэлтэй бол уг газруудыг гадаргын ба гүний устай харилцан үйлчлэлд орохоос сэргийлэх зэргийг</w:t>
      </w:r>
      <w:r w:rsidRPr="003E7F14">
        <w:rPr>
          <w:rFonts w:cs="Arial"/>
          <w:iCs/>
          <w:szCs w:val="24"/>
        </w:rPr>
        <w:t>;</w:t>
      </w:r>
    </w:p>
    <w:p w:rsidR="00FF1152" w:rsidRPr="003E7F14" w:rsidRDefault="00FF1152" w:rsidP="00F36AB4">
      <w:pPr>
        <w:tabs>
          <w:tab w:val="left" w:pos="993"/>
        </w:tabs>
        <w:spacing w:after="0"/>
        <w:jc w:val="both"/>
        <w:rPr>
          <w:lang w:val="mn-MN"/>
        </w:rPr>
      </w:pPr>
    </w:p>
    <w:p w:rsidR="00FF1152" w:rsidRPr="003E7F14" w:rsidRDefault="008075D7" w:rsidP="00695E25">
      <w:pPr>
        <w:tabs>
          <w:tab w:val="left" w:pos="709"/>
        </w:tabs>
        <w:spacing w:after="0"/>
        <w:ind w:left="709"/>
        <w:jc w:val="both"/>
        <w:rPr>
          <w:lang w:val="mn-MN"/>
        </w:rPr>
      </w:pPr>
      <w:r w:rsidRPr="003E7F14">
        <w:rPr>
          <w:lang w:val="mn-MN"/>
        </w:rPr>
        <w:tab/>
      </w:r>
      <w:r w:rsidR="00FC6C14">
        <w:rPr>
          <w:lang w:val="mn-MN"/>
        </w:rPr>
        <w:tab/>
      </w:r>
      <w:r w:rsidRPr="003E7F14">
        <w:rPr>
          <w:lang w:val="mn-MN"/>
        </w:rPr>
        <w:t>4.</w:t>
      </w:r>
      <w:r w:rsidR="00FC6C14">
        <w:rPr>
          <w:lang w:val="mn-MN"/>
        </w:rPr>
        <w:t>1.</w:t>
      </w:r>
      <w:r w:rsidRPr="003E7F14">
        <w:rPr>
          <w:lang w:val="mn-MN"/>
        </w:rPr>
        <w:t>4</w:t>
      </w:r>
      <w:r w:rsidR="00FC6C14">
        <w:rPr>
          <w:lang w:val="mn-MN"/>
        </w:rPr>
        <w:t>2</w:t>
      </w:r>
      <w:r w:rsidRPr="003E7F14">
        <w:rPr>
          <w:lang w:val="mn-MN"/>
        </w:rPr>
        <w:t>.“х</w:t>
      </w:r>
      <w:r w:rsidR="00FF1152" w:rsidRPr="003E7F14">
        <w:rPr>
          <w:lang w:val="mn-MN"/>
        </w:rPr>
        <w:t>аалт</w:t>
      </w:r>
      <w:r w:rsidR="006553C1" w:rsidRPr="003E7F14">
        <w:rPr>
          <w:lang w:val="mn-MN"/>
        </w:rPr>
        <w:t>ын санхүүгийн</w:t>
      </w:r>
      <w:r w:rsidR="00FF1152" w:rsidRPr="003E7F14">
        <w:rPr>
          <w:lang w:val="mn-MN"/>
        </w:rPr>
        <w:t xml:space="preserve"> баталгаа” гэж энэхүү хууль ба холбогдох журмын хүрээнд уурхайн хаалтын төлөвлөгөөгөөр тодорхойлсон үүргүүдийг биелүүлэх талаар гэрээгээр хүлээсэн үүрэг, уг үүргийг хангуулах зорилгоор ашиглах </w:t>
      </w:r>
      <w:r w:rsidR="00F85FBE" w:rsidRPr="003E7F14">
        <w:rPr>
          <w:lang w:val="mn-MN"/>
        </w:rPr>
        <w:t xml:space="preserve">санхүүгийн </w:t>
      </w:r>
      <w:r w:rsidR="00FF1152" w:rsidRPr="003E7F14">
        <w:rPr>
          <w:lang w:val="mn-MN"/>
        </w:rPr>
        <w:t>хэрэгслийг</w:t>
      </w:r>
      <w:r w:rsidRPr="003E7F14">
        <w:rPr>
          <w:rFonts w:cs="Arial"/>
          <w:iCs/>
          <w:szCs w:val="24"/>
        </w:rPr>
        <w:t>;</w:t>
      </w:r>
      <w:r w:rsidR="00F85FBE" w:rsidRPr="003E7F14">
        <w:rPr>
          <w:rFonts w:cs="Arial"/>
          <w:iCs/>
          <w:szCs w:val="24"/>
          <w:lang w:val="mn-MN"/>
        </w:rPr>
        <w:t xml:space="preserve"> </w:t>
      </w:r>
    </w:p>
    <w:p w:rsidR="00FF1152" w:rsidRPr="003E7F14" w:rsidRDefault="006553C1" w:rsidP="00695E25">
      <w:pPr>
        <w:tabs>
          <w:tab w:val="left" w:pos="5835"/>
        </w:tabs>
        <w:spacing w:after="0"/>
        <w:jc w:val="both"/>
        <w:rPr>
          <w:lang w:val="mn-MN"/>
        </w:rPr>
      </w:pPr>
      <w:r w:rsidRPr="003E7F14">
        <w:rPr>
          <w:lang w:val="mn-MN"/>
        </w:rPr>
        <w:tab/>
      </w:r>
    </w:p>
    <w:p w:rsidR="00FF1152" w:rsidRPr="003E7F14" w:rsidRDefault="008075D7" w:rsidP="00695E25">
      <w:pPr>
        <w:tabs>
          <w:tab w:val="left" w:pos="709"/>
        </w:tabs>
        <w:spacing w:after="0"/>
        <w:ind w:left="709"/>
        <w:jc w:val="both"/>
        <w:rPr>
          <w:lang w:val="mn-MN"/>
        </w:rPr>
      </w:pPr>
      <w:r w:rsidRPr="003E7F14">
        <w:rPr>
          <w:lang w:val="mn-MN"/>
        </w:rPr>
        <w:tab/>
      </w:r>
      <w:r w:rsidR="00FC6C14">
        <w:rPr>
          <w:lang w:val="mn-MN"/>
        </w:rPr>
        <w:tab/>
      </w:r>
      <w:r w:rsidRPr="003E7F14">
        <w:rPr>
          <w:lang w:val="mn-MN"/>
        </w:rPr>
        <w:t>4.</w:t>
      </w:r>
      <w:r w:rsidR="00FC6C14">
        <w:rPr>
          <w:lang w:val="mn-MN"/>
        </w:rPr>
        <w:t>1.</w:t>
      </w:r>
      <w:r w:rsidRPr="003E7F14">
        <w:rPr>
          <w:lang w:val="mn-MN"/>
        </w:rPr>
        <w:t>4</w:t>
      </w:r>
      <w:r w:rsidR="00FC6C14">
        <w:rPr>
          <w:lang w:val="mn-MN"/>
        </w:rPr>
        <w:t>3</w:t>
      </w:r>
      <w:r w:rsidRPr="003E7F14">
        <w:rPr>
          <w:lang w:val="mn-MN"/>
        </w:rPr>
        <w:t>.</w:t>
      </w:r>
      <w:r w:rsidR="00FF1152" w:rsidRPr="003E7F14">
        <w:rPr>
          <w:lang w:val="mn-MN"/>
        </w:rPr>
        <w:t>“</w:t>
      </w:r>
      <w:r w:rsidR="00051A7D" w:rsidRPr="003E7F14">
        <w:rPr>
          <w:lang w:val="mn-MN"/>
        </w:rPr>
        <w:t>у</w:t>
      </w:r>
      <w:r w:rsidR="00FF1152" w:rsidRPr="003E7F14">
        <w:rPr>
          <w:lang w:val="mn-MN"/>
        </w:rPr>
        <w:t xml:space="preserve">ул уурхайн төсөлд </w:t>
      </w:r>
      <w:r w:rsidR="00FF1152" w:rsidRPr="00061A3E">
        <w:rPr>
          <w:color w:val="C00000"/>
          <w:highlight w:val="yellow"/>
          <w:lang w:val="mn-MN"/>
        </w:rPr>
        <w:t>материаллаг</w:t>
      </w:r>
      <w:r w:rsidR="00FF1152" w:rsidRPr="003E7F14">
        <w:rPr>
          <w:lang w:val="mn-MN"/>
        </w:rPr>
        <w:t xml:space="preserve"> өөрчлөлт орох” гэж </w:t>
      </w:r>
      <w:r w:rsidR="00051A7D" w:rsidRPr="003E7F14">
        <w:rPr>
          <w:lang w:val="mn-MN"/>
        </w:rPr>
        <w:t>техник, эдийн засгийн үндэслэл</w:t>
      </w:r>
      <w:r w:rsidR="00FF1152" w:rsidRPr="003E7F14">
        <w:rPr>
          <w:lang w:val="mn-MN"/>
        </w:rPr>
        <w:t>ээр тодорхойлсон уул уурхайн үйл ажиллагаа явагдах хугацаа 10%-иар өөрчлөгдөх</w:t>
      </w:r>
      <w:r w:rsidR="00370E14" w:rsidRPr="003E7F14">
        <w:rPr>
          <w:lang w:val="mn-MN"/>
        </w:rPr>
        <w:t>, у</w:t>
      </w:r>
      <w:r w:rsidR="00FF1152" w:rsidRPr="003E7F14">
        <w:rPr>
          <w:lang w:val="mn-MN"/>
        </w:rPr>
        <w:t>урхайн хүчин чадал, ашиглах</w:t>
      </w:r>
      <w:r w:rsidR="00370E14" w:rsidRPr="003E7F14">
        <w:rPr>
          <w:lang w:val="mn-MN"/>
        </w:rPr>
        <w:t>, боловсруулах</w:t>
      </w:r>
      <w:r w:rsidR="00FF1152" w:rsidRPr="003E7F14">
        <w:rPr>
          <w:lang w:val="mn-MN"/>
        </w:rPr>
        <w:t xml:space="preserve"> арга технологи өөрчлөгдөх, нөөц өөрчлөгдөх, хаягдал хаях арга технологи өөрчлөгдөх зэрэг хаалтын төлөвлөгөөний шийдлүүдийг цаашид хэвээр үргэлжлүүлэхэд </w:t>
      </w:r>
      <w:r w:rsidR="00D1678D" w:rsidRPr="003978E8">
        <w:rPr>
          <w:rFonts w:cs="Arial"/>
          <w:lang w:val="mn-MN"/>
        </w:rPr>
        <w:t>хаалтын үр дүн анх төлөвлөснөөс гажих үзэгдлийг</w:t>
      </w:r>
      <w:r w:rsidR="002B0793" w:rsidRPr="003E7F14">
        <w:rPr>
          <w:rFonts w:cs="Arial"/>
          <w:iCs/>
          <w:szCs w:val="24"/>
        </w:rPr>
        <w:t>;</w:t>
      </w:r>
    </w:p>
    <w:p w:rsidR="00FF1152" w:rsidRPr="003E7F14" w:rsidRDefault="00FF1152" w:rsidP="00695E25">
      <w:pPr>
        <w:tabs>
          <w:tab w:val="left" w:pos="993"/>
        </w:tabs>
        <w:spacing w:after="0"/>
        <w:jc w:val="both"/>
        <w:rPr>
          <w:lang w:val="mn-MN"/>
        </w:rPr>
      </w:pPr>
    </w:p>
    <w:p w:rsidR="00FF1152" w:rsidRPr="003E7F14" w:rsidRDefault="00647A4E" w:rsidP="00695E25">
      <w:pPr>
        <w:tabs>
          <w:tab w:val="left" w:pos="709"/>
        </w:tabs>
        <w:spacing w:after="0"/>
        <w:ind w:left="709"/>
        <w:jc w:val="both"/>
        <w:rPr>
          <w:lang w:val="mn-MN"/>
        </w:rPr>
      </w:pPr>
      <w:r w:rsidRPr="003E7F14">
        <w:rPr>
          <w:lang w:val="mn-MN"/>
        </w:rPr>
        <w:tab/>
      </w:r>
      <w:r w:rsidR="00FC6C14">
        <w:rPr>
          <w:lang w:val="mn-MN"/>
        </w:rPr>
        <w:tab/>
      </w:r>
      <w:r w:rsidRPr="003E7F14">
        <w:rPr>
          <w:lang w:val="mn-MN"/>
        </w:rPr>
        <w:t>4.</w:t>
      </w:r>
      <w:r w:rsidR="00FC6C14">
        <w:rPr>
          <w:lang w:val="mn-MN"/>
        </w:rPr>
        <w:t>1.</w:t>
      </w:r>
      <w:r w:rsidRPr="003E7F14">
        <w:rPr>
          <w:lang w:val="mn-MN"/>
        </w:rPr>
        <w:t>4</w:t>
      </w:r>
      <w:r w:rsidR="00FC6C14">
        <w:rPr>
          <w:lang w:val="mn-MN"/>
        </w:rPr>
        <w:t>4</w:t>
      </w:r>
      <w:r w:rsidRPr="003E7F14">
        <w:rPr>
          <w:lang w:val="mn-MN"/>
        </w:rPr>
        <w:t>.</w:t>
      </w:r>
      <w:r w:rsidR="00FF1152" w:rsidRPr="003E7F14">
        <w:rPr>
          <w:lang w:val="mn-MN"/>
        </w:rPr>
        <w:t>“уурхай</w:t>
      </w:r>
      <w:r w:rsidR="00B94A16">
        <w:rPr>
          <w:lang w:val="mn-MN"/>
        </w:rPr>
        <w:t>, уулын үйлдвэрий</w:t>
      </w:r>
      <w:r w:rsidR="00FF1152" w:rsidRPr="003E7F14">
        <w:rPr>
          <w:lang w:val="mn-MN"/>
        </w:rPr>
        <w:t xml:space="preserve">н үйл ажиллагаа” гэж </w:t>
      </w:r>
      <w:r w:rsidR="00B94A16">
        <w:rPr>
          <w:lang w:val="mn-MN"/>
        </w:rPr>
        <w:t xml:space="preserve">ашигт малтмалыг </w:t>
      </w:r>
      <w:r w:rsidR="00B832BA">
        <w:rPr>
          <w:lang w:val="mn-MN"/>
        </w:rPr>
        <w:t xml:space="preserve">ил, далд аргаар </w:t>
      </w:r>
      <w:r w:rsidR="00B94A16">
        <w:rPr>
          <w:lang w:val="mn-MN"/>
        </w:rPr>
        <w:t>олборлох, баяжуулах, боловсруулах, бүтээгдэхүүнийг борлуул</w:t>
      </w:r>
      <w:r w:rsidR="00B832BA">
        <w:rPr>
          <w:lang w:val="mn-MN"/>
        </w:rPr>
        <w:t>ах үйл ажиллагааг бүхэлд нь</w:t>
      </w:r>
      <w:r w:rsidR="002B0793" w:rsidRPr="003E7F14">
        <w:rPr>
          <w:rFonts w:cs="Arial"/>
          <w:iCs/>
          <w:szCs w:val="24"/>
        </w:rPr>
        <w:t>;</w:t>
      </w:r>
    </w:p>
    <w:p w:rsidR="00FF1152" w:rsidRPr="003E7F14" w:rsidRDefault="00FF1152" w:rsidP="00695E25">
      <w:pPr>
        <w:tabs>
          <w:tab w:val="left" w:pos="993"/>
        </w:tabs>
        <w:spacing w:after="0"/>
        <w:jc w:val="both"/>
        <w:rPr>
          <w:lang w:val="mn-MN"/>
        </w:rPr>
      </w:pPr>
    </w:p>
    <w:p w:rsidR="00FF1152" w:rsidRPr="003E7F14" w:rsidRDefault="00FC6C14" w:rsidP="00695E25">
      <w:pPr>
        <w:tabs>
          <w:tab w:val="left" w:pos="709"/>
        </w:tabs>
        <w:spacing w:after="0"/>
        <w:ind w:left="709"/>
        <w:jc w:val="both"/>
        <w:rPr>
          <w:lang w:val="mn-MN"/>
        </w:rPr>
      </w:pPr>
      <w:r>
        <w:rPr>
          <w:lang w:val="mn-MN"/>
        </w:rPr>
        <w:tab/>
      </w:r>
      <w:r w:rsidR="00647A4E" w:rsidRPr="003E7F14">
        <w:rPr>
          <w:lang w:val="mn-MN"/>
        </w:rPr>
        <w:tab/>
        <w:t>4.</w:t>
      </w:r>
      <w:r>
        <w:rPr>
          <w:lang w:val="mn-MN"/>
        </w:rPr>
        <w:t>1.</w:t>
      </w:r>
      <w:r w:rsidR="00647A4E" w:rsidRPr="003E7F14">
        <w:rPr>
          <w:lang w:val="mn-MN"/>
        </w:rPr>
        <w:t>4</w:t>
      </w:r>
      <w:r>
        <w:rPr>
          <w:lang w:val="mn-MN"/>
        </w:rPr>
        <w:t>5</w:t>
      </w:r>
      <w:r w:rsidR="00647A4E" w:rsidRPr="003E7F14">
        <w:rPr>
          <w:lang w:val="mn-MN"/>
        </w:rPr>
        <w:t>.</w:t>
      </w:r>
      <w:r w:rsidR="00FF1152" w:rsidRPr="003E7F14">
        <w:rPr>
          <w:lang w:val="mn-MN"/>
        </w:rPr>
        <w:t>“</w:t>
      </w:r>
      <w:r w:rsidR="00647A4E" w:rsidRPr="003E7F14">
        <w:rPr>
          <w:lang w:val="mn-MN"/>
        </w:rPr>
        <w:t>у</w:t>
      </w:r>
      <w:r w:rsidR="00FF1152" w:rsidRPr="003E7F14">
        <w:rPr>
          <w:lang w:val="mn-MN"/>
        </w:rPr>
        <w:t xml:space="preserve">урхайн үйл ажиллагааг түр зогсоох” гэж </w:t>
      </w:r>
      <w:r w:rsidR="00D1678D" w:rsidRPr="003978E8">
        <w:rPr>
          <w:rFonts w:cs="Arial"/>
          <w:lang w:val="mn-MN"/>
        </w:rPr>
        <w:t>тусгай зөвшөөрлийн талбай дахь үйл  ажиллагааг бүрэн буюу хэсэгчилсэн байдлаар зогсоох, энэ нь уурхай, үйлдвэр, дэд бүтцийн байгууламжийг мөн тодорхой байдлаар хамрахыг</w:t>
      </w:r>
      <w:r w:rsidR="002B0793" w:rsidRPr="003E7F14">
        <w:rPr>
          <w:rFonts w:cs="Arial"/>
          <w:iCs/>
          <w:szCs w:val="24"/>
        </w:rPr>
        <w:t>;</w:t>
      </w:r>
    </w:p>
    <w:p w:rsidR="00FF1152" w:rsidRPr="003E7F14" w:rsidRDefault="00FF1152" w:rsidP="00695E25">
      <w:pPr>
        <w:tabs>
          <w:tab w:val="left" w:pos="993"/>
        </w:tabs>
        <w:spacing w:after="0"/>
        <w:jc w:val="both"/>
        <w:rPr>
          <w:lang w:val="mn-MN"/>
        </w:rPr>
      </w:pPr>
    </w:p>
    <w:p w:rsidR="00FF1152" w:rsidRPr="003E7F14" w:rsidRDefault="00FC6C14" w:rsidP="00695E25">
      <w:pPr>
        <w:tabs>
          <w:tab w:val="left" w:pos="709"/>
        </w:tabs>
        <w:spacing w:after="0"/>
        <w:ind w:left="709"/>
        <w:jc w:val="both"/>
        <w:rPr>
          <w:lang w:val="mn-MN"/>
        </w:rPr>
      </w:pPr>
      <w:r>
        <w:rPr>
          <w:lang w:val="mn-MN"/>
        </w:rPr>
        <w:tab/>
      </w:r>
      <w:r w:rsidR="00647A4E" w:rsidRPr="003E7F14">
        <w:rPr>
          <w:lang w:val="mn-MN"/>
        </w:rPr>
        <w:tab/>
        <w:t>4.</w:t>
      </w:r>
      <w:r>
        <w:rPr>
          <w:lang w:val="mn-MN"/>
        </w:rPr>
        <w:t>1.</w:t>
      </w:r>
      <w:r w:rsidR="00647A4E" w:rsidRPr="003E7F14">
        <w:rPr>
          <w:lang w:val="mn-MN"/>
        </w:rPr>
        <w:t>4</w:t>
      </w:r>
      <w:r>
        <w:rPr>
          <w:lang w:val="mn-MN"/>
        </w:rPr>
        <w:t>6</w:t>
      </w:r>
      <w:r w:rsidR="00647A4E" w:rsidRPr="003E7F14">
        <w:rPr>
          <w:lang w:val="mn-MN"/>
        </w:rPr>
        <w:t>.</w:t>
      </w:r>
      <w:r w:rsidR="00FF1152" w:rsidRPr="003E7F14">
        <w:rPr>
          <w:lang w:val="mn-MN"/>
        </w:rPr>
        <w:t>“уурхай</w:t>
      </w:r>
      <w:r w:rsidR="008175CF">
        <w:rPr>
          <w:lang w:val="mn-MN"/>
        </w:rPr>
        <w:t>, уулы</w:t>
      </w:r>
      <w:r w:rsidR="00FF1152" w:rsidRPr="003E7F14">
        <w:rPr>
          <w:lang w:val="mn-MN"/>
        </w:rPr>
        <w:t xml:space="preserve">н </w:t>
      </w:r>
      <w:r w:rsidR="008175CF">
        <w:rPr>
          <w:lang w:val="mn-MN"/>
        </w:rPr>
        <w:t xml:space="preserve">үйлдвэрийн </w:t>
      </w:r>
      <w:r w:rsidR="00FF1152" w:rsidRPr="003E7F14">
        <w:rPr>
          <w:lang w:val="mn-MN"/>
        </w:rPr>
        <w:t>хаалт” гэж</w:t>
      </w:r>
      <w:r w:rsidR="00B47458" w:rsidRPr="003E7F14">
        <w:rPr>
          <w:lang w:val="mn-MN"/>
        </w:rPr>
        <w:t xml:space="preserve"> уурхай, уулын үйлдвэрийг хаалтын төлөвлөгөөний дагуу шалгуур үзүүлэлтэд хүргэж</w:t>
      </w:r>
      <w:r w:rsidR="00C301FB" w:rsidRPr="003E7F14">
        <w:rPr>
          <w:lang w:val="mn-MN"/>
        </w:rPr>
        <w:t xml:space="preserve"> хаалтын барьцаанаас чөлөөл</w:t>
      </w:r>
      <w:r w:rsidR="00AA533C">
        <w:rPr>
          <w:lang w:val="mn-MN"/>
        </w:rPr>
        <w:t>үүл</w:t>
      </w:r>
      <w:r w:rsidR="00C301FB" w:rsidRPr="003E7F14">
        <w:rPr>
          <w:lang w:val="mn-MN"/>
        </w:rPr>
        <w:t>ж хаалтын гэрчилгээ авахыг</w:t>
      </w:r>
      <w:r w:rsidR="002B0793" w:rsidRPr="003E7F14">
        <w:rPr>
          <w:rFonts w:cs="Arial"/>
          <w:iCs/>
          <w:szCs w:val="24"/>
        </w:rPr>
        <w:t>;</w:t>
      </w:r>
    </w:p>
    <w:p w:rsidR="00FF1152" w:rsidRPr="003E7F14" w:rsidRDefault="00FF1152" w:rsidP="00695E25">
      <w:pPr>
        <w:tabs>
          <w:tab w:val="left" w:pos="993"/>
        </w:tabs>
        <w:spacing w:after="0"/>
        <w:rPr>
          <w:lang w:val="mn-MN"/>
        </w:rPr>
      </w:pPr>
    </w:p>
    <w:p w:rsidR="00FF1152" w:rsidRPr="003E7F14" w:rsidRDefault="00647A4E" w:rsidP="00695E25">
      <w:pPr>
        <w:tabs>
          <w:tab w:val="left" w:pos="709"/>
        </w:tabs>
        <w:spacing w:after="0"/>
        <w:ind w:left="709"/>
        <w:jc w:val="both"/>
        <w:rPr>
          <w:lang w:val="mn-MN"/>
        </w:rPr>
      </w:pPr>
      <w:r w:rsidRPr="003E7F14">
        <w:rPr>
          <w:lang w:val="mn-MN"/>
        </w:rPr>
        <w:lastRenderedPageBreak/>
        <w:tab/>
      </w:r>
      <w:r w:rsidR="00FC6C14">
        <w:rPr>
          <w:lang w:val="mn-MN"/>
        </w:rPr>
        <w:tab/>
      </w:r>
      <w:r w:rsidRPr="003E7F14">
        <w:rPr>
          <w:lang w:val="mn-MN"/>
        </w:rPr>
        <w:t>4.</w:t>
      </w:r>
      <w:r w:rsidR="00FC6C14">
        <w:rPr>
          <w:lang w:val="mn-MN"/>
        </w:rPr>
        <w:t>1.</w:t>
      </w:r>
      <w:r w:rsidRPr="003E7F14">
        <w:rPr>
          <w:lang w:val="mn-MN"/>
        </w:rPr>
        <w:t>4</w:t>
      </w:r>
      <w:r w:rsidR="00FC6C14">
        <w:rPr>
          <w:lang w:val="mn-MN"/>
        </w:rPr>
        <w:t>7</w:t>
      </w:r>
      <w:r w:rsidRPr="003E7F14">
        <w:rPr>
          <w:lang w:val="mn-MN"/>
        </w:rPr>
        <w:t>.</w:t>
      </w:r>
      <w:r w:rsidR="00FF1152" w:rsidRPr="003E7F14">
        <w:rPr>
          <w:lang w:val="mn-MN"/>
        </w:rPr>
        <w:t>“уурхай</w:t>
      </w:r>
      <w:r w:rsidR="008175CF">
        <w:rPr>
          <w:lang w:val="mn-MN"/>
        </w:rPr>
        <w:t>, уу</w:t>
      </w:r>
      <w:r w:rsidR="00CF1FC5">
        <w:rPr>
          <w:lang w:val="mn-MN"/>
        </w:rPr>
        <w:t>лын үйлдвэрий</w:t>
      </w:r>
      <w:r w:rsidR="00FF1152" w:rsidRPr="003E7F14">
        <w:rPr>
          <w:lang w:val="mn-MN"/>
        </w:rPr>
        <w:t>н хаалтын менежмент” гэж</w:t>
      </w:r>
      <w:r w:rsidR="00033F3A" w:rsidRPr="003E7F14">
        <w:rPr>
          <w:lang w:val="mn-MN"/>
        </w:rPr>
        <w:t xml:space="preserve"> уурхай</w:t>
      </w:r>
      <w:r w:rsidR="00AA533C">
        <w:rPr>
          <w:lang w:val="mn-MN"/>
        </w:rPr>
        <w:t>, уулын үйлдвэрийн</w:t>
      </w:r>
      <w:r w:rsidR="00033F3A" w:rsidRPr="003E7F14">
        <w:rPr>
          <w:lang w:val="mn-MN"/>
        </w:rPr>
        <w:t xml:space="preserve"> хаалтын төлөвлөгөө </w:t>
      </w:r>
      <w:r w:rsidR="00AA533C" w:rsidRPr="003978E8">
        <w:rPr>
          <w:rFonts w:cs="Arial"/>
          <w:lang w:val="mn-MN"/>
        </w:rPr>
        <w:t>боловсруулах, хаалтын төлөвлөгөөний биелэлтийг хангах, хаалт хийх, хаалтын дараах хяналт шинжилгээний ажлыг зохион байгуулахыг</w:t>
      </w:r>
      <w:r w:rsidR="002B0793" w:rsidRPr="003E7F14">
        <w:rPr>
          <w:rFonts w:cs="Arial"/>
          <w:iCs/>
          <w:szCs w:val="24"/>
        </w:rPr>
        <w:t>;</w:t>
      </w:r>
    </w:p>
    <w:p w:rsidR="00FF1152" w:rsidRPr="003E7F14" w:rsidRDefault="00FF1152" w:rsidP="00695E25">
      <w:pPr>
        <w:tabs>
          <w:tab w:val="left" w:pos="993"/>
        </w:tabs>
        <w:spacing w:after="0"/>
        <w:rPr>
          <w:lang w:val="mn-MN"/>
        </w:rPr>
      </w:pPr>
    </w:p>
    <w:p w:rsidR="00FF1152" w:rsidRPr="003E7F14" w:rsidRDefault="00FC6C14" w:rsidP="00695E25">
      <w:pPr>
        <w:tabs>
          <w:tab w:val="left" w:pos="709"/>
        </w:tabs>
        <w:spacing w:after="0"/>
        <w:ind w:left="709"/>
        <w:jc w:val="both"/>
        <w:rPr>
          <w:lang w:val="mn-MN"/>
        </w:rPr>
      </w:pPr>
      <w:r>
        <w:rPr>
          <w:lang w:val="mn-MN"/>
        </w:rPr>
        <w:tab/>
      </w:r>
      <w:r w:rsidR="00647A4E" w:rsidRPr="003E7F14">
        <w:rPr>
          <w:lang w:val="mn-MN"/>
        </w:rPr>
        <w:tab/>
        <w:t>4.</w:t>
      </w:r>
      <w:r>
        <w:rPr>
          <w:lang w:val="mn-MN"/>
        </w:rPr>
        <w:t>1.</w:t>
      </w:r>
      <w:r w:rsidR="00647A4E" w:rsidRPr="003E7F14">
        <w:rPr>
          <w:lang w:val="mn-MN"/>
        </w:rPr>
        <w:t>4</w:t>
      </w:r>
      <w:r>
        <w:rPr>
          <w:lang w:val="mn-MN"/>
        </w:rPr>
        <w:t>8</w:t>
      </w:r>
      <w:r w:rsidR="00647A4E" w:rsidRPr="003E7F14">
        <w:rPr>
          <w:lang w:val="mn-MN"/>
        </w:rPr>
        <w:t>.</w:t>
      </w:r>
      <w:r w:rsidR="00FF1152" w:rsidRPr="003E7F14">
        <w:rPr>
          <w:lang w:val="mn-MN"/>
        </w:rPr>
        <w:t>“уурхай</w:t>
      </w:r>
      <w:r w:rsidR="00CF1FC5">
        <w:rPr>
          <w:lang w:val="mn-MN"/>
        </w:rPr>
        <w:t>, уулы</w:t>
      </w:r>
      <w:r w:rsidR="00FF1152" w:rsidRPr="003E7F14">
        <w:rPr>
          <w:lang w:val="mn-MN"/>
        </w:rPr>
        <w:t xml:space="preserve">н </w:t>
      </w:r>
      <w:r w:rsidR="00CF1FC5">
        <w:rPr>
          <w:lang w:val="mn-MN"/>
        </w:rPr>
        <w:t xml:space="preserve">үйлдвэрийн </w:t>
      </w:r>
      <w:r w:rsidR="00FF1152" w:rsidRPr="003E7F14">
        <w:rPr>
          <w:lang w:val="mn-MN"/>
        </w:rPr>
        <w:t>хаалтын төлөвлөгөө” гэж уурхайн үйл ажиллагааны улмаас түүнд шууд хамаа</w:t>
      </w:r>
      <w:r w:rsidR="0017413A">
        <w:rPr>
          <w:lang w:val="mn-MN"/>
        </w:rPr>
        <w:t>рал</w:t>
      </w:r>
      <w:r w:rsidR="00FF1152" w:rsidRPr="003E7F14">
        <w:rPr>
          <w:lang w:val="mn-MN"/>
        </w:rPr>
        <w:t>тай хүмүүсийн эрүүл мэнд, аюулгүй байдалд сөрөг нөлөөлөл үзүүлж болзошгүй эрсдэлүүдийг хянаж, удирдах, үйл ажиллагаа явагдаж буй орчинд физик ба химийн тогтвортой байдлыг хангах</w:t>
      </w:r>
      <w:r w:rsidR="006A21CD">
        <w:rPr>
          <w:lang w:val="mn-MN"/>
        </w:rPr>
        <w:t>, ашигтай орчин бүрдүүлэх</w:t>
      </w:r>
      <w:r w:rsidR="00FF1152" w:rsidRPr="003E7F14">
        <w:rPr>
          <w:lang w:val="mn-MN"/>
        </w:rPr>
        <w:t xml:space="preserve"> үүднээс уул уурхайн компани үйл ажиллагааны эхнээс авч хэрэгжүүлэх арга хэмжээнүүдийг тодорхойлсон баримт бичгийг</w:t>
      </w:r>
      <w:r w:rsidR="002B0793" w:rsidRPr="003E7F14">
        <w:rPr>
          <w:rFonts w:cs="Arial"/>
          <w:iCs/>
          <w:szCs w:val="24"/>
        </w:rPr>
        <w:t>;</w:t>
      </w:r>
    </w:p>
    <w:p w:rsidR="00C91697" w:rsidRPr="003E7F14" w:rsidRDefault="00C91697" w:rsidP="00695E25">
      <w:pPr>
        <w:tabs>
          <w:tab w:val="left" w:pos="993"/>
        </w:tabs>
        <w:spacing w:after="0"/>
        <w:rPr>
          <w:lang w:val="mn-MN"/>
        </w:rPr>
      </w:pPr>
    </w:p>
    <w:p w:rsidR="00FF1152" w:rsidRPr="003E7F14" w:rsidRDefault="00FC6C14" w:rsidP="00695E25">
      <w:pPr>
        <w:tabs>
          <w:tab w:val="left" w:pos="709"/>
        </w:tabs>
        <w:spacing w:after="0"/>
        <w:ind w:left="709"/>
        <w:jc w:val="both"/>
        <w:rPr>
          <w:lang w:val="mn-MN"/>
        </w:rPr>
      </w:pPr>
      <w:r>
        <w:rPr>
          <w:lang w:val="mn-MN"/>
        </w:rPr>
        <w:tab/>
      </w:r>
      <w:r w:rsidR="00647A4E" w:rsidRPr="003E7F14">
        <w:rPr>
          <w:lang w:val="mn-MN"/>
        </w:rPr>
        <w:tab/>
        <w:t>4.</w:t>
      </w:r>
      <w:r>
        <w:rPr>
          <w:lang w:val="mn-MN"/>
        </w:rPr>
        <w:t>1.</w:t>
      </w:r>
      <w:r w:rsidR="00647A4E" w:rsidRPr="003E7F14">
        <w:rPr>
          <w:lang w:val="mn-MN"/>
        </w:rPr>
        <w:t>4</w:t>
      </w:r>
      <w:r>
        <w:rPr>
          <w:lang w:val="mn-MN"/>
        </w:rPr>
        <w:t>9</w:t>
      </w:r>
      <w:r w:rsidR="00647A4E" w:rsidRPr="003E7F14">
        <w:rPr>
          <w:lang w:val="mn-MN"/>
        </w:rPr>
        <w:t>.</w:t>
      </w:r>
      <w:r w:rsidR="00FF1152" w:rsidRPr="003E7F14">
        <w:rPr>
          <w:lang w:val="mn-MN"/>
        </w:rPr>
        <w:t>“</w:t>
      </w:r>
      <w:r w:rsidR="00B94A16">
        <w:rPr>
          <w:lang w:val="mn-MN"/>
        </w:rPr>
        <w:t>х</w:t>
      </w:r>
      <w:r w:rsidR="00FF1152" w:rsidRPr="003E7F14">
        <w:rPr>
          <w:lang w:val="mn-MN"/>
        </w:rPr>
        <w:t xml:space="preserve">аалтын дараах үе шат” гэж хаалтын төлөвлөгөөнд заасан арга хэмжээнүүдийг хэрэгжүүлсэний дараагаар тэдгээрийн үр дүнг хянаж, физик ба химийн тогтвортой байдлыг хангасныг баталгаажуулахад чиглэсэн мониторинг хийх </w:t>
      </w:r>
      <w:r w:rsidR="0008305D">
        <w:rPr>
          <w:lang w:val="mn-MN"/>
        </w:rPr>
        <w:t>үйл явцы</w:t>
      </w:r>
      <w:r w:rsidR="00FF1152" w:rsidRPr="003E7F14">
        <w:rPr>
          <w:lang w:val="mn-MN"/>
        </w:rPr>
        <w:t>г</w:t>
      </w:r>
      <w:r w:rsidR="002B0793" w:rsidRPr="003E7F14">
        <w:rPr>
          <w:rFonts w:cs="Arial"/>
          <w:iCs/>
          <w:szCs w:val="24"/>
        </w:rPr>
        <w:t>;</w:t>
      </w:r>
    </w:p>
    <w:p w:rsidR="00C91697" w:rsidRPr="003E7F14" w:rsidRDefault="00C91697" w:rsidP="00695E25">
      <w:pPr>
        <w:tabs>
          <w:tab w:val="left" w:pos="993"/>
        </w:tabs>
        <w:spacing w:after="0"/>
        <w:jc w:val="both"/>
        <w:rPr>
          <w:lang w:val="mn-MN"/>
        </w:rPr>
      </w:pPr>
    </w:p>
    <w:p w:rsidR="00FF1152" w:rsidRPr="003E7F14" w:rsidRDefault="00FC6C14" w:rsidP="00695E25">
      <w:pPr>
        <w:tabs>
          <w:tab w:val="left" w:pos="709"/>
        </w:tabs>
        <w:spacing w:after="0"/>
        <w:ind w:left="709"/>
        <w:jc w:val="both"/>
        <w:rPr>
          <w:lang w:val="mn-MN"/>
        </w:rPr>
      </w:pPr>
      <w:r>
        <w:rPr>
          <w:lang w:val="mn-MN"/>
        </w:rPr>
        <w:tab/>
      </w:r>
      <w:r w:rsidR="00647A4E" w:rsidRPr="003E7F14">
        <w:rPr>
          <w:lang w:val="mn-MN"/>
        </w:rPr>
        <w:tab/>
        <w:t>4.</w:t>
      </w:r>
      <w:r>
        <w:rPr>
          <w:lang w:val="mn-MN"/>
        </w:rPr>
        <w:t>1.50</w:t>
      </w:r>
      <w:r w:rsidR="00647A4E" w:rsidRPr="003E7F14">
        <w:rPr>
          <w:lang w:val="mn-MN"/>
        </w:rPr>
        <w:t>.</w:t>
      </w:r>
      <w:r w:rsidR="00FF1152" w:rsidRPr="003E7F14">
        <w:rPr>
          <w:lang w:val="mn-MN"/>
        </w:rPr>
        <w:t>“гэнэтийн хаалт” гэж</w:t>
      </w:r>
      <w:r w:rsidR="00812AE1" w:rsidRPr="003E7F14">
        <w:rPr>
          <w:lang w:val="mn-MN"/>
        </w:rPr>
        <w:t xml:space="preserve"> уул уурхайн </w:t>
      </w:r>
      <w:r w:rsidR="00812AE1" w:rsidRPr="00B94A16">
        <w:rPr>
          <w:lang w:val="mn-MN"/>
        </w:rPr>
        <w:t>бүтээгдэхүүний үнэ ханшны унасан, давагдашгүй хүчин зүйл тохиолдсон, уурхай, уулын үйлдвэрийн үйл ажиллагаа эрхлэгч аж ахуйн нэгж дампуурсан</w:t>
      </w:r>
      <w:r w:rsidR="00CF1FC5">
        <w:rPr>
          <w:lang w:val="mn-MN"/>
        </w:rPr>
        <w:t xml:space="preserve">, эрх бүхий байгууллагаас </w:t>
      </w:r>
      <w:r w:rsidR="00500E0A">
        <w:rPr>
          <w:lang w:val="mn-MN"/>
        </w:rPr>
        <w:t>уурхай, уулын үйлдвэрийн үйл ажиллагааг зогсоосон</w:t>
      </w:r>
      <w:r w:rsidR="00812AE1" w:rsidRPr="00B94A16">
        <w:rPr>
          <w:lang w:val="mn-MN"/>
        </w:rPr>
        <w:t xml:space="preserve"> зэргээс шалгаалан </w:t>
      </w:r>
      <w:r w:rsidR="00812AE1" w:rsidRPr="003E7F14">
        <w:rPr>
          <w:lang w:val="mn-MN"/>
        </w:rPr>
        <w:t>уурхай, уулын үйлдвэрийн үйл ажиллагааг зогсо</w:t>
      </w:r>
      <w:r w:rsidR="0008305D">
        <w:rPr>
          <w:lang w:val="mn-MN"/>
        </w:rPr>
        <w:t>ох</w:t>
      </w:r>
      <w:r w:rsidR="00812AE1" w:rsidRPr="003E7F14">
        <w:rPr>
          <w:lang w:val="mn-MN"/>
        </w:rPr>
        <w:t>ыг</w:t>
      </w:r>
      <w:r w:rsidR="002B0793" w:rsidRPr="003E7F14">
        <w:rPr>
          <w:rFonts w:cs="Arial"/>
          <w:iCs/>
          <w:szCs w:val="24"/>
        </w:rPr>
        <w:t>;</w:t>
      </w:r>
    </w:p>
    <w:p w:rsidR="00631C7F" w:rsidRPr="003E7F14" w:rsidRDefault="00631C7F" w:rsidP="00F36AB4">
      <w:pPr>
        <w:tabs>
          <w:tab w:val="left" w:pos="709"/>
        </w:tabs>
        <w:spacing w:after="0"/>
        <w:rPr>
          <w:lang w:val="mn-MN"/>
        </w:rPr>
      </w:pPr>
    </w:p>
    <w:p w:rsidR="00A53F13" w:rsidRPr="003E7F14" w:rsidRDefault="008F337D" w:rsidP="00695E25">
      <w:pPr>
        <w:tabs>
          <w:tab w:val="left" w:pos="709"/>
        </w:tabs>
        <w:spacing w:after="0"/>
        <w:ind w:left="709"/>
        <w:jc w:val="both"/>
        <w:rPr>
          <w:lang w:val="mn-MN"/>
        </w:rPr>
      </w:pPr>
      <w:r w:rsidRPr="003E7F14">
        <w:rPr>
          <w:lang w:val="mn-MN"/>
        </w:rPr>
        <w:tab/>
      </w:r>
      <w:r w:rsidR="00A53F13" w:rsidRPr="003E7F14">
        <w:rPr>
          <w:lang w:val="mn-MN"/>
        </w:rPr>
        <w:tab/>
      </w:r>
      <w:r w:rsidR="00FC6C14">
        <w:rPr>
          <w:lang w:val="mn-MN"/>
        </w:rPr>
        <w:t>4.1.51.</w:t>
      </w:r>
      <w:r w:rsidR="00A53F13" w:rsidRPr="003E7F14">
        <w:rPr>
          <w:lang w:val="mn-MN"/>
        </w:rPr>
        <w:t>“оролцогч тал” гэж</w:t>
      </w:r>
      <w:r w:rsidR="00033F3A" w:rsidRPr="003E7F14">
        <w:rPr>
          <w:lang w:val="mn-MN"/>
        </w:rPr>
        <w:t xml:space="preserve"> төрийн байгууллага, уурхай, уулын үйлдвэрийн үйл ажиллагаа эрхлэгч, мэргэжлийн холбоо, төрийн бус байгууллага, нутгийн захиргааны  болон өөрөө удирдах байгууллага, иргэдийг</w:t>
      </w:r>
      <w:r w:rsidR="002B0793" w:rsidRPr="003E7F14">
        <w:rPr>
          <w:rFonts w:cs="Arial"/>
          <w:iCs/>
          <w:szCs w:val="24"/>
        </w:rPr>
        <w:t>;</w:t>
      </w:r>
      <w:r w:rsidR="00033F3A" w:rsidRPr="003E7F14">
        <w:rPr>
          <w:lang w:val="mn-MN"/>
        </w:rPr>
        <w:t xml:space="preserve"> </w:t>
      </w:r>
    </w:p>
    <w:p w:rsidR="00A53F13" w:rsidRPr="003E7F14" w:rsidRDefault="00A53F13" w:rsidP="00695E25">
      <w:pPr>
        <w:tabs>
          <w:tab w:val="left" w:pos="709"/>
        </w:tabs>
        <w:spacing w:after="0"/>
        <w:rPr>
          <w:lang w:val="mn-MN"/>
        </w:rPr>
      </w:pPr>
    </w:p>
    <w:p w:rsidR="00A53F13" w:rsidRPr="003E7F14" w:rsidRDefault="00FC6C14" w:rsidP="00695E25">
      <w:pPr>
        <w:tabs>
          <w:tab w:val="left" w:pos="709"/>
        </w:tabs>
        <w:spacing w:after="0"/>
        <w:ind w:left="709"/>
        <w:jc w:val="both"/>
        <w:rPr>
          <w:lang w:val="mn-MN"/>
        </w:rPr>
      </w:pPr>
      <w:r>
        <w:rPr>
          <w:lang w:val="mn-MN"/>
        </w:rPr>
        <w:tab/>
      </w:r>
      <w:r w:rsidR="00A53F13" w:rsidRPr="003E7F14">
        <w:rPr>
          <w:lang w:val="mn-MN"/>
        </w:rPr>
        <w:tab/>
      </w:r>
      <w:r>
        <w:rPr>
          <w:lang w:val="mn-MN"/>
        </w:rPr>
        <w:t>4.1.52.</w:t>
      </w:r>
      <w:r w:rsidR="00A53F13" w:rsidRPr="003E7F14">
        <w:rPr>
          <w:lang w:val="mn-MN"/>
        </w:rPr>
        <w:t xml:space="preserve">“хаалтын баталгааны гэрчилгээ” гэж </w:t>
      </w:r>
      <w:r w:rsidR="00033F3A" w:rsidRPr="003E7F14">
        <w:rPr>
          <w:lang w:val="mn-MN"/>
        </w:rPr>
        <w:t xml:space="preserve">энэхүү хууль ба холбогдох журмын хүрээнд уурхайн хаалтын төлөвлөгөөгөөр тодорхойлсон үүргүүдийг биелүүлэх талаар гэрээгээр хүлээсэн үүрэг, </w:t>
      </w:r>
      <w:r w:rsidR="0008305D">
        <w:rPr>
          <w:lang w:val="mn-MN"/>
        </w:rPr>
        <w:t>түүн</w:t>
      </w:r>
      <w:r w:rsidR="00033F3A" w:rsidRPr="003E7F14">
        <w:rPr>
          <w:lang w:val="mn-MN"/>
        </w:rPr>
        <w:t>ийг хангуулах зорилгоор ашиглах санхүүгийн хэрэгслийг баталгаажуулсан баримт бичгийг</w:t>
      </w:r>
      <w:r w:rsidR="002B0793" w:rsidRPr="003E7F14">
        <w:rPr>
          <w:rFonts w:cs="Arial"/>
          <w:iCs/>
          <w:szCs w:val="24"/>
        </w:rPr>
        <w:t>;</w:t>
      </w:r>
    </w:p>
    <w:p w:rsidR="00F51798" w:rsidRPr="003E7F14" w:rsidRDefault="00F51798" w:rsidP="00695E25">
      <w:pPr>
        <w:tabs>
          <w:tab w:val="left" w:pos="709"/>
        </w:tabs>
        <w:spacing w:after="0"/>
        <w:rPr>
          <w:lang w:val="mn-MN"/>
        </w:rPr>
      </w:pPr>
    </w:p>
    <w:p w:rsidR="00345FD4" w:rsidRDefault="00FC6C14" w:rsidP="00695E25">
      <w:pPr>
        <w:tabs>
          <w:tab w:val="left" w:pos="709"/>
        </w:tabs>
        <w:spacing w:after="0"/>
        <w:ind w:left="709"/>
        <w:jc w:val="both"/>
        <w:rPr>
          <w:lang w:val="mn-MN"/>
        </w:rPr>
      </w:pPr>
      <w:r>
        <w:rPr>
          <w:lang w:val="mn-MN"/>
        </w:rPr>
        <w:tab/>
      </w:r>
      <w:r w:rsidR="00F51798" w:rsidRPr="003E7F14">
        <w:rPr>
          <w:lang w:val="mn-MN"/>
        </w:rPr>
        <w:tab/>
      </w:r>
      <w:r>
        <w:rPr>
          <w:lang w:val="mn-MN"/>
        </w:rPr>
        <w:t>4.1.53.</w:t>
      </w:r>
      <w:r w:rsidR="00345FD4">
        <w:rPr>
          <w:lang w:val="mn-MN"/>
        </w:rPr>
        <w:t xml:space="preserve">”улсын хэмжээний </w:t>
      </w:r>
      <w:r w:rsidR="00C52EC6">
        <w:rPr>
          <w:lang w:val="mn-MN"/>
        </w:rPr>
        <w:t xml:space="preserve">буюу </w:t>
      </w:r>
      <w:r w:rsidR="00345FD4">
        <w:rPr>
          <w:lang w:val="mn-MN"/>
        </w:rPr>
        <w:t xml:space="preserve">томоохон уурхай, уулын үйлдвэр” гэж олборлолт, баяжуулалт, боловсруулах хүчин чадал ихтэй, </w:t>
      </w:r>
      <w:r w:rsidR="00C52EC6">
        <w:rPr>
          <w:lang w:val="mn-MN"/>
        </w:rPr>
        <w:t>хүдрийн уурхай, далд уурхай, химийн бодис, урвалж хэрэглэж үйл ажиллагаа явуулдаг баяжуулах, боловсруулах үйлдвэрийг</w:t>
      </w:r>
      <w:r w:rsidR="00C52EC6" w:rsidRPr="003E7F14">
        <w:rPr>
          <w:rFonts w:cs="Arial"/>
          <w:iCs/>
          <w:szCs w:val="24"/>
        </w:rPr>
        <w:t>;</w:t>
      </w:r>
    </w:p>
    <w:p w:rsidR="00C52EC6" w:rsidRDefault="00C52EC6" w:rsidP="00695E25">
      <w:pPr>
        <w:tabs>
          <w:tab w:val="left" w:pos="709"/>
        </w:tabs>
        <w:spacing w:after="0"/>
        <w:ind w:left="709"/>
        <w:jc w:val="both"/>
        <w:rPr>
          <w:lang w:val="mn-MN"/>
        </w:rPr>
      </w:pPr>
    </w:p>
    <w:p w:rsidR="00C52EC6" w:rsidRDefault="00C52EC6" w:rsidP="00695E25">
      <w:pPr>
        <w:tabs>
          <w:tab w:val="left" w:pos="709"/>
        </w:tabs>
        <w:spacing w:after="0"/>
        <w:ind w:left="709"/>
        <w:jc w:val="both"/>
        <w:rPr>
          <w:lang w:val="mn-MN"/>
        </w:rPr>
      </w:pPr>
      <w:r>
        <w:rPr>
          <w:lang w:val="mn-MN"/>
        </w:rPr>
        <w:tab/>
      </w:r>
      <w:r>
        <w:rPr>
          <w:lang w:val="mn-MN"/>
        </w:rPr>
        <w:tab/>
      </w:r>
      <w:r w:rsidR="00F51798" w:rsidRPr="003E7F14">
        <w:rPr>
          <w:lang w:val="mn-MN"/>
        </w:rPr>
        <w:t>“</w:t>
      </w:r>
      <w:r w:rsidR="003316BE">
        <w:rPr>
          <w:lang w:val="mn-MN"/>
        </w:rPr>
        <w:t xml:space="preserve">орон нутгийн </w:t>
      </w:r>
      <w:r w:rsidR="00561C59">
        <w:rPr>
          <w:lang w:val="mn-MN"/>
        </w:rPr>
        <w:t>хэмжээни</w:t>
      </w:r>
      <w:r w:rsidR="003316BE">
        <w:rPr>
          <w:lang w:val="mn-MN"/>
        </w:rPr>
        <w:t>й, бага хүчин чадлын</w:t>
      </w:r>
      <w:r w:rsidR="00F51798" w:rsidRPr="003E7F14">
        <w:rPr>
          <w:rStyle w:val="Strong"/>
          <w:rFonts w:cs="Arial"/>
          <w:b w:val="0"/>
          <w:szCs w:val="24"/>
          <w:shd w:val="clear" w:color="auto" w:fill="FFFFFF"/>
          <w:lang w:val="mn-MN"/>
        </w:rPr>
        <w:t xml:space="preserve"> у</w:t>
      </w:r>
      <w:r w:rsidR="00F51798" w:rsidRPr="003E7F14">
        <w:rPr>
          <w:lang w:val="mn-MN"/>
        </w:rPr>
        <w:t xml:space="preserve">урхай, уулын үйлдвэр” гэж </w:t>
      </w:r>
      <w:r w:rsidR="00370E14" w:rsidRPr="003E7F14">
        <w:rPr>
          <w:lang w:val="mn-MN"/>
        </w:rPr>
        <w:t>хүчин чадлын хувьд бага, олборло</w:t>
      </w:r>
      <w:r w:rsidR="00DD075D">
        <w:rPr>
          <w:lang w:val="mn-MN"/>
        </w:rPr>
        <w:t>со</w:t>
      </w:r>
      <w:r w:rsidR="00370E14" w:rsidRPr="003E7F14">
        <w:rPr>
          <w:lang w:val="mn-MN"/>
        </w:rPr>
        <w:t>н бүтээгдэхүүнийг баяжуулж боловсруулах</w:t>
      </w:r>
      <w:r w:rsidR="00DD075D">
        <w:rPr>
          <w:lang w:val="mn-MN"/>
        </w:rPr>
        <w:t>ад</w:t>
      </w:r>
      <w:r w:rsidR="00370E14" w:rsidRPr="003E7F14">
        <w:rPr>
          <w:lang w:val="mn-MN"/>
        </w:rPr>
        <w:t xml:space="preserve"> химийн бодис, урвалж шаардагдахгүй, түгээмэл, </w:t>
      </w:r>
      <w:r w:rsidR="009F35E0" w:rsidRPr="003E7F14">
        <w:rPr>
          <w:lang w:val="mn-MN"/>
        </w:rPr>
        <w:t>ердийн ашигт малтмалын орд ашиглах уурхай, уулын үйлдвэрийг</w:t>
      </w:r>
      <w:r w:rsidRPr="003E7F14">
        <w:rPr>
          <w:rFonts w:cs="Arial"/>
          <w:iCs/>
          <w:szCs w:val="24"/>
        </w:rPr>
        <w:t>;</w:t>
      </w:r>
    </w:p>
    <w:p w:rsidR="00C52EC6" w:rsidRDefault="00C52EC6" w:rsidP="00695E25">
      <w:pPr>
        <w:tabs>
          <w:tab w:val="left" w:pos="709"/>
        </w:tabs>
        <w:spacing w:after="0"/>
        <w:ind w:left="709"/>
        <w:jc w:val="both"/>
        <w:rPr>
          <w:lang w:val="mn-MN"/>
        </w:rPr>
      </w:pPr>
    </w:p>
    <w:p w:rsidR="00F51798" w:rsidRPr="00C52EC6" w:rsidRDefault="00C52EC6" w:rsidP="00695E25">
      <w:pPr>
        <w:tabs>
          <w:tab w:val="left" w:pos="709"/>
        </w:tabs>
        <w:spacing w:after="0"/>
        <w:ind w:left="709"/>
        <w:jc w:val="both"/>
        <w:rPr>
          <w:lang w:val="mn-MN"/>
        </w:rPr>
      </w:pPr>
      <w:r>
        <w:rPr>
          <w:lang w:val="mn-MN"/>
        </w:rPr>
        <w:tab/>
      </w:r>
      <w:r>
        <w:rPr>
          <w:lang w:val="mn-MN"/>
        </w:rPr>
        <w:tab/>
        <w:t xml:space="preserve">“бүс нутгийн хэмжээний буюу дунд зэргийн уурхай, уулын үйлдвэр” гэж энэ хуулийн ., </w:t>
      </w:r>
      <w:r w:rsidR="002B0793">
        <w:t>.</w:t>
      </w:r>
      <w:r>
        <w:rPr>
          <w:lang w:val="mn-MN"/>
        </w:rPr>
        <w:t>-д зааснаас бусад уурхай, уулын үйлдвэрийг</w:t>
      </w:r>
    </w:p>
    <w:p w:rsidR="00336AC3" w:rsidRDefault="00336AC3" w:rsidP="00695E25">
      <w:pPr>
        <w:tabs>
          <w:tab w:val="left" w:pos="709"/>
        </w:tabs>
        <w:spacing w:after="0"/>
        <w:ind w:left="709"/>
        <w:jc w:val="both"/>
        <w:rPr>
          <w:lang w:val="mn-MN"/>
        </w:rPr>
      </w:pPr>
    </w:p>
    <w:p w:rsidR="00336AC3" w:rsidRDefault="00336AC3" w:rsidP="00695E25">
      <w:pPr>
        <w:tabs>
          <w:tab w:val="left" w:pos="709"/>
        </w:tabs>
        <w:spacing w:after="0"/>
        <w:ind w:left="709"/>
        <w:jc w:val="both"/>
        <w:rPr>
          <w:rFonts w:eastAsia="Times New Roman" w:cs="Arial"/>
          <w:szCs w:val="24"/>
        </w:rPr>
      </w:pPr>
      <w:r>
        <w:rPr>
          <w:lang w:val="mn-MN"/>
        </w:rPr>
        <w:tab/>
      </w:r>
      <w:r>
        <w:rPr>
          <w:lang w:val="mn-MN"/>
        </w:rPr>
        <w:tab/>
        <w:t>4.1.54.”</w:t>
      </w:r>
      <w:r w:rsidR="004F04FD">
        <w:rPr>
          <w:szCs w:val="24"/>
          <w:lang w:val="mn-MN"/>
        </w:rPr>
        <w:t>х</w:t>
      </w:r>
      <w:r>
        <w:rPr>
          <w:szCs w:val="24"/>
          <w:lang w:val="mn-MN"/>
        </w:rPr>
        <w:t xml:space="preserve">адгалах тусгай зөвшөөрөл” гэж </w:t>
      </w:r>
      <w:r w:rsidR="004F04FD">
        <w:rPr>
          <w:szCs w:val="24"/>
          <w:lang w:val="mn-MN"/>
        </w:rPr>
        <w:t xml:space="preserve">нарийвчилсан болон гүйцээх хайгуулын ажил явуулах, технологи сонгох туршилт явуулах, </w:t>
      </w:r>
      <w:r>
        <w:rPr>
          <w:rFonts w:eastAsia="Times New Roman" w:cs="Arial"/>
          <w:szCs w:val="24"/>
          <w:lang w:val="mn-MN"/>
        </w:rPr>
        <w:t>о</w:t>
      </w:r>
      <w:r w:rsidRPr="009D1B8F">
        <w:rPr>
          <w:rFonts w:eastAsia="Times New Roman" w:cs="Arial"/>
          <w:szCs w:val="24"/>
        </w:rPr>
        <w:t>рдыг ашиглах зураг төсөл, техник</w:t>
      </w:r>
      <w:r>
        <w:rPr>
          <w:rFonts w:eastAsia="Times New Roman" w:cs="Arial"/>
          <w:szCs w:val="24"/>
          <w:lang w:val="mn-MN"/>
        </w:rPr>
        <w:t xml:space="preserve"> </w:t>
      </w:r>
      <w:r w:rsidRPr="009D1B8F">
        <w:rPr>
          <w:rFonts w:eastAsia="Times New Roman" w:cs="Arial"/>
          <w:szCs w:val="24"/>
        </w:rPr>
        <w:t>эдийн засгийн үндэслэл</w:t>
      </w:r>
      <w:r w:rsidRPr="00336AC3">
        <w:rPr>
          <w:rFonts w:eastAsia="Times New Roman" w:cs="Arial"/>
          <w:szCs w:val="24"/>
          <w:lang w:val="mn-MN"/>
        </w:rPr>
        <w:t>, хаалтын төлөвлөгөө, байгаль орчинд нөлөөлөх байдлын нарийвчилсан үнэлгээ</w:t>
      </w:r>
      <w:r w:rsidRPr="009D1B8F">
        <w:rPr>
          <w:rFonts w:eastAsia="Times New Roman" w:cs="Arial"/>
          <w:szCs w:val="24"/>
        </w:rPr>
        <w:t xml:space="preserve"> боловсруулах, </w:t>
      </w:r>
      <w:r w:rsidRPr="00336AC3">
        <w:rPr>
          <w:rFonts w:eastAsia="Times New Roman" w:cs="Arial"/>
          <w:szCs w:val="24"/>
          <w:lang w:val="mn-MN"/>
        </w:rPr>
        <w:t>хага</w:t>
      </w:r>
      <w:r w:rsidR="004F04FD">
        <w:rPr>
          <w:rFonts w:eastAsia="Times New Roman" w:cs="Arial"/>
          <w:szCs w:val="24"/>
          <w:lang w:val="mn-MN"/>
        </w:rPr>
        <w:t>с үйлдвэрлэлийн туршилт</w:t>
      </w:r>
      <w:r w:rsidRPr="00336AC3">
        <w:rPr>
          <w:rFonts w:eastAsia="Times New Roman" w:cs="Arial"/>
          <w:szCs w:val="24"/>
          <w:lang w:val="mn-MN"/>
        </w:rPr>
        <w:t xml:space="preserve"> хийх, </w:t>
      </w:r>
      <w:r w:rsidRPr="009D1B8F">
        <w:rPr>
          <w:rFonts w:eastAsia="Times New Roman" w:cs="Arial"/>
          <w:szCs w:val="24"/>
        </w:rPr>
        <w:t>уурхай барьж байгуулах</w:t>
      </w:r>
      <w:r w:rsidRPr="00336AC3">
        <w:rPr>
          <w:rFonts w:eastAsia="Times New Roman" w:cs="Arial"/>
          <w:szCs w:val="24"/>
          <w:lang w:val="mn-MN"/>
        </w:rPr>
        <w:t xml:space="preserve"> дэд бүтцийг бүрдүүлэх</w:t>
      </w:r>
      <w:r w:rsidRPr="009D1B8F">
        <w:rPr>
          <w:rFonts w:eastAsia="Times New Roman" w:cs="Arial"/>
          <w:szCs w:val="24"/>
        </w:rPr>
        <w:t xml:space="preserve">, </w:t>
      </w:r>
      <w:r>
        <w:rPr>
          <w:rFonts w:eastAsia="Times New Roman" w:cs="Arial"/>
          <w:szCs w:val="24"/>
          <w:lang w:val="mn-MN"/>
        </w:rPr>
        <w:t>хаа</w:t>
      </w:r>
      <w:r w:rsidR="004F04FD">
        <w:rPr>
          <w:rFonts w:eastAsia="Times New Roman" w:cs="Arial"/>
          <w:szCs w:val="24"/>
          <w:lang w:val="mn-MN"/>
        </w:rPr>
        <w:t xml:space="preserve">лтын барьцааны </w:t>
      </w:r>
      <w:r>
        <w:rPr>
          <w:rFonts w:eastAsia="Times New Roman" w:cs="Arial"/>
          <w:szCs w:val="24"/>
          <w:lang w:val="mn-MN"/>
        </w:rPr>
        <w:t xml:space="preserve">эх үүсвэр болон </w:t>
      </w:r>
      <w:r w:rsidRPr="00336AC3">
        <w:rPr>
          <w:rFonts w:eastAsia="Times New Roman" w:cs="Arial"/>
          <w:szCs w:val="24"/>
          <w:lang w:val="mn-MN"/>
        </w:rPr>
        <w:t>хөрөнгө оруулалтын асуудлыг шийдвэрлэх</w:t>
      </w:r>
      <w:r w:rsidR="004F04FD">
        <w:rPr>
          <w:rFonts w:eastAsia="Times New Roman" w:cs="Arial"/>
          <w:szCs w:val="24"/>
          <w:lang w:val="mn-MN"/>
        </w:rPr>
        <w:t>, зах зээлийн таатай нөхцөл бүрдэхийг хүлээх</w:t>
      </w:r>
      <w:r w:rsidRPr="009D1B8F">
        <w:rPr>
          <w:rFonts w:eastAsia="Times New Roman" w:cs="Arial"/>
          <w:szCs w:val="24"/>
        </w:rPr>
        <w:t xml:space="preserve"> үеийг </w:t>
      </w:r>
    </w:p>
    <w:p w:rsidR="004605AD" w:rsidRDefault="004605AD" w:rsidP="00695E25">
      <w:pPr>
        <w:tabs>
          <w:tab w:val="left" w:pos="709"/>
        </w:tabs>
        <w:spacing w:after="0"/>
        <w:ind w:left="709"/>
        <w:jc w:val="both"/>
        <w:rPr>
          <w:rFonts w:eastAsia="Times New Roman" w:cs="Arial"/>
          <w:szCs w:val="24"/>
        </w:rPr>
      </w:pPr>
    </w:p>
    <w:p w:rsidR="004605AD" w:rsidRPr="004605AD" w:rsidRDefault="004605AD" w:rsidP="00695E25">
      <w:pPr>
        <w:tabs>
          <w:tab w:val="left" w:pos="709"/>
        </w:tabs>
        <w:spacing w:after="0"/>
        <w:ind w:left="709"/>
        <w:jc w:val="both"/>
        <w:rPr>
          <w:lang w:val="mn-MN"/>
        </w:rPr>
      </w:pPr>
      <w:r>
        <w:rPr>
          <w:rFonts w:eastAsia="Times New Roman" w:cs="Arial"/>
          <w:szCs w:val="24"/>
        </w:rPr>
        <w:tab/>
      </w:r>
      <w:r>
        <w:rPr>
          <w:rFonts w:eastAsia="Times New Roman" w:cs="Arial"/>
          <w:szCs w:val="24"/>
        </w:rPr>
        <w:tab/>
      </w:r>
      <w:r>
        <w:rPr>
          <w:rFonts w:eastAsia="Times New Roman" w:cs="Arial"/>
          <w:szCs w:val="24"/>
          <w:lang w:val="mn-MN"/>
        </w:rPr>
        <w:t>4.1.55.”маркшейдерийн ажил” гэж уулын малталт</w:t>
      </w:r>
      <w:r w:rsidR="00BD5F45">
        <w:rPr>
          <w:rFonts w:eastAsia="Times New Roman" w:cs="Arial"/>
          <w:szCs w:val="24"/>
          <w:lang w:val="mn-MN"/>
        </w:rPr>
        <w:t>, геологийн биет, уурхайн эзэмшил газар ба түүн дээрх объект, элементүүдийг график зурагт дүрслэн буулгах зориулалттай зураглал, хэмжилтийн ажлыг гүйцэтгэх, түүний үр дүнг боловсруулах, уулын ажлыг горимын дагуу аюулгүй явуулах, газрын хэвлий дэх ашигт малтмалыг иж бүрэн ашиглах нөхцлийг бүрдүүлэх ажлын хүрээнд хийгддэг цогц ойлголтыг.</w:t>
      </w:r>
    </w:p>
    <w:p w:rsidR="00574D36" w:rsidRDefault="00574D36" w:rsidP="00F36AB4">
      <w:pPr>
        <w:tabs>
          <w:tab w:val="left" w:pos="709"/>
        </w:tabs>
        <w:spacing w:after="0"/>
        <w:rPr>
          <w:color w:val="FF0000"/>
          <w:lang w:val="mn-MN"/>
        </w:rPr>
      </w:pPr>
    </w:p>
    <w:p w:rsidR="00574D36" w:rsidRPr="00B832BA" w:rsidRDefault="00574D36" w:rsidP="00F36AB4">
      <w:pPr>
        <w:tabs>
          <w:tab w:val="left" w:pos="709"/>
        </w:tabs>
        <w:spacing w:after="0"/>
        <w:rPr>
          <w:b/>
          <w:color w:val="000000" w:themeColor="text1"/>
          <w:lang w:val="mn-MN"/>
        </w:rPr>
      </w:pPr>
      <w:r w:rsidRPr="00B832BA">
        <w:rPr>
          <w:b/>
          <w:color w:val="000000" w:themeColor="text1"/>
          <w:lang w:val="mn-MN"/>
        </w:rPr>
        <w:t xml:space="preserve">5 дугаар зүйл. Ашигт малтмалын өмчлөлийн харилцаа </w:t>
      </w:r>
    </w:p>
    <w:p w:rsidR="00574D36" w:rsidRPr="00B832BA" w:rsidRDefault="00574D36" w:rsidP="00F36AB4">
      <w:pPr>
        <w:tabs>
          <w:tab w:val="left" w:pos="709"/>
        </w:tabs>
        <w:spacing w:after="0"/>
        <w:rPr>
          <w:b/>
          <w:color w:val="000000" w:themeColor="text1"/>
          <w:lang w:val="mn-MN"/>
        </w:rPr>
      </w:pPr>
    </w:p>
    <w:p w:rsidR="00574D36" w:rsidRPr="00B832BA" w:rsidRDefault="00574D36" w:rsidP="00695E25">
      <w:pPr>
        <w:tabs>
          <w:tab w:val="left" w:pos="709"/>
        </w:tabs>
        <w:spacing w:after="0"/>
        <w:jc w:val="both"/>
        <w:rPr>
          <w:color w:val="000000" w:themeColor="text1"/>
          <w:lang w:val="mn-MN"/>
        </w:rPr>
      </w:pPr>
      <w:r w:rsidRPr="00B832BA">
        <w:rPr>
          <w:b/>
          <w:color w:val="000000" w:themeColor="text1"/>
          <w:lang w:val="mn-MN"/>
        </w:rPr>
        <w:tab/>
      </w:r>
      <w:r w:rsidRPr="00B832BA">
        <w:rPr>
          <w:color w:val="000000" w:themeColor="text1"/>
          <w:lang w:val="mn-MN"/>
        </w:rPr>
        <w:t>5.1.</w:t>
      </w:r>
      <w:r w:rsidR="009D154A" w:rsidRPr="009D154A">
        <w:rPr>
          <w:color w:val="000000" w:themeColor="text1"/>
          <w:lang w:val="mn-MN"/>
        </w:rPr>
        <w:t xml:space="preserve"> </w:t>
      </w:r>
      <w:r w:rsidR="009D154A" w:rsidRPr="00B832BA">
        <w:rPr>
          <w:color w:val="000000" w:themeColor="text1"/>
          <w:lang w:val="mn-MN"/>
        </w:rPr>
        <w:t>Ашигт малтмалын тухай хуулийн 5.1</w:t>
      </w:r>
      <w:r w:rsidR="009D154A">
        <w:rPr>
          <w:color w:val="000000" w:themeColor="text1"/>
          <w:lang w:val="mn-MN"/>
        </w:rPr>
        <w:t xml:space="preserve"> болон энэ хуулийн 36.1-д заасан үүсмэл ордын а</w:t>
      </w:r>
      <w:r w:rsidRPr="00B832BA">
        <w:rPr>
          <w:color w:val="000000" w:themeColor="text1"/>
          <w:lang w:val="mn-MN"/>
        </w:rPr>
        <w:t xml:space="preserve">шигт малтмал төрийн өмч бөгөөд мөн хуулийн 5.2-д зааснаар төр өмчлөгчийнхөө хувьд </w:t>
      </w:r>
      <w:r w:rsidR="004A5892" w:rsidRPr="00B832BA">
        <w:rPr>
          <w:color w:val="000000" w:themeColor="text1"/>
          <w:lang w:val="mn-MN"/>
        </w:rPr>
        <w:t>ашиглах</w:t>
      </w:r>
      <w:r w:rsidRPr="00B832BA">
        <w:rPr>
          <w:color w:val="000000" w:themeColor="text1"/>
          <w:lang w:val="mn-MN"/>
        </w:rPr>
        <w:t xml:space="preserve"> эрхийг </w:t>
      </w:r>
      <w:r w:rsidR="004A5892" w:rsidRPr="00B832BA">
        <w:rPr>
          <w:color w:val="000000" w:themeColor="text1"/>
          <w:lang w:val="mn-MN"/>
        </w:rPr>
        <w:t>бусдад олгох эрхтэй байна.</w:t>
      </w:r>
    </w:p>
    <w:p w:rsidR="004A5892" w:rsidRPr="00B832BA" w:rsidRDefault="004A5892" w:rsidP="00695E25">
      <w:pPr>
        <w:tabs>
          <w:tab w:val="left" w:pos="709"/>
        </w:tabs>
        <w:spacing w:after="0"/>
        <w:jc w:val="both"/>
        <w:rPr>
          <w:color w:val="000000" w:themeColor="text1"/>
          <w:lang w:val="mn-MN"/>
        </w:rPr>
      </w:pPr>
    </w:p>
    <w:p w:rsidR="004A5892" w:rsidRPr="003A6062" w:rsidRDefault="004A5892" w:rsidP="00695E25">
      <w:pPr>
        <w:tabs>
          <w:tab w:val="left" w:pos="709"/>
        </w:tabs>
        <w:spacing w:after="0"/>
        <w:jc w:val="both"/>
        <w:rPr>
          <w:strike/>
          <w:color w:val="000000" w:themeColor="text1"/>
          <w:lang w:val="mn-MN"/>
        </w:rPr>
      </w:pPr>
      <w:r w:rsidRPr="00B832BA">
        <w:rPr>
          <w:color w:val="000000" w:themeColor="text1"/>
          <w:lang w:val="mn-MN"/>
        </w:rPr>
        <w:tab/>
      </w:r>
      <w:r w:rsidRPr="003A6062">
        <w:rPr>
          <w:strike/>
          <w:color w:val="000000" w:themeColor="text1"/>
          <w:lang w:val="mn-MN"/>
        </w:rPr>
        <w:t xml:space="preserve">5.2.Ашигт малтмалын тухай хууль, Цөмийн энергийн тухай хуульд заасны дагуу ашиглах эрх авсан хуулийн этгээд ашигт малтмалыг </w:t>
      </w:r>
      <w:r w:rsidR="00097CF1" w:rsidRPr="003A6062">
        <w:rPr>
          <w:strike/>
          <w:color w:val="000000" w:themeColor="text1"/>
          <w:lang w:val="mn-MN"/>
        </w:rPr>
        <w:t>олборлох, баяжуулах, боловсруулах үйл ажиллагаа явуулж ашигт малтмалын нөөц ашигласны төлбөрийг төлсн</w:t>
      </w:r>
      <w:r w:rsidR="00541F7A" w:rsidRPr="003A6062">
        <w:rPr>
          <w:strike/>
          <w:color w:val="000000" w:themeColor="text1"/>
          <w:lang w:val="mn-MN"/>
        </w:rPr>
        <w:t>өөр ашигт малтмалын бүтээгдэхүүнийг захиран зарцуулах</w:t>
      </w:r>
      <w:r w:rsidR="00097CF1" w:rsidRPr="003A6062">
        <w:rPr>
          <w:strike/>
          <w:color w:val="000000" w:themeColor="text1"/>
          <w:lang w:val="mn-MN"/>
        </w:rPr>
        <w:t xml:space="preserve"> эрх</w:t>
      </w:r>
      <w:r w:rsidR="00541F7A" w:rsidRPr="003A6062">
        <w:rPr>
          <w:strike/>
          <w:color w:val="000000" w:themeColor="text1"/>
          <w:lang w:val="mn-MN"/>
        </w:rPr>
        <w:t xml:space="preserve"> үүснэ</w:t>
      </w:r>
      <w:r w:rsidR="00097CF1" w:rsidRPr="003A6062">
        <w:rPr>
          <w:strike/>
          <w:color w:val="000000" w:themeColor="text1"/>
          <w:lang w:val="mn-MN"/>
        </w:rPr>
        <w:t>.</w:t>
      </w:r>
    </w:p>
    <w:p w:rsidR="00097CF1" w:rsidRPr="00B832BA" w:rsidRDefault="00097CF1" w:rsidP="00695E25">
      <w:pPr>
        <w:tabs>
          <w:tab w:val="left" w:pos="709"/>
        </w:tabs>
        <w:spacing w:after="0"/>
        <w:jc w:val="both"/>
        <w:rPr>
          <w:color w:val="000000" w:themeColor="text1"/>
          <w:lang w:val="mn-MN"/>
        </w:rPr>
      </w:pPr>
    </w:p>
    <w:p w:rsidR="00097CF1" w:rsidRDefault="00097CF1" w:rsidP="00695E25">
      <w:pPr>
        <w:tabs>
          <w:tab w:val="left" w:pos="709"/>
        </w:tabs>
        <w:spacing w:after="0"/>
        <w:jc w:val="both"/>
        <w:rPr>
          <w:color w:val="000000" w:themeColor="text1"/>
          <w:lang w:val="mn-MN"/>
        </w:rPr>
      </w:pPr>
      <w:r w:rsidRPr="00B832BA">
        <w:rPr>
          <w:color w:val="000000" w:themeColor="text1"/>
          <w:lang w:val="mn-MN"/>
        </w:rPr>
        <w:tab/>
      </w:r>
      <w:r w:rsidRPr="009F6412">
        <w:rPr>
          <w:color w:val="000000" w:themeColor="text1"/>
          <w:highlight w:val="yellow"/>
          <w:lang w:val="mn-MN"/>
        </w:rPr>
        <w:t>5.3.Уурхай, уулын үйлдвэрийн үйл ажиллагаа эрхлэгч нь ашигт малтмалын нөөц ашиглас</w:t>
      </w:r>
      <w:r w:rsidR="009878ED" w:rsidRPr="009F6412">
        <w:rPr>
          <w:color w:val="000000" w:themeColor="text1"/>
          <w:highlight w:val="yellow"/>
          <w:lang w:val="mn-MN"/>
        </w:rPr>
        <w:t>ны төлбөр</w:t>
      </w:r>
      <w:r w:rsidR="002757E5" w:rsidRPr="009F6412">
        <w:rPr>
          <w:color w:val="000000" w:themeColor="text1"/>
          <w:highlight w:val="yellow"/>
          <w:lang w:val="mn-MN"/>
        </w:rPr>
        <w:t>ийг</w:t>
      </w:r>
      <w:r w:rsidR="009878ED" w:rsidRPr="009F6412">
        <w:rPr>
          <w:color w:val="000000" w:themeColor="text1"/>
          <w:highlight w:val="yellow"/>
          <w:lang w:val="mn-MN"/>
        </w:rPr>
        <w:t xml:space="preserve"> төлө</w:t>
      </w:r>
      <w:r w:rsidR="00541F7A" w:rsidRPr="009F6412">
        <w:rPr>
          <w:color w:val="000000" w:themeColor="text1"/>
          <w:highlight w:val="yellow"/>
          <w:lang w:val="mn-MN"/>
        </w:rPr>
        <w:t xml:space="preserve">өгүй тохиолдолд </w:t>
      </w:r>
      <w:r w:rsidR="00C35023" w:rsidRPr="009F6412">
        <w:rPr>
          <w:color w:val="000000" w:themeColor="text1"/>
          <w:highlight w:val="yellow"/>
          <w:lang w:val="mn-MN"/>
        </w:rPr>
        <w:t xml:space="preserve">ашигт малтмалын бүтээгдэхүүнийг </w:t>
      </w:r>
      <w:r w:rsidR="009878ED" w:rsidRPr="009F6412">
        <w:rPr>
          <w:color w:val="000000" w:themeColor="text1"/>
          <w:highlight w:val="yellow"/>
          <w:lang w:val="mn-MN"/>
        </w:rPr>
        <w:t>барьцаалах</w:t>
      </w:r>
      <w:r w:rsidR="002741FC" w:rsidRPr="009F6412">
        <w:rPr>
          <w:color w:val="000000" w:themeColor="text1"/>
          <w:highlight w:val="yellow"/>
          <w:lang w:val="mn-MN"/>
        </w:rPr>
        <w:t>, хадгалах</w:t>
      </w:r>
      <w:r w:rsidR="009878ED" w:rsidRPr="009F6412">
        <w:rPr>
          <w:color w:val="000000" w:themeColor="text1"/>
          <w:highlight w:val="yellow"/>
          <w:lang w:val="mn-MN"/>
        </w:rPr>
        <w:t>ыг хориглоно.</w:t>
      </w:r>
    </w:p>
    <w:p w:rsidR="00B92659" w:rsidRDefault="00B92659" w:rsidP="00695E25">
      <w:pPr>
        <w:tabs>
          <w:tab w:val="left" w:pos="709"/>
        </w:tabs>
        <w:spacing w:after="0"/>
        <w:jc w:val="both"/>
        <w:rPr>
          <w:color w:val="000000" w:themeColor="text1"/>
          <w:lang w:val="mn-MN"/>
        </w:rPr>
      </w:pPr>
    </w:p>
    <w:p w:rsidR="00B92659" w:rsidRDefault="00B92659" w:rsidP="00695E25">
      <w:pPr>
        <w:tabs>
          <w:tab w:val="left" w:pos="709"/>
        </w:tabs>
        <w:spacing w:after="0"/>
        <w:jc w:val="both"/>
        <w:rPr>
          <w:b/>
          <w:color w:val="000000" w:themeColor="text1"/>
          <w:lang w:val="mn-MN"/>
        </w:rPr>
      </w:pPr>
      <w:r w:rsidRPr="00B92659">
        <w:rPr>
          <w:b/>
          <w:color w:val="000000" w:themeColor="text1"/>
        </w:rPr>
        <w:t xml:space="preserve">6 </w:t>
      </w:r>
      <w:r w:rsidRPr="00B92659">
        <w:rPr>
          <w:b/>
          <w:color w:val="000000" w:themeColor="text1"/>
          <w:lang w:val="mn-MN"/>
        </w:rPr>
        <w:t>дугаар зүйл. Уурхай, уулын үйлдвэрийн ангилал</w:t>
      </w:r>
    </w:p>
    <w:p w:rsidR="00B92659" w:rsidRDefault="00B92659" w:rsidP="00695E25">
      <w:pPr>
        <w:tabs>
          <w:tab w:val="left" w:pos="709"/>
        </w:tabs>
        <w:spacing w:after="0"/>
        <w:jc w:val="both"/>
        <w:rPr>
          <w:b/>
          <w:color w:val="000000" w:themeColor="text1"/>
          <w:lang w:val="mn-MN"/>
        </w:rPr>
      </w:pPr>
    </w:p>
    <w:p w:rsidR="00B92659" w:rsidRDefault="00B92659" w:rsidP="00695E25">
      <w:pPr>
        <w:tabs>
          <w:tab w:val="left" w:pos="709"/>
        </w:tabs>
        <w:spacing w:after="0"/>
        <w:jc w:val="both"/>
        <w:rPr>
          <w:color w:val="000000" w:themeColor="text1"/>
          <w:lang w:val="mn-MN"/>
        </w:rPr>
      </w:pPr>
      <w:r>
        <w:rPr>
          <w:color w:val="000000" w:themeColor="text1"/>
          <w:lang w:val="mn-MN"/>
        </w:rPr>
        <w:tab/>
        <w:t>6.1.</w:t>
      </w:r>
      <w:r w:rsidR="00913112">
        <w:rPr>
          <w:color w:val="000000" w:themeColor="text1"/>
          <w:lang w:val="mn-MN"/>
        </w:rPr>
        <w:t>Уурхай, уулын үйлдвэрийг хүчин чадал, бүтээгдэхүүний борлуулалтын хэлбэр, баяжуулалтын төрлөөс хамааруулан дараах байдлаар ангилна.</w:t>
      </w:r>
    </w:p>
    <w:p w:rsidR="00913112" w:rsidRDefault="00913112" w:rsidP="00695E25">
      <w:pPr>
        <w:tabs>
          <w:tab w:val="left" w:pos="709"/>
        </w:tabs>
        <w:spacing w:after="0"/>
        <w:jc w:val="both"/>
        <w:rPr>
          <w:color w:val="000000" w:themeColor="text1"/>
          <w:lang w:val="mn-MN"/>
        </w:rPr>
      </w:pPr>
    </w:p>
    <w:p w:rsidR="00913112" w:rsidRPr="00801D96" w:rsidRDefault="00913112" w:rsidP="00695E25">
      <w:pPr>
        <w:tabs>
          <w:tab w:val="left" w:pos="709"/>
        </w:tabs>
        <w:spacing w:after="0"/>
        <w:jc w:val="both"/>
        <w:rPr>
          <w:color w:val="000000" w:themeColor="text1"/>
        </w:rPr>
      </w:pPr>
      <w:r>
        <w:rPr>
          <w:color w:val="000000" w:themeColor="text1"/>
          <w:lang w:val="mn-MN"/>
        </w:rPr>
        <w:tab/>
      </w:r>
      <w:r>
        <w:rPr>
          <w:color w:val="000000" w:themeColor="text1"/>
          <w:lang w:val="mn-MN"/>
        </w:rPr>
        <w:tab/>
      </w:r>
      <w:r>
        <w:rPr>
          <w:color w:val="000000" w:themeColor="text1"/>
          <w:lang w:val="mn-MN"/>
        </w:rPr>
        <w:tab/>
        <w:t xml:space="preserve">6.1.1.Улсын </w:t>
      </w:r>
      <w:r w:rsidR="00561C59">
        <w:rPr>
          <w:color w:val="000000" w:themeColor="text1"/>
          <w:lang w:val="mn-MN"/>
        </w:rPr>
        <w:t>хэмжээний</w:t>
      </w:r>
      <w:r>
        <w:rPr>
          <w:color w:val="000000" w:themeColor="text1"/>
          <w:lang w:val="mn-MN"/>
        </w:rPr>
        <w:t xml:space="preserve"> буюу </w:t>
      </w:r>
      <w:r w:rsidR="00655A36">
        <w:rPr>
          <w:color w:val="000000" w:themeColor="text1"/>
          <w:lang w:val="mn-MN"/>
        </w:rPr>
        <w:t>томоохон</w:t>
      </w:r>
      <w:r w:rsidR="00801D96">
        <w:rPr>
          <w:color w:val="000000" w:themeColor="text1"/>
        </w:rPr>
        <w:t>;</w:t>
      </w:r>
    </w:p>
    <w:p w:rsidR="00913112" w:rsidRDefault="00913112" w:rsidP="00695E25">
      <w:pPr>
        <w:tabs>
          <w:tab w:val="left" w:pos="709"/>
        </w:tabs>
        <w:spacing w:after="0"/>
        <w:jc w:val="both"/>
        <w:rPr>
          <w:color w:val="000000" w:themeColor="text1"/>
          <w:lang w:val="mn-MN"/>
        </w:rPr>
      </w:pPr>
    </w:p>
    <w:p w:rsidR="00913112" w:rsidRPr="00801D96" w:rsidRDefault="00913112" w:rsidP="00695E25">
      <w:pPr>
        <w:tabs>
          <w:tab w:val="left" w:pos="709"/>
        </w:tabs>
        <w:spacing w:after="0"/>
        <w:jc w:val="both"/>
        <w:rPr>
          <w:color w:val="000000" w:themeColor="text1"/>
        </w:rPr>
      </w:pPr>
      <w:r>
        <w:rPr>
          <w:color w:val="000000" w:themeColor="text1"/>
          <w:lang w:val="mn-MN"/>
        </w:rPr>
        <w:tab/>
      </w:r>
      <w:r>
        <w:rPr>
          <w:color w:val="000000" w:themeColor="text1"/>
          <w:lang w:val="mn-MN"/>
        </w:rPr>
        <w:tab/>
      </w:r>
      <w:r>
        <w:rPr>
          <w:color w:val="000000" w:themeColor="text1"/>
          <w:lang w:val="mn-MN"/>
        </w:rPr>
        <w:tab/>
        <w:t>6.1.2.</w:t>
      </w:r>
      <w:r w:rsidR="00801D96">
        <w:rPr>
          <w:color w:val="000000" w:themeColor="text1"/>
          <w:lang w:val="mn-MN"/>
        </w:rPr>
        <w:t>Бүс нутгийн хэмжээний буюу дунд зэргийн</w:t>
      </w:r>
      <w:r w:rsidR="00801D96">
        <w:rPr>
          <w:color w:val="000000" w:themeColor="text1"/>
        </w:rPr>
        <w:t>;</w:t>
      </w:r>
    </w:p>
    <w:p w:rsidR="00801D96" w:rsidRDefault="00801D96" w:rsidP="00695E25">
      <w:pPr>
        <w:tabs>
          <w:tab w:val="left" w:pos="709"/>
        </w:tabs>
        <w:spacing w:after="0"/>
        <w:jc w:val="both"/>
        <w:rPr>
          <w:color w:val="000000" w:themeColor="text1"/>
          <w:lang w:val="mn-MN"/>
        </w:rPr>
      </w:pPr>
    </w:p>
    <w:p w:rsidR="001D24BC" w:rsidRDefault="00801D96" w:rsidP="00695E25">
      <w:pPr>
        <w:tabs>
          <w:tab w:val="left" w:pos="709"/>
        </w:tabs>
        <w:spacing w:after="0"/>
        <w:jc w:val="both"/>
        <w:rPr>
          <w:color w:val="000000" w:themeColor="text1"/>
          <w:lang w:val="mn-MN"/>
        </w:rPr>
      </w:pPr>
      <w:r>
        <w:rPr>
          <w:color w:val="000000" w:themeColor="text1"/>
          <w:lang w:val="mn-MN"/>
        </w:rPr>
        <w:tab/>
      </w:r>
      <w:r>
        <w:rPr>
          <w:color w:val="000000" w:themeColor="text1"/>
          <w:lang w:val="mn-MN"/>
        </w:rPr>
        <w:tab/>
      </w:r>
      <w:r>
        <w:rPr>
          <w:color w:val="000000" w:themeColor="text1"/>
          <w:lang w:val="mn-MN"/>
        </w:rPr>
        <w:tab/>
        <w:t>6.1.3.Орон нутгий</w:t>
      </w:r>
      <w:r w:rsidR="00F41C4C">
        <w:rPr>
          <w:color w:val="000000" w:themeColor="text1"/>
          <w:lang w:val="mn-MN"/>
        </w:rPr>
        <w:t>н</w:t>
      </w:r>
      <w:r>
        <w:rPr>
          <w:color w:val="000000" w:themeColor="text1"/>
          <w:lang w:val="mn-MN"/>
        </w:rPr>
        <w:t xml:space="preserve"> хэмжээний буюу бага</w:t>
      </w:r>
      <w:r w:rsidR="00655A36">
        <w:rPr>
          <w:color w:val="000000" w:themeColor="text1"/>
          <w:lang w:val="mn-MN"/>
        </w:rPr>
        <w:t xml:space="preserve"> хүчин чадлын</w:t>
      </w:r>
      <w:r w:rsidR="001D24BC">
        <w:rPr>
          <w:color w:val="000000" w:themeColor="text1"/>
        </w:rPr>
        <w:t>;</w:t>
      </w:r>
    </w:p>
    <w:p w:rsidR="001D24BC" w:rsidRDefault="001D24BC" w:rsidP="00695E25">
      <w:pPr>
        <w:tabs>
          <w:tab w:val="left" w:pos="709"/>
        </w:tabs>
        <w:spacing w:after="0"/>
        <w:jc w:val="both"/>
        <w:rPr>
          <w:color w:val="000000" w:themeColor="text1"/>
          <w:lang w:val="mn-MN"/>
        </w:rPr>
      </w:pPr>
    </w:p>
    <w:p w:rsidR="00801D96" w:rsidRDefault="001D24BC" w:rsidP="00695E25">
      <w:pPr>
        <w:tabs>
          <w:tab w:val="left" w:pos="709"/>
        </w:tabs>
        <w:spacing w:after="0"/>
        <w:jc w:val="both"/>
        <w:rPr>
          <w:color w:val="000000" w:themeColor="text1"/>
          <w:lang w:val="mn-MN"/>
        </w:rPr>
      </w:pPr>
      <w:r>
        <w:rPr>
          <w:color w:val="000000" w:themeColor="text1"/>
          <w:lang w:val="mn-MN"/>
        </w:rPr>
        <w:tab/>
      </w:r>
      <w:r>
        <w:rPr>
          <w:color w:val="000000" w:themeColor="text1"/>
          <w:lang w:val="mn-MN"/>
        </w:rPr>
        <w:tab/>
      </w:r>
      <w:r>
        <w:rPr>
          <w:color w:val="000000" w:themeColor="text1"/>
          <w:lang w:val="mn-MN"/>
        </w:rPr>
        <w:tab/>
        <w:t>6.1.4</w:t>
      </w:r>
      <w:r w:rsidR="00801D96">
        <w:rPr>
          <w:color w:val="000000" w:themeColor="text1"/>
        </w:rPr>
        <w:t>.</w:t>
      </w:r>
      <w:r>
        <w:rPr>
          <w:color w:val="000000" w:themeColor="text1"/>
          <w:lang w:val="mn-MN"/>
        </w:rPr>
        <w:t>Бичил уурхай</w:t>
      </w:r>
      <w:r w:rsidR="00E4798A">
        <w:rPr>
          <w:color w:val="000000" w:themeColor="text1"/>
          <w:lang w:val="mn-MN"/>
        </w:rPr>
        <w:t>.</w:t>
      </w:r>
    </w:p>
    <w:p w:rsidR="001D24BC" w:rsidRPr="001D24BC" w:rsidRDefault="001D24BC" w:rsidP="00695E25">
      <w:pPr>
        <w:tabs>
          <w:tab w:val="left" w:pos="709"/>
        </w:tabs>
        <w:spacing w:after="0"/>
        <w:jc w:val="both"/>
        <w:rPr>
          <w:color w:val="000000" w:themeColor="text1"/>
          <w:lang w:val="mn-MN"/>
        </w:rPr>
      </w:pPr>
    </w:p>
    <w:p w:rsidR="004D107E" w:rsidRPr="001D24BC" w:rsidRDefault="001D24BC" w:rsidP="00F36AB4">
      <w:pPr>
        <w:tabs>
          <w:tab w:val="left" w:pos="709"/>
        </w:tabs>
        <w:spacing w:after="0"/>
        <w:rPr>
          <w:color w:val="000000" w:themeColor="text1"/>
          <w:lang w:val="mn-MN"/>
        </w:rPr>
      </w:pPr>
      <w:r>
        <w:rPr>
          <w:color w:val="000000" w:themeColor="text1"/>
        </w:rPr>
        <w:tab/>
      </w:r>
    </w:p>
    <w:p w:rsidR="00BC05A3" w:rsidRDefault="00BC05A3" w:rsidP="00F36AB4">
      <w:pPr>
        <w:spacing w:after="0"/>
        <w:jc w:val="center"/>
        <w:rPr>
          <w:b/>
          <w:szCs w:val="24"/>
          <w:lang w:val="mn-MN"/>
        </w:rPr>
      </w:pPr>
      <w:r w:rsidRPr="004258F1">
        <w:rPr>
          <w:b/>
          <w:szCs w:val="24"/>
          <w:lang w:val="mn-MN"/>
        </w:rPr>
        <w:t>ХОЁРДУГААР БҮЛЭГ</w:t>
      </w:r>
    </w:p>
    <w:p w:rsidR="00BE7BD6" w:rsidRPr="004258F1" w:rsidRDefault="00BE7BD6" w:rsidP="00F36AB4">
      <w:pPr>
        <w:spacing w:after="0"/>
        <w:jc w:val="center"/>
        <w:rPr>
          <w:b/>
          <w:szCs w:val="24"/>
          <w:lang w:val="mn-MN"/>
        </w:rPr>
      </w:pPr>
    </w:p>
    <w:p w:rsidR="00FC139D" w:rsidRDefault="00BF3963" w:rsidP="00F36AB4">
      <w:pPr>
        <w:spacing w:after="0"/>
        <w:jc w:val="center"/>
        <w:rPr>
          <w:b/>
          <w:szCs w:val="24"/>
          <w:lang w:val="mn-MN"/>
        </w:rPr>
      </w:pPr>
      <w:r>
        <w:rPr>
          <w:b/>
          <w:szCs w:val="24"/>
          <w:lang w:val="mn-MN"/>
        </w:rPr>
        <w:t>У</w:t>
      </w:r>
      <w:r w:rsidR="00FC139D" w:rsidRPr="004258F1">
        <w:rPr>
          <w:b/>
          <w:szCs w:val="24"/>
          <w:lang w:val="mn-MN"/>
        </w:rPr>
        <w:t xml:space="preserve">ул </w:t>
      </w:r>
      <w:r>
        <w:rPr>
          <w:b/>
          <w:szCs w:val="24"/>
          <w:lang w:val="mn-MN"/>
        </w:rPr>
        <w:t>у</w:t>
      </w:r>
      <w:r w:rsidR="00FC139D" w:rsidRPr="004258F1">
        <w:rPr>
          <w:b/>
          <w:szCs w:val="24"/>
          <w:lang w:val="mn-MN"/>
        </w:rPr>
        <w:t>урхайн талаарх төрийн зохицуулалт</w:t>
      </w:r>
    </w:p>
    <w:p w:rsidR="00BE7BD6" w:rsidRPr="004258F1" w:rsidRDefault="00465BA7" w:rsidP="00F36AB4">
      <w:pPr>
        <w:spacing w:after="0"/>
        <w:jc w:val="center"/>
        <w:rPr>
          <w:b/>
          <w:szCs w:val="24"/>
          <w:lang w:val="mn-MN"/>
        </w:rPr>
      </w:pPr>
      <w:r>
        <w:rPr>
          <w:b/>
          <w:szCs w:val="24"/>
          <w:lang w:val="mn-MN"/>
        </w:rPr>
        <w:tab/>
      </w:r>
    </w:p>
    <w:p w:rsidR="00FC139D" w:rsidRPr="00CB2E87" w:rsidRDefault="00801D96" w:rsidP="00F36AB4">
      <w:pPr>
        <w:spacing w:after="0"/>
        <w:rPr>
          <w:b/>
          <w:szCs w:val="24"/>
          <w:lang w:val="mn-MN"/>
        </w:rPr>
      </w:pPr>
      <w:r>
        <w:rPr>
          <w:b/>
          <w:szCs w:val="24"/>
        </w:rPr>
        <w:t>7</w:t>
      </w:r>
      <w:r w:rsidR="00FC139D" w:rsidRPr="00CB2E87">
        <w:rPr>
          <w:b/>
          <w:szCs w:val="24"/>
          <w:lang w:val="mn-MN"/>
        </w:rPr>
        <w:t xml:space="preserve"> дугаар зүйл. Улсын Их Хурлын бүрэн эрх</w:t>
      </w:r>
    </w:p>
    <w:p w:rsidR="00465BA7" w:rsidRDefault="00465BA7" w:rsidP="00F36AB4">
      <w:pPr>
        <w:spacing w:after="0"/>
        <w:rPr>
          <w:szCs w:val="24"/>
          <w:lang w:val="mn-MN"/>
        </w:rPr>
      </w:pPr>
    </w:p>
    <w:p w:rsidR="00465BA7" w:rsidRDefault="00465BA7" w:rsidP="00695E25">
      <w:pPr>
        <w:spacing w:after="0"/>
        <w:jc w:val="both"/>
        <w:rPr>
          <w:szCs w:val="24"/>
          <w:lang w:val="mn-MN"/>
        </w:rPr>
      </w:pPr>
      <w:r>
        <w:rPr>
          <w:szCs w:val="24"/>
          <w:lang w:val="mn-MN"/>
        </w:rPr>
        <w:tab/>
      </w:r>
      <w:r w:rsidR="00801D96">
        <w:rPr>
          <w:szCs w:val="24"/>
        </w:rPr>
        <w:t>7</w:t>
      </w:r>
      <w:r>
        <w:rPr>
          <w:szCs w:val="24"/>
          <w:lang w:val="mn-MN"/>
        </w:rPr>
        <w:t>.1.Уул уурхайн олборлох, боловсруулах үйлдвэрлэлийг хөгжүүлэх талаар төрөөс баримтлах бодлогыг тодорхойлох</w:t>
      </w:r>
      <w:r w:rsidR="002B0793">
        <w:rPr>
          <w:szCs w:val="24"/>
          <w:lang w:val="mn-MN"/>
        </w:rPr>
        <w:t>.</w:t>
      </w:r>
    </w:p>
    <w:p w:rsidR="00465BA7" w:rsidRDefault="00465BA7" w:rsidP="00695E25">
      <w:pPr>
        <w:spacing w:after="0"/>
        <w:rPr>
          <w:szCs w:val="24"/>
          <w:lang w:val="mn-MN"/>
        </w:rPr>
      </w:pPr>
    </w:p>
    <w:p w:rsidR="00465BA7" w:rsidRDefault="00801D96" w:rsidP="00695E25">
      <w:pPr>
        <w:spacing w:after="0"/>
        <w:jc w:val="both"/>
        <w:rPr>
          <w:szCs w:val="24"/>
          <w:lang w:val="mn-MN"/>
        </w:rPr>
      </w:pPr>
      <w:r>
        <w:rPr>
          <w:szCs w:val="24"/>
          <w:lang w:val="mn-MN"/>
        </w:rPr>
        <w:tab/>
        <w:t>7</w:t>
      </w:r>
      <w:r w:rsidR="00465BA7">
        <w:rPr>
          <w:szCs w:val="24"/>
          <w:lang w:val="mn-MN"/>
        </w:rPr>
        <w:t>.2.Ашигт малтмалын олборло</w:t>
      </w:r>
      <w:r w:rsidR="00CB2E87">
        <w:rPr>
          <w:szCs w:val="24"/>
          <w:lang w:val="mn-MN"/>
        </w:rPr>
        <w:t>х</w:t>
      </w:r>
      <w:r w:rsidR="00465BA7">
        <w:rPr>
          <w:szCs w:val="24"/>
          <w:lang w:val="mn-MN"/>
        </w:rPr>
        <w:t xml:space="preserve">, боловсруулахтай холбогдсон хууль тогтоомжийг хэрэгжүүлэх талаар </w:t>
      </w:r>
      <w:r w:rsidR="00CB2E87">
        <w:rPr>
          <w:szCs w:val="24"/>
          <w:lang w:val="mn-MN"/>
        </w:rPr>
        <w:t>Засгийн газраас зохион байгуулж байгаа ажилд хяналт тавих</w:t>
      </w:r>
      <w:r w:rsidR="002B0793">
        <w:rPr>
          <w:szCs w:val="24"/>
          <w:lang w:val="mn-MN"/>
        </w:rPr>
        <w:t>.</w:t>
      </w:r>
    </w:p>
    <w:p w:rsidR="00CB2E87" w:rsidRDefault="00CB2E87" w:rsidP="00F36AB4">
      <w:pPr>
        <w:spacing w:after="0"/>
        <w:rPr>
          <w:szCs w:val="24"/>
          <w:lang w:val="mn-MN"/>
        </w:rPr>
      </w:pPr>
    </w:p>
    <w:p w:rsidR="00FC139D" w:rsidRPr="00CB2E87" w:rsidRDefault="00801D96" w:rsidP="00F36AB4">
      <w:pPr>
        <w:spacing w:after="0"/>
        <w:rPr>
          <w:b/>
          <w:szCs w:val="24"/>
          <w:lang w:val="mn-MN"/>
        </w:rPr>
      </w:pPr>
      <w:r>
        <w:rPr>
          <w:b/>
          <w:szCs w:val="24"/>
        </w:rPr>
        <w:t>8</w:t>
      </w:r>
      <w:r w:rsidR="00FC139D" w:rsidRPr="00CB2E87">
        <w:rPr>
          <w:b/>
          <w:szCs w:val="24"/>
          <w:lang w:val="mn-MN"/>
        </w:rPr>
        <w:t xml:space="preserve"> дугаар зүйл. Засгийн газрын бүрэн эрх</w:t>
      </w:r>
    </w:p>
    <w:p w:rsidR="00CB2E87" w:rsidRDefault="00CB2E87" w:rsidP="00F36AB4">
      <w:pPr>
        <w:spacing w:after="0"/>
        <w:rPr>
          <w:szCs w:val="24"/>
          <w:lang w:val="mn-MN"/>
        </w:rPr>
      </w:pPr>
    </w:p>
    <w:p w:rsidR="00CB2E87" w:rsidRPr="002B0793" w:rsidRDefault="00801D96" w:rsidP="00695E25">
      <w:pPr>
        <w:spacing w:after="0"/>
        <w:jc w:val="both"/>
        <w:rPr>
          <w:szCs w:val="24"/>
          <w:lang w:val="mn-MN"/>
        </w:rPr>
      </w:pPr>
      <w:r>
        <w:rPr>
          <w:szCs w:val="24"/>
          <w:lang w:val="mn-MN"/>
        </w:rPr>
        <w:tab/>
        <w:t>8</w:t>
      </w:r>
      <w:r w:rsidR="00CB2E87">
        <w:rPr>
          <w:szCs w:val="24"/>
          <w:lang w:val="mn-MN"/>
        </w:rPr>
        <w:t>.1.Уул уурхайн олборлох, боловсруулах үйлдвэрлэлийг хөгжүүлэх төрийн бодлогыг хэрэгжүүлэх</w:t>
      </w:r>
      <w:r w:rsidR="002B0793">
        <w:rPr>
          <w:szCs w:val="24"/>
          <w:lang w:val="mn-MN"/>
        </w:rPr>
        <w:t>.</w:t>
      </w:r>
    </w:p>
    <w:p w:rsidR="00CB2E87" w:rsidRDefault="00CB2E87" w:rsidP="00695E25">
      <w:pPr>
        <w:spacing w:after="0"/>
        <w:jc w:val="both"/>
        <w:rPr>
          <w:szCs w:val="24"/>
          <w:lang w:val="mn-MN"/>
        </w:rPr>
      </w:pPr>
    </w:p>
    <w:p w:rsidR="00CB2E87" w:rsidRDefault="00801D96" w:rsidP="00695E25">
      <w:pPr>
        <w:spacing w:after="0"/>
        <w:jc w:val="both"/>
        <w:rPr>
          <w:szCs w:val="24"/>
          <w:lang w:val="mn-MN"/>
        </w:rPr>
      </w:pPr>
      <w:r>
        <w:rPr>
          <w:szCs w:val="24"/>
          <w:lang w:val="mn-MN"/>
        </w:rPr>
        <w:tab/>
        <w:t>8</w:t>
      </w:r>
      <w:r w:rsidR="00CB2E87">
        <w:rPr>
          <w:szCs w:val="24"/>
          <w:lang w:val="mn-MN"/>
        </w:rPr>
        <w:t>.2.Ашигт малтмалын олборлох, боловсруулахтай холбогдсон хууль тогтоомжийн хэрэгжилтийг хангах</w:t>
      </w:r>
      <w:r w:rsidR="002B0793">
        <w:rPr>
          <w:szCs w:val="24"/>
          <w:lang w:val="mn-MN"/>
        </w:rPr>
        <w:t>.</w:t>
      </w:r>
    </w:p>
    <w:p w:rsidR="00CB2E87" w:rsidRDefault="00CB2E87" w:rsidP="00695E25">
      <w:pPr>
        <w:spacing w:after="0"/>
        <w:jc w:val="both"/>
        <w:rPr>
          <w:szCs w:val="24"/>
          <w:lang w:val="mn-MN"/>
        </w:rPr>
      </w:pPr>
    </w:p>
    <w:p w:rsidR="00BF3963" w:rsidRDefault="00801D96" w:rsidP="00695E25">
      <w:pPr>
        <w:spacing w:after="0"/>
        <w:jc w:val="both"/>
        <w:rPr>
          <w:szCs w:val="24"/>
          <w:lang w:val="mn-MN"/>
        </w:rPr>
      </w:pPr>
      <w:r>
        <w:rPr>
          <w:szCs w:val="24"/>
          <w:lang w:val="mn-MN"/>
        </w:rPr>
        <w:tab/>
        <w:t>8</w:t>
      </w:r>
      <w:r w:rsidR="00CB2E87">
        <w:rPr>
          <w:szCs w:val="24"/>
          <w:lang w:val="mn-MN"/>
        </w:rPr>
        <w:t>.3.</w:t>
      </w:r>
      <w:r w:rsidR="00BF3963">
        <w:rPr>
          <w:szCs w:val="24"/>
          <w:lang w:val="mn-MN"/>
        </w:rPr>
        <w:t>Төрөөс эрдэс баялгийн салбарт баримтлах бодлогыг хэрэгжүүлэх зорилтын хүрээнд ашигт малтмалын хөтөлбөр батлах</w:t>
      </w:r>
      <w:r w:rsidR="002B0793">
        <w:rPr>
          <w:szCs w:val="24"/>
          <w:lang w:val="mn-MN"/>
        </w:rPr>
        <w:t>.</w:t>
      </w:r>
    </w:p>
    <w:p w:rsidR="00BF3963" w:rsidRDefault="00BF3963" w:rsidP="00695E25">
      <w:pPr>
        <w:spacing w:after="0"/>
        <w:jc w:val="both"/>
        <w:rPr>
          <w:szCs w:val="24"/>
          <w:lang w:val="mn-MN"/>
        </w:rPr>
      </w:pPr>
    </w:p>
    <w:p w:rsidR="00CB2E87" w:rsidRDefault="00801D96" w:rsidP="00695E25">
      <w:pPr>
        <w:spacing w:after="0"/>
        <w:ind w:firstLine="720"/>
        <w:jc w:val="both"/>
        <w:rPr>
          <w:szCs w:val="24"/>
          <w:lang w:val="mn-MN"/>
        </w:rPr>
      </w:pPr>
      <w:r>
        <w:rPr>
          <w:szCs w:val="24"/>
          <w:lang w:val="mn-MN"/>
        </w:rPr>
        <w:t>8</w:t>
      </w:r>
      <w:r w:rsidR="00BF3963">
        <w:rPr>
          <w:szCs w:val="24"/>
          <w:lang w:val="mn-MN"/>
        </w:rPr>
        <w:t>.4.</w:t>
      </w:r>
      <w:r w:rsidR="00CB2E87">
        <w:rPr>
          <w:szCs w:val="24"/>
          <w:lang w:val="mn-MN"/>
        </w:rPr>
        <w:t xml:space="preserve">Ил уурхайн аюулгүй </w:t>
      </w:r>
      <w:r w:rsidR="001B07C9">
        <w:rPr>
          <w:szCs w:val="24"/>
          <w:lang w:val="mn-MN"/>
        </w:rPr>
        <w:t>ажиллагааны</w:t>
      </w:r>
      <w:r w:rsidR="00CB2E87">
        <w:rPr>
          <w:szCs w:val="24"/>
          <w:lang w:val="mn-MN"/>
        </w:rPr>
        <w:t xml:space="preserve"> дүрэм, Далд уурхайн аюулгүй </w:t>
      </w:r>
      <w:r w:rsidR="001B07C9">
        <w:rPr>
          <w:szCs w:val="24"/>
          <w:lang w:val="mn-MN"/>
        </w:rPr>
        <w:t>ажиллагааны</w:t>
      </w:r>
      <w:r w:rsidR="00CB2E87">
        <w:rPr>
          <w:szCs w:val="24"/>
          <w:lang w:val="mn-MN"/>
        </w:rPr>
        <w:t xml:space="preserve"> дүрэм, Баяжуулах үйлдвэрийн аюулгүй </w:t>
      </w:r>
      <w:r w:rsidR="001B07C9">
        <w:rPr>
          <w:szCs w:val="24"/>
          <w:lang w:val="mn-MN"/>
        </w:rPr>
        <w:t>ажиллагааны</w:t>
      </w:r>
      <w:r w:rsidR="00CB2E87">
        <w:rPr>
          <w:szCs w:val="24"/>
          <w:lang w:val="mn-MN"/>
        </w:rPr>
        <w:t xml:space="preserve"> дүрм</w:t>
      </w:r>
      <w:r w:rsidR="00F77B4C">
        <w:rPr>
          <w:szCs w:val="24"/>
          <w:lang w:val="mn-MN"/>
        </w:rPr>
        <w:t>ийг</w:t>
      </w:r>
      <w:r w:rsidR="006F057F">
        <w:rPr>
          <w:szCs w:val="24"/>
          <w:lang w:val="mn-MN"/>
        </w:rPr>
        <w:t xml:space="preserve"> </w:t>
      </w:r>
      <w:r w:rsidR="00CB2E87">
        <w:rPr>
          <w:szCs w:val="24"/>
          <w:lang w:val="mn-MN"/>
        </w:rPr>
        <w:t>тус тус батлах</w:t>
      </w:r>
      <w:r w:rsidR="002B0793">
        <w:rPr>
          <w:szCs w:val="24"/>
          <w:lang w:val="mn-MN"/>
        </w:rPr>
        <w:t>.</w:t>
      </w:r>
    </w:p>
    <w:p w:rsidR="00F331AC" w:rsidRDefault="00F331AC" w:rsidP="00695E25">
      <w:pPr>
        <w:spacing w:after="0"/>
        <w:ind w:firstLine="720"/>
        <w:jc w:val="both"/>
        <w:rPr>
          <w:szCs w:val="24"/>
          <w:lang w:val="mn-MN"/>
        </w:rPr>
      </w:pPr>
    </w:p>
    <w:p w:rsidR="00F331AC" w:rsidRDefault="00801D96" w:rsidP="00695E25">
      <w:pPr>
        <w:spacing w:after="0"/>
        <w:ind w:firstLine="720"/>
        <w:jc w:val="both"/>
        <w:rPr>
          <w:szCs w:val="24"/>
          <w:lang w:val="mn-MN"/>
        </w:rPr>
      </w:pPr>
      <w:r>
        <w:rPr>
          <w:szCs w:val="24"/>
          <w:lang w:val="mn-MN"/>
        </w:rPr>
        <w:t>8</w:t>
      </w:r>
      <w:r w:rsidR="00F331AC">
        <w:rPr>
          <w:szCs w:val="24"/>
          <w:lang w:val="mn-MN"/>
        </w:rPr>
        <w:t>.5.</w:t>
      </w:r>
      <w:r w:rsidR="00F331AC">
        <w:rPr>
          <w:lang w:val="mn-MN"/>
        </w:rPr>
        <w:t>Уурхай</w:t>
      </w:r>
      <w:r w:rsidR="00AC3C66">
        <w:rPr>
          <w:lang w:val="mn-MN"/>
        </w:rPr>
        <w:t>, уулы</w:t>
      </w:r>
      <w:r w:rsidR="00F331AC">
        <w:rPr>
          <w:lang w:val="mn-MN"/>
        </w:rPr>
        <w:t xml:space="preserve">н </w:t>
      </w:r>
      <w:r w:rsidR="00AC3C66">
        <w:rPr>
          <w:lang w:val="mn-MN"/>
        </w:rPr>
        <w:t xml:space="preserve">үйлдвэрийн </w:t>
      </w:r>
      <w:r w:rsidR="00F331AC">
        <w:rPr>
          <w:lang w:val="mn-MN"/>
        </w:rPr>
        <w:t>хаалтад зориулж т</w:t>
      </w:r>
      <w:r w:rsidR="00F331AC" w:rsidRPr="00DB4F1E">
        <w:rPr>
          <w:lang w:val="mn-MN"/>
        </w:rPr>
        <w:t>усгай бонд</w:t>
      </w:r>
      <w:r w:rsidR="00F331AC">
        <w:rPr>
          <w:lang w:val="mn-MN"/>
        </w:rPr>
        <w:t xml:space="preserve"> гаргах асуудлыг шийдвэрлэх</w:t>
      </w:r>
      <w:r w:rsidR="002B0793">
        <w:rPr>
          <w:lang w:val="mn-MN"/>
        </w:rPr>
        <w:t>.</w:t>
      </w:r>
    </w:p>
    <w:p w:rsidR="0073000E" w:rsidRPr="004258F1" w:rsidRDefault="0073000E" w:rsidP="00F36AB4">
      <w:pPr>
        <w:spacing w:after="0"/>
        <w:rPr>
          <w:szCs w:val="24"/>
          <w:lang w:val="mn-MN"/>
        </w:rPr>
      </w:pPr>
    </w:p>
    <w:p w:rsidR="00FC139D" w:rsidRPr="00CB2E87" w:rsidRDefault="00801D96" w:rsidP="00F36AB4">
      <w:pPr>
        <w:spacing w:after="0"/>
        <w:rPr>
          <w:b/>
          <w:szCs w:val="24"/>
          <w:lang w:val="mn-MN"/>
        </w:rPr>
      </w:pPr>
      <w:r>
        <w:rPr>
          <w:b/>
          <w:szCs w:val="24"/>
        </w:rPr>
        <w:t>9</w:t>
      </w:r>
      <w:r w:rsidR="00FC139D" w:rsidRPr="00CB2E87">
        <w:rPr>
          <w:b/>
          <w:szCs w:val="24"/>
          <w:lang w:val="mn-MN"/>
        </w:rPr>
        <w:t xml:space="preserve"> д</w:t>
      </w:r>
      <w:r>
        <w:rPr>
          <w:b/>
          <w:szCs w:val="24"/>
          <w:lang w:val="mn-MN"/>
        </w:rPr>
        <w:t>үгээ</w:t>
      </w:r>
      <w:r w:rsidR="00FC139D" w:rsidRPr="00CB2E87">
        <w:rPr>
          <w:b/>
          <w:szCs w:val="24"/>
          <w:lang w:val="mn-MN"/>
        </w:rPr>
        <w:t>р зүйл. Төрийн захиргааны төв байгууллагын бүрэн эрх</w:t>
      </w:r>
    </w:p>
    <w:p w:rsidR="00E20A84" w:rsidRDefault="00E20A84" w:rsidP="00695E25">
      <w:pPr>
        <w:spacing w:after="0"/>
        <w:rPr>
          <w:szCs w:val="24"/>
          <w:lang w:val="mn-MN"/>
        </w:rPr>
      </w:pPr>
    </w:p>
    <w:p w:rsidR="00BF3963" w:rsidRDefault="00CB2E87" w:rsidP="00695E25">
      <w:pPr>
        <w:pStyle w:val="NormalWeb"/>
        <w:widowControl/>
        <w:tabs>
          <w:tab w:val="left" w:pos="0"/>
          <w:tab w:val="left" w:pos="720"/>
        </w:tabs>
        <w:suppressAutoHyphens w:val="0"/>
        <w:autoSpaceDN/>
        <w:spacing w:before="0" w:after="0" w:line="276" w:lineRule="auto"/>
        <w:jc w:val="both"/>
        <w:textAlignment w:val="auto"/>
        <w:rPr>
          <w:rFonts w:ascii="Arial" w:hAnsi="Arial" w:cs="Arial"/>
          <w:iCs/>
          <w:lang w:val="mn-MN" w:eastAsia="mn-MN"/>
        </w:rPr>
      </w:pPr>
      <w:r>
        <w:rPr>
          <w:rFonts w:ascii="Arial" w:hAnsi="Arial" w:cs="Arial"/>
          <w:iCs/>
          <w:lang w:val="mn-MN" w:eastAsia="mn-MN"/>
        </w:rPr>
        <w:tab/>
      </w:r>
      <w:r w:rsidR="001D4B3E">
        <w:rPr>
          <w:rFonts w:ascii="Arial" w:hAnsi="Arial" w:cs="Arial"/>
          <w:iCs/>
          <w:lang w:val="mn-MN" w:eastAsia="mn-MN"/>
        </w:rPr>
        <w:t>9</w:t>
      </w:r>
      <w:r>
        <w:rPr>
          <w:rFonts w:ascii="Arial" w:hAnsi="Arial" w:cs="Arial"/>
          <w:iCs/>
          <w:lang w:val="mn-MN" w:eastAsia="mn-MN"/>
        </w:rPr>
        <w:t>.1.</w:t>
      </w:r>
      <w:r w:rsidR="00BF3963">
        <w:rPr>
          <w:rFonts w:ascii="Arial" w:hAnsi="Arial" w:cs="Arial"/>
          <w:iCs/>
          <w:lang w:val="mn-MN" w:eastAsia="mn-MN"/>
        </w:rPr>
        <w:t>Төрөөс эрдэс баялгийн салбарт баримтлах бодлогыг хэрэгжүүлэх</w:t>
      </w:r>
      <w:r w:rsidR="002B0793">
        <w:rPr>
          <w:rFonts w:ascii="Arial" w:hAnsi="Arial" w:cs="Arial"/>
          <w:iCs/>
          <w:lang w:val="mn-MN" w:eastAsia="mn-MN"/>
        </w:rPr>
        <w:t>.</w:t>
      </w:r>
    </w:p>
    <w:p w:rsidR="00BF3963" w:rsidRDefault="00BF3963" w:rsidP="00695E25">
      <w:pPr>
        <w:pStyle w:val="NormalWeb"/>
        <w:widowControl/>
        <w:tabs>
          <w:tab w:val="left" w:pos="0"/>
          <w:tab w:val="left" w:pos="720"/>
        </w:tabs>
        <w:suppressAutoHyphens w:val="0"/>
        <w:autoSpaceDN/>
        <w:spacing w:before="0" w:after="0" w:line="276" w:lineRule="auto"/>
        <w:jc w:val="both"/>
        <w:textAlignment w:val="auto"/>
        <w:rPr>
          <w:rFonts w:ascii="Arial" w:hAnsi="Arial" w:cs="Arial"/>
          <w:iCs/>
          <w:lang w:val="mn-MN" w:eastAsia="mn-MN"/>
        </w:rPr>
      </w:pPr>
    </w:p>
    <w:p w:rsidR="00CB2E87" w:rsidRDefault="001D4B3E" w:rsidP="00695E25">
      <w:pPr>
        <w:pStyle w:val="NormalWeb"/>
        <w:widowControl/>
        <w:tabs>
          <w:tab w:val="left" w:pos="0"/>
          <w:tab w:val="left" w:pos="720"/>
        </w:tabs>
        <w:suppressAutoHyphens w:val="0"/>
        <w:autoSpaceDN/>
        <w:spacing w:before="0" w:after="0" w:line="276" w:lineRule="auto"/>
        <w:jc w:val="both"/>
        <w:textAlignment w:val="auto"/>
        <w:rPr>
          <w:rFonts w:ascii="Arial" w:hAnsi="Arial" w:cs="Arial"/>
          <w:iCs/>
          <w:lang w:val="mn-MN" w:eastAsia="mn-MN"/>
        </w:rPr>
      </w:pPr>
      <w:r>
        <w:rPr>
          <w:rFonts w:ascii="Arial" w:hAnsi="Arial" w:cs="Arial"/>
          <w:iCs/>
          <w:lang w:val="mn-MN" w:eastAsia="mn-MN"/>
        </w:rPr>
        <w:tab/>
        <w:t>9</w:t>
      </w:r>
      <w:r w:rsidR="00BF3963">
        <w:rPr>
          <w:rFonts w:ascii="Arial" w:hAnsi="Arial" w:cs="Arial"/>
          <w:iCs/>
          <w:lang w:val="mn-MN" w:eastAsia="mn-MN"/>
        </w:rPr>
        <w:t>.2.</w:t>
      </w:r>
      <w:r w:rsidR="00CB2E87">
        <w:rPr>
          <w:rFonts w:ascii="Arial" w:hAnsi="Arial" w:cs="Arial"/>
          <w:iCs/>
          <w:lang w:val="mn-MN" w:eastAsia="mn-MN"/>
        </w:rPr>
        <w:t xml:space="preserve">Уурхай, уулын үйлдвэрийн </w:t>
      </w:r>
      <w:r w:rsidR="000B58A7">
        <w:rPr>
          <w:rFonts w:ascii="Arial" w:hAnsi="Arial" w:cs="Arial"/>
          <w:iCs/>
          <w:lang w:val="mn-MN" w:eastAsia="mn-MN"/>
        </w:rPr>
        <w:t>техник, эдийн засгийн үндэслэл,</w:t>
      </w:r>
      <w:r w:rsidR="00CB2E87">
        <w:rPr>
          <w:rFonts w:ascii="Arial" w:hAnsi="Arial" w:cs="Arial"/>
          <w:iCs/>
          <w:lang w:val="mn-MN" w:eastAsia="mn-MN"/>
        </w:rPr>
        <w:t xml:space="preserve"> </w:t>
      </w:r>
      <w:r w:rsidR="000B58A7">
        <w:rPr>
          <w:rFonts w:ascii="Arial" w:hAnsi="Arial" w:cs="Arial"/>
          <w:iCs/>
          <w:lang w:val="mn-MN" w:eastAsia="mn-MN"/>
        </w:rPr>
        <w:t xml:space="preserve">зураг төсөл </w:t>
      </w:r>
      <w:r w:rsidR="00CB2E87">
        <w:rPr>
          <w:rFonts w:ascii="Arial" w:hAnsi="Arial" w:cs="Arial"/>
          <w:iCs/>
          <w:lang w:val="mn-MN" w:eastAsia="mn-MN"/>
        </w:rPr>
        <w:t>боловсруула</w:t>
      </w:r>
      <w:r w:rsidR="000B58A7">
        <w:rPr>
          <w:rFonts w:ascii="Arial" w:hAnsi="Arial" w:cs="Arial"/>
          <w:iCs/>
          <w:lang w:val="mn-MN" w:eastAsia="mn-MN"/>
        </w:rPr>
        <w:t>х</w:t>
      </w:r>
      <w:r w:rsidR="00CB2E87">
        <w:rPr>
          <w:rFonts w:ascii="Arial" w:hAnsi="Arial" w:cs="Arial"/>
          <w:iCs/>
          <w:lang w:val="mn-MN" w:eastAsia="mn-MN"/>
        </w:rPr>
        <w:t xml:space="preserve"> тусгай зөвшөөрлийг олгох</w:t>
      </w:r>
      <w:r w:rsidR="002B0793">
        <w:rPr>
          <w:rFonts w:ascii="Arial" w:hAnsi="Arial" w:cs="Arial"/>
          <w:iCs/>
          <w:lang w:val="mn-MN" w:eastAsia="mn-MN"/>
        </w:rPr>
        <w:t>.</w:t>
      </w:r>
    </w:p>
    <w:p w:rsidR="00CB2E87" w:rsidRDefault="00E20A84" w:rsidP="00695E25">
      <w:pPr>
        <w:pStyle w:val="NormalWeb"/>
        <w:widowControl/>
        <w:tabs>
          <w:tab w:val="left" w:pos="0"/>
          <w:tab w:val="left" w:pos="720"/>
        </w:tabs>
        <w:suppressAutoHyphens w:val="0"/>
        <w:autoSpaceDN/>
        <w:spacing w:before="0" w:after="0" w:line="276" w:lineRule="auto"/>
        <w:jc w:val="both"/>
        <w:textAlignment w:val="auto"/>
        <w:rPr>
          <w:rFonts w:ascii="Arial" w:hAnsi="Arial" w:cs="Arial"/>
          <w:iCs/>
          <w:lang w:val="mn-MN" w:eastAsia="mn-MN"/>
        </w:rPr>
      </w:pPr>
      <w:r>
        <w:rPr>
          <w:rFonts w:ascii="Arial" w:hAnsi="Arial" w:cs="Arial"/>
          <w:iCs/>
          <w:lang w:val="mn-MN" w:eastAsia="mn-MN"/>
        </w:rPr>
        <w:tab/>
      </w:r>
    </w:p>
    <w:p w:rsidR="00E20A84" w:rsidRDefault="00CB2E87" w:rsidP="00695E25">
      <w:pPr>
        <w:pStyle w:val="NormalWeb"/>
        <w:widowControl/>
        <w:tabs>
          <w:tab w:val="left" w:pos="0"/>
          <w:tab w:val="left" w:pos="720"/>
        </w:tabs>
        <w:suppressAutoHyphens w:val="0"/>
        <w:autoSpaceDN/>
        <w:spacing w:before="0" w:after="0" w:line="276" w:lineRule="auto"/>
        <w:jc w:val="both"/>
        <w:textAlignment w:val="auto"/>
        <w:rPr>
          <w:rFonts w:ascii="Arial" w:hAnsi="Arial" w:cs="Arial"/>
          <w:iCs/>
          <w:lang w:val="mn-MN" w:eastAsia="mn-MN"/>
        </w:rPr>
      </w:pPr>
      <w:r>
        <w:rPr>
          <w:rFonts w:ascii="Arial" w:hAnsi="Arial" w:cs="Arial"/>
          <w:iCs/>
          <w:lang w:val="mn-MN" w:eastAsia="mn-MN"/>
        </w:rPr>
        <w:tab/>
      </w:r>
      <w:r w:rsidR="001D4B3E">
        <w:rPr>
          <w:rFonts w:ascii="Arial" w:hAnsi="Arial" w:cs="Arial"/>
          <w:iCs/>
          <w:lang w:val="mn-MN" w:eastAsia="mn-MN"/>
        </w:rPr>
        <w:t>9</w:t>
      </w:r>
      <w:r w:rsidR="00BF3963">
        <w:rPr>
          <w:rFonts w:ascii="Arial" w:hAnsi="Arial" w:cs="Arial"/>
          <w:iCs/>
          <w:lang w:val="mn-MN" w:eastAsia="mn-MN"/>
        </w:rPr>
        <w:t>.3</w:t>
      </w:r>
      <w:r w:rsidR="000B58A7">
        <w:rPr>
          <w:rFonts w:ascii="Arial" w:hAnsi="Arial" w:cs="Arial"/>
          <w:iCs/>
          <w:lang w:val="mn-MN" w:eastAsia="mn-MN"/>
        </w:rPr>
        <w:t>.</w:t>
      </w:r>
      <w:r w:rsidR="00E20A84" w:rsidRPr="00E20A84">
        <w:rPr>
          <w:rFonts w:ascii="Arial" w:hAnsi="Arial" w:cs="Arial"/>
          <w:iCs/>
          <w:lang w:val="mn-MN" w:eastAsia="mn-MN"/>
        </w:rPr>
        <w:t>Техник, эдийн засгийн үндэслэл</w:t>
      </w:r>
      <w:r w:rsidR="000B58A7">
        <w:rPr>
          <w:rFonts w:ascii="Arial" w:hAnsi="Arial" w:cs="Arial"/>
          <w:iCs/>
          <w:lang w:val="mn-MN" w:eastAsia="mn-MN"/>
        </w:rPr>
        <w:t>, зураг төсөл боловсруулахад</w:t>
      </w:r>
      <w:r w:rsidR="00E20A84" w:rsidRPr="00E20A84">
        <w:rPr>
          <w:rFonts w:ascii="Arial" w:hAnsi="Arial" w:cs="Arial"/>
          <w:iCs/>
          <w:lang w:val="mn-MN" w:eastAsia="mn-MN"/>
        </w:rPr>
        <w:t xml:space="preserve"> тавигдах шаардлагыг бат</w:t>
      </w:r>
      <w:r w:rsidR="00E20A84">
        <w:rPr>
          <w:rFonts w:ascii="Arial" w:hAnsi="Arial" w:cs="Arial"/>
          <w:iCs/>
          <w:lang w:val="mn-MN" w:eastAsia="mn-MN"/>
        </w:rPr>
        <w:t>лах</w:t>
      </w:r>
      <w:r w:rsidR="002B0793">
        <w:rPr>
          <w:rFonts w:ascii="Arial" w:hAnsi="Arial" w:cs="Arial"/>
          <w:iCs/>
          <w:lang w:val="mn-MN" w:eastAsia="mn-MN"/>
        </w:rPr>
        <w:t>.</w:t>
      </w:r>
      <w:r w:rsidR="00E20A84" w:rsidRPr="004258F1">
        <w:rPr>
          <w:rFonts w:ascii="Arial" w:hAnsi="Arial" w:cs="Arial"/>
          <w:iCs/>
          <w:lang w:val="mn-MN" w:eastAsia="mn-MN"/>
        </w:rPr>
        <w:t xml:space="preserve"> </w:t>
      </w:r>
    </w:p>
    <w:p w:rsidR="00CB2E87" w:rsidRDefault="00CB2E87" w:rsidP="00695E25">
      <w:pPr>
        <w:pStyle w:val="NormalWeb"/>
        <w:widowControl/>
        <w:tabs>
          <w:tab w:val="left" w:pos="0"/>
          <w:tab w:val="left" w:pos="720"/>
        </w:tabs>
        <w:suppressAutoHyphens w:val="0"/>
        <w:autoSpaceDN/>
        <w:spacing w:before="0" w:after="0" w:line="276" w:lineRule="auto"/>
        <w:jc w:val="both"/>
        <w:textAlignment w:val="auto"/>
        <w:rPr>
          <w:rFonts w:ascii="Arial" w:hAnsi="Arial" w:cs="Arial"/>
          <w:iCs/>
          <w:lang w:val="mn-MN" w:eastAsia="mn-MN"/>
        </w:rPr>
      </w:pPr>
    </w:p>
    <w:p w:rsidR="00CB2E87" w:rsidRDefault="00CB2E87" w:rsidP="00695E25">
      <w:pPr>
        <w:pStyle w:val="NormalWeb"/>
        <w:widowControl/>
        <w:tabs>
          <w:tab w:val="left" w:pos="0"/>
          <w:tab w:val="left" w:pos="720"/>
        </w:tabs>
        <w:suppressAutoHyphens w:val="0"/>
        <w:autoSpaceDN/>
        <w:spacing w:before="0" w:after="0" w:line="276" w:lineRule="auto"/>
        <w:jc w:val="both"/>
        <w:textAlignment w:val="auto"/>
        <w:rPr>
          <w:rFonts w:ascii="Arial" w:hAnsi="Arial" w:cs="Arial"/>
          <w:iCs/>
          <w:lang w:eastAsia="mn-MN"/>
        </w:rPr>
      </w:pPr>
      <w:r>
        <w:rPr>
          <w:rFonts w:ascii="Arial" w:hAnsi="Arial" w:cs="Arial"/>
          <w:iCs/>
          <w:lang w:val="mn-MN" w:eastAsia="mn-MN"/>
        </w:rPr>
        <w:tab/>
      </w:r>
      <w:r w:rsidR="001D4B3E">
        <w:rPr>
          <w:rFonts w:ascii="Arial" w:hAnsi="Arial" w:cs="Arial"/>
          <w:iCs/>
          <w:lang w:val="mn-MN" w:eastAsia="mn-MN"/>
        </w:rPr>
        <w:t>9</w:t>
      </w:r>
      <w:r w:rsidR="00BF3963">
        <w:rPr>
          <w:rFonts w:ascii="Arial" w:hAnsi="Arial" w:cs="Arial"/>
          <w:iCs/>
          <w:lang w:val="mn-MN" w:eastAsia="mn-MN"/>
        </w:rPr>
        <w:t>.4</w:t>
      </w:r>
      <w:r>
        <w:rPr>
          <w:rFonts w:ascii="Arial" w:hAnsi="Arial" w:cs="Arial"/>
          <w:iCs/>
          <w:lang w:val="mn-MN" w:eastAsia="mn-MN"/>
        </w:rPr>
        <w:t>.</w:t>
      </w:r>
      <w:r w:rsidR="0010439A">
        <w:rPr>
          <w:rFonts w:ascii="Arial" w:hAnsi="Arial" w:cs="Arial"/>
          <w:iCs/>
          <w:lang w:val="mn-MN" w:eastAsia="mn-MN"/>
        </w:rPr>
        <w:t>Баяжуулах</w:t>
      </w:r>
      <w:r w:rsidR="000B58A7">
        <w:rPr>
          <w:rFonts w:ascii="Arial" w:hAnsi="Arial" w:cs="Arial"/>
          <w:iCs/>
          <w:lang w:val="mn-MN" w:eastAsia="mn-MN"/>
        </w:rPr>
        <w:t>, боловсруулах</w:t>
      </w:r>
      <w:r w:rsidR="0010439A">
        <w:rPr>
          <w:rFonts w:ascii="Arial" w:hAnsi="Arial" w:cs="Arial"/>
          <w:iCs/>
          <w:lang w:val="mn-MN" w:eastAsia="mn-MN"/>
        </w:rPr>
        <w:t xml:space="preserve"> үйлдвэрлэлийн үйл ажиллагаа эрхлэх эрх олгох журам батлах</w:t>
      </w:r>
      <w:r w:rsidR="002B0793">
        <w:rPr>
          <w:rFonts w:ascii="Arial" w:hAnsi="Arial" w:cs="Arial"/>
          <w:iCs/>
          <w:lang w:val="mn-MN" w:eastAsia="mn-MN"/>
        </w:rPr>
        <w:t>.</w:t>
      </w:r>
    </w:p>
    <w:p w:rsidR="00E20A84" w:rsidRDefault="00E20A84" w:rsidP="00695E25">
      <w:pPr>
        <w:pStyle w:val="NormalWeb"/>
        <w:widowControl/>
        <w:tabs>
          <w:tab w:val="left" w:pos="0"/>
          <w:tab w:val="left" w:pos="720"/>
        </w:tabs>
        <w:suppressAutoHyphens w:val="0"/>
        <w:autoSpaceDN/>
        <w:spacing w:before="0" w:after="0" w:line="276" w:lineRule="auto"/>
        <w:jc w:val="both"/>
        <w:textAlignment w:val="auto"/>
        <w:rPr>
          <w:rFonts w:ascii="Arial" w:hAnsi="Arial" w:cs="Arial"/>
          <w:iCs/>
          <w:lang w:eastAsia="mn-MN"/>
        </w:rPr>
      </w:pPr>
    </w:p>
    <w:p w:rsidR="00BB3650" w:rsidRDefault="00E20A84" w:rsidP="00695E25">
      <w:pPr>
        <w:pStyle w:val="NormalWeb"/>
        <w:widowControl/>
        <w:tabs>
          <w:tab w:val="left" w:pos="0"/>
          <w:tab w:val="left" w:pos="720"/>
        </w:tabs>
        <w:suppressAutoHyphens w:val="0"/>
        <w:autoSpaceDN/>
        <w:spacing w:before="0" w:after="0" w:line="276" w:lineRule="auto"/>
        <w:jc w:val="both"/>
        <w:textAlignment w:val="auto"/>
        <w:rPr>
          <w:rFonts w:ascii="Arial" w:hAnsi="Arial" w:cs="Arial"/>
          <w:iCs/>
          <w:lang w:val="mn-MN" w:eastAsia="mn-MN"/>
        </w:rPr>
      </w:pPr>
      <w:r>
        <w:rPr>
          <w:rFonts w:ascii="Arial" w:hAnsi="Arial" w:cs="Arial"/>
          <w:iCs/>
          <w:lang w:eastAsia="mn-MN"/>
        </w:rPr>
        <w:tab/>
      </w:r>
      <w:r w:rsidR="001D4B3E">
        <w:rPr>
          <w:rFonts w:ascii="Arial" w:hAnsi="Arial" w:cs="Arial"/>
          <w:iCs/>
          <w:lang w:val="mn-MN" w:eastAsia="mn-MN"/>
        </w:rPr>
        <w:t>9</w:t>
      </w:r>
      <w:r w:rsidR="000B58A7">
        <w:rPr>
          <w:rFonts w:ascii="Arial" w:hAnsi="Arial" w:cs="Arial"/>
          <w:iCs/>
          <w:lang w:val="mn-MN" w:eastAsia="mn-MN"/>
        </w:rPr>
        <w:t>.</w:t>
      </w:r>
      <w:r w:rsidR="0067703C">
        <w:rPr>
          <w:rFonts w:ascii="Arial" w:hAnsi="Arial" w:cs="Arial"/>
          <w:iCs/>
          <w:lang w:val="mn-MN" w:eastAsia="mn-MN"/>
        </w:rPr>
        <w:t>5</w:t>
      </w:r>
      <w:r w:rsidR="0010439A">
        <w:rPr>
          <w:rFonts w:ascii="Arial" w:hAnsi="Arial" w:cs="Arial"/>
          <w:iCs/>
          <w:lang w:val="mn-MN" w:eastAsia="mn-MN"/>
        </w:rPr>
        <w:t>.</w:t>
      </w:r>
      <w:r w:rsidR="00BB3650">
        <w:rPr>
          <w:rFonts w:ascii="Arial" w:hAnsi="Arial" w:cs="Arial"/>
          <w:iCs/>
          <w:lang w:val="mn-MN" w:eastAsia="mn-MN"/>
        </w:rPr>
        <w:t>Маркшейдерийн ажил, үйлчилгээ эрхлэх эрх олгох журмыг батлах.</w:t>
      </w:r>
    </w:p>
    <w:p w:rsidR="00BB3650" w:rsidRDefault="00BB3650" w:rsidP="00695E25">
      <w:pPr>
        <w:pStyle w:val="NormalWeb"/>
        <w:widowControl/>
        <w:tabs>
          <w:tab w:val="left" w:pos="0"/>
          <w:tab w:val="left" w:pos="720"/>
        </w:tabs>
        <w:suppressAutoHyphens w:val="0"/>
        <w:autoSpaceDN/>
        <w:spacing w:before="0" w:after="0" w:line="276" w:lineRule="auto"/>
        <w:jc w:val="both"/>
        <w:textAlignment w:val="auto"/>
        <w:rPr>
          <w:rFonts w:ascii="Arial" w:hAnsi="Arial" w:cs="Arial"/>
          <w:iCs/>
          <w:lang w:val="mn-MN" w:eastAsia="mn-MN"/>
        </w:rPr>
      </w:pPr>
    </w:p>
    <w:p w:rsidR="00E20A84" w:rsidRDefault="00BB3650" w:rsidP="00695E25">
      <w:pPr>
        <w:pStyle w:val="NormalWeb"/>
        <w:widowControl/>
        <w:tabs>
          <w:tab w:val="left" w:pos="0"/>
          <w:tab w:val="left" w:pos="720"/>
        </w:tabs>
        <w:suppressAutoHyphens w:val="0"/>
        <w:autoSpaceDN/>
        <w:spacing w:before="0" w:after="0" w:line="276" w:lineRule="auto"/>
        <w:jc w:val="both"/>
        <w:textAlignment w:val="auto"/>
        <w:rPr>
          <w:rFonts w:ascii="Arial" w:eastAsia="Times New Roman" w:hAnsi="Arial" w:cs="Arial"/>
          <w:color w:val="000000"/>
          <w:lang w:val="mn-MN"/>
        </w:rPr>
      </w:pPr>
      <w:r>
        <w:rPr>
          <w:rFonts w:ascii="Arial" w:hAnsi="Arial" w:cs="Arial"/>
          <w:iCs/>
          <w:lang w:val="mn-MN" w:eastAsia="mn-MN"/>
        </w:rPr>
        <w:lastRenderedPageBreak/>
        <w:tab/>
      </w:r>
      <w:r w:rsidRPr="00BB3650">
        <w:rPr>
          <w:rFonts w:ascii="Arial" w:eastAsia="Times New Roman" w:hAnsi="Arial" w:cs="Arial"/>
          <w:lang w:val="mn-MN"/>
        </w:rPr>
        <w:t>9</w:t>
      </w:r>
      <w:r w:rsidR="0067703C">
        <w:rPr>
          <w:rFonts w:ascii="Arial" w:eastAsia="Times New Roman" w:hAnsi="Arial" w:cs="Arial"/>
          <w:lang w:val="mn-MN"/>
        </w:rPr>
        <w:t>.6</w:t>
      </w:r>
      <w:r w:rsidRPr="00BB3650">
        <w:rPr>
          <w:rFonts w:ascii="Arial" w:eastAsia="Times New Roman" w:hAnsi="Arial" w:cs="Arial"/>
          <w:lang w:val="mn-MN"/>
        </w:rPr>
        <w:t>.</w:t>
      </w:r>
      <w:r w:rsidR="0010439A">
        <w:rPr>
          <w:rFonts w:ascii="Arial" w:hAnsi="Arial" w:cs="Arial"/>
          <w:iCs/>
          <w:lang w:val="mn-MN" w:eastAsia="mn-MN"/>
        </w:rPr>
        <w:t>Салбарын</w:t>
      </w:r>
      <w:r w:rsidR="0010439A" w:rsidRPr="0010439A">
        <w:rPr>
          <w:rFonts w:ascii="Arial" w:eastAsia="Times New Roman" w:hAnsi="Arial" w:cs="Arial"/>
          <w:color w:val="000000"/>
          <w:lang w:val="mn-MN"/>
        </w:rPr>
        <w:t xml:space="preserve"> хөдөлмөрийн аюулгүй байдал, эрүүл ахуйн </w:t>
      </w:r>
      <w:r w:rsidR="0010439A">
        <w:rPr>
          <w:rFonts w:ascii="Arial" w:eastAsia="Times New Roman" w:hAnsi="Arial" w:cs="Arial"/>
          <w:color w:val="000000"/>
          <w:lang w:val="mn-MN"/>
        </w:rPr>
        <w:t>дэд</w:t>
      </w:r>
      <w:r w:rsidR="0010439A" w:rsidRPr="0010439A">
        <w:rPr>
          <w:rFonts w:ascii="Arial" w:eastAsia="Times New Roman" w:hAnsi="Arial" w:cs="Arial"/>
          <w:color w:val="000000"/>
          <w:lang w:val="mn-MN"/>
        </w:rPr>
        <w:t xml:space="preserve"> хороо</w:t>
      </w:r>
      <w:r w:rsidR="0010439A">
        <w:rPr>
          <w:rFonts w:ascii="Arial" w:eastAsia="Times New Roman" w:hAnsi="Arial" w:cs="Arial"/>
          <w:color w:val="000000"/>
          <w:lang w:val="mn-MN"/>
        </w:rPr>
        <w:t>ны бүрэлдэхүүн, ажиллах журмыг батлах</w:t>
      </w:r>
      <w:r w:rsidR="002B0793">
        <w:rPr>
          <w:rFonts w:ascii="Arial" w:eastAsia="Times New Roman" w:hAnsi="Arial" w:cs="Arial"/>
          <w:color w:val="000000"/>
          <w:lang w:val="mn-MN"/>
        </w:rPr>
        <w:t>.</w:t>
      </w:r>
    </w:p>
    <w:p w:rsidR="000B58A7" w:rsidRDefault="000B58A7" w:rsidP="00695E25">
      <w:pPr>
        <w:pStyle w:val="NormalWeb"/>
        <w:widowControl/>
        <w:tabs>
          <w:tab w:val="left" w:pos="0"/>
          <w:tab w:val="left" w:pos="720"/>
        </w:tabs>
        <w:suppressAutoHyphens w:val="0"/>
        <w:autoSpaceDN/>
        <w:spacing w:before="0" w:after="0" w:line="276" w:lineRule="auto"/>
        <w:jc w:val="both"/>
        <w:textAlignment w:val="auto"/>
        <w:rPr>
          <w:rFonts w:ascii="Arial" w:eastAsia="Times New Roman" w:hAnsi="Arial" w:cs="Arial"/>
          <w:color w:val="000000"/>
          <w:lang w:val="mn-MN"/>
        </w:rPr>
      </w:pPr>
    </w:p>
    <w:p w:rsidR="0078001E" w:rsidRPr="004258F1" w:rsidRDefault="00BB3650" w:rsidP="00695E25">
      <w:pPr>
        <w:tabs>
          <w:tab w:val="left" w:pos="0"/>
          <w:tab w:val="left" w:pos="720"/>
          <w:tab w:val="left" w:pos="1008"/>
          <w:tab w:val="left" w:pos="1440"/>
        </w:tabs>
        <w:autoSpaceDE w:val="0"/>
        <w:autoSpaceDN w:val="0"/>
        <w:spacing w:after="0"/>
        <w:ind w:firstLine="720"/>
        <w:jc w:val="both"/>
        <w:rPr>
          <w:rFonts w:eastAsia="Times New Roman" w:cs="Arial"/>
          <w:noProof/>
          <w:szCs w:val="24"/>
          <w:lang w:val="mn-MN" w:eastAsia="ru-RU"/>
        </w:rPr>
      </w:pPr>
      <w:r>
        <w:rPr>
          <w:rFonts w:eastAsia="Times New Roman" w:cs="Arial"/>
          <w:lang w:val="mn-MN"/>
        </w:rPr>
        <w:t>9</w:t>
      </w:r>
      <w:r w:rsidR="0067703C">
        <w:rPr>
          <w:rFonts w:eastAsia="Times New Roman" w:cs="Arial"/>
          <w:lang w:val="mn-MN"/>
        </w:rPr>
        <w:t>.7</w:t>
      </w:r>
      <w:r w:rsidRPr="00B832BA">
        <w:rPr>
          <w:rFonts w:eastAsia="Times New Roman" w:cs="Arial"/>
          <w:lang w:val="mn-MN"/>
        </w:rPr>
        <w:t>.</w:t>
      </w:r>
      <w:r w:rsidR="0078001E" w:rsidRPr="004258F1">
        <w:rPr>
          <w:rFonts w:eastAsia="Times New Roman" w:cs="Arial"/>
          <w:noProof/>
          <w:szCs w:val="24"/>
          <w:lang w:val="mn-MN" w:eastAsia="ru-RU"/>
        </w:rPr>
        <w:t xml:space="preserve">Уул уурхайн аврах албаны дүрэм, </w:t>
      </w:r>
      <w:r w:rsidR="00F26755">
        <w:rPr>
          <w:rFonts w:eastAsia="Times New Roman" w:cs="Arial"/>
          <w:noProof/>
          <w:szCs w:val="24"/>
          <w:lang w:val="mn-MN" w:eastAsia="ru-RU"/>
        </w:rPr>
        <w:t>У</w:t>
      </w:r>
      <w:r w:rsidR="0078001E">
        <w:rPr>
          <w:rFonts w:eastAsia="Times New Roman" w:cs="Arial"/>
          <w:noProof/>
          <w:szCs w:val="24"/>
          <w:lang w:val="mn-MN" w:eastAsia="ru-RU"/>
        </w:rPr>
        <w:t xml:space="preserve">ул уурхайн үйлдвэрлэлийн үйл ажиллагаанд аврах ажиллагааг зохион байгуулах журам, </w:t>
      </w:r>
      <w:r w:rsidR="00F26755">
        <w:rPr>
          <w:rFonts w:eastAsia="Times New Roman" w:cs="Arial"/>
          <w:noProof/>
          <w:szCs w:val="24"/>
          <w:lang w:val="mn-MN" w:eastAsia="ru-RU"/>
        </w:rPr>
        <w:t>А</w:t>
      </w:r>
      <w:r w:rsidR="0078001E" w:rsidRPr="004258F1">
        <w:rPr>
          <w:rFonts w:eastAsia="Times New Roman" w:cs="Arial"/>
          <w:noProof/>
          <w:szCs w:val="24"/>
          <w:lang w:val="mn-MN" w:eastAsia="ru-RU"/>
        </w:rPr>
        <w:t xml:space="preserve">юулын үед хэрэгжүүлэх төлөвлөгөө боловсруулах </w:t>
      </w:r>
      <w:r w:rsidR="0078001E">
        <w:rPr>
          <w:rFonts w:eastAsia="Times New Roman" w:cs="Arial"/>
          <w:noProof/>
          <w:szCs w:val="24"/>
          <w:lang w:val="mn-MN" w:eastAsia="ru-RU"/>
        </w:rPr>
        <w:t>заавр</w:t>
      </w:r>
      <w:r w:rsidR="0078001E" w:rsidRPr="004258F1">
        <w:rPr>
          <w:rFonts w:eastAsia="Times New Roman" w:cs="Arial"/>
          <w:noProof/>
          <w:szCs w:val="24"/>
          <w:lang w:val="mn-MN" w:eastAsia="ru-RU"/>
        </w:rPr>
        <w:t xml:space="preserve">ыг </w:t>
      </w:r>
      <w:r w:rsidR="0078001E" w:rsidRPr="0078001E">
        <w:rPr>
          <w:rFonts w:eastAsia="Times New Roman" w:cs="Arial"/>
          <w:noProof/>
          <w:szCs w:val="24"/>
          <w:lang w:val="mn-MN" w:eastAsia="ru-RU"/>
        </w:rPr>
        <w:t>мэргэжлийн хяналт</w:t>
      </w:r>
      <w:r w:rsidR="00CC38B4">
        <w:rPr>
          <w:rFonts w:eastAsia="Times New Roman" w:cs="Arial"/>
          <w:noProof/>
          <w:szCs w:val="24"/>
          <w:lang w:val="mn-MN" w:eastAsia="ru-RU"/>
        </w:rPr>
        <w:t>, онцгой байдлын асуудал эрхэлсэн төрийн захиргаан</w:t>
      </w:r>
      <w:r w:rsidR="0078001E" w:rsidRPr="0078001E">
        <w:rPr>
          <w:rFonts w:eastAsia="Times New Roman" w:cs="Arial"/>
          <w:noProof/>
          <w:szCs w:val="24"/>
          <w:lang w:val="mn-MN" w:eastAsia="ru-RU"/>
        </w:rPr>
        <w:t>ы байгууллагатай</w:t>
      </w:r>
      <w:r w:rsidR="0078001E" w:rsidRPr="004258F1">
        <w:rPr>
          <w:rFonts w:eastAsia="Times New Roman" w:cs="Arial"/>
          <w:noProof/>
          <w:color w:val="FF0000"/>
          <w:szCs w:val="24"/>
          <w:lang w:val="mn-MN" w:eastAsia="ru-RU"/>
        </w:rPr>
        <w:t xml:space="preserve"> </w:t>
      </w:r>
      <w:r w:rsidR="0078001E" w:rsidRPr="004258F1">
        <w:rPr>
          <w:rFonts w:eastAsia="Times New Roman" w:cs="Arial"/>
          <w:noProof/>
          <w:szCs w:val="24"/>
          <w:lang w:val="mn-MN" w:eastAsia="ru-RU"/>
        </w:rPr>
        <w:t xml:space="preserve">хамтран </w:t>
      </w:r>
      <w:r w:rsidR="00CC38B4">
        <w:rPr>
          <w:rFonts w:eastAsia="Times New Roman" w:cs="Arial"/>
          <w:noProof/>
          <w:szCs w:val="24"/>
          <w:lang w:val="mn-MN" w:eastAsia="ru-RU"/>
        </w:rPr>
        <w:t xml:space="preserve">боловсруулж, </w:t>
      </w:r>
      <w:r w:rsidR="0078001E" w:rsidRPr="004258F1">
        <w:rPr>
          <w:rFonts w:eastAsia="Times New Roman" w:cs="Arial"/>
          <w:noProof/>
          <w:szCs w:val="24"/>
          <w:lang w:val="mn-MN" w:eastAsia="ru-RU"/>
        </w:rPr>
        <w:t>бат</w:t>
      </w:r>
      <w:r w:rsidR="0078001E">
        <w:rPr>
          <w:rFonts w:eastAsia="Times New Roman" w:cs="Arial"/>
          <w:noProof/>
          <w:szCs w:val="24"/>
          <w:lang w:val="mn-MN" w:eastAsia="ru-RU"/>
        </w:rPr>
        <w:t>лах</w:t>
      </w:r>
      <w:r w:rsidR="0078001E" w:rsidRPr="004258F1">
        <w:rPr>
          <w:rFonts w:eastAsia="Times New Roman" w:cs="Arial"/>
          <w:noProof/>
          <w:szCs w:val="24"/>
          <w:lang w:val="mn-MN" w:eastAsia="ru-RU"/>
        </w:rPr>
        <w:t>.</w:t>
      </w:r>
    </w:p>
    <w:p w:rsidR="0078001E" w:rsidRDefault="0078001E" w:rsidP="00695E25">
      <w:pPr>
        <w:pStyle w:val="NormalWeb"/>
        <w:widowControl/>
        <w:tabs>
          <w:tab w:val="left" w:pos="0"/>
          <w:tab w:val="left" w:pos="720"/>
        </w:tabs>
        <w:suppressAutoHyphens w:val="0"/>
        <w:autoSpaceDN/>
        <w:spacing w:before="0" w:after="0" w:line="276" w:lineRule="auto"/>
        <w:jc w:val="both"/>
        <w:textAlignment w:val="auto"/>
        <w:rPr>
          <w:rFonts w:ascii="Arial" w:eastAsia="Times New Roman" w:hAnsi="Arial" w:cs="Arial"/>
          <w:color w:val="FF0000"/>
          <w:lang w:val="mn-MN"/>
        </w:rPr>
      </w:pPr>
    </w:p>
    <w:p w:rsidR="000B58A7" w:rsidRPr="00B832BA" w:rsidRDefault="0078001E" w:rsidP="00695E25">
      <w:pPr>
        <w:pStyle w:val="NormalWeb"/>
        <w:widowControl/>
        <w:tabs>
          <w:tab w:val="left" w:pos="0"/>
          <w:tab w:val="left" w:pos="720"/>
        </w:tabs>
        <w:suppressAutoHyphens w:val="0"/>
        <w:autoSpaceDN/>
        <w:spacing w:before="0" w:after="0" w:line="276" w:lineRule="auto"/>
        <w:jc w:val="both"/>
        <w:textAlignment w:val="auto"/>
        <w:rPr>
          <w:rFonts w:ascii="Arial" w:eastAsia="Times New Roman" w:hAnsi="Arial" w:cs="Arial"/>
          <w:lang w:val="mn-MN"/>
        </w:rPr>
      </w:pPr>
      <w:r>
        <w:rPr>
          <w:rFonts w:ascii="Arial" w:eastAsia="Times New Roman" w:hAnsi="Arial" w:cs="Arial"/>
          <w:color w:val="FF0000"/>
          <w:lang w:val="mn-MN"/>
        </w:rPr>
        <w:tab/>
      </w:r>
      <w:r w:rsidR="00BB3650">
        <w:rPr>
          <w:rFonts w:ascii="Arial" w:eastAsia="Times New Roman" w:hAnsi="Arial" w:cs="Arial"/>
          <w:lang w:val="mn-MN"/>
        </w:rPr>
        <w:t>9</w:t>
      </w:r>
      <w:r w:rsidR="0067703C">
        <w:rPr>
          <w:rFonts w:ascii="Arial" w:eastAsia="Times New Roman" w:hAnsi="Arial" w:cs="Arial"/>
          <w:lang w:val="mn-MN"/>
        </w:rPr>
        <w:t>.8</w:t>
      </w:r>
      <w:r w:rsidR="00BB3650" w:rsidRPr="00B832BA">
        <w:rPr>
          <w:rFonts w:ascii="Arial" w:eastAsia="Times New Roman" w:hAnsi="Arial" w:cs="Arial"/>
          <w:lang w:val="mn-MN"/>
        </w:rPr>
        <w:t>.</w:t>
      </w:r>
      <w:r w:rsidR="007570D6" w:rsidRPr="00B832BA">
        <w:rPr>
          <w:rFonts w:ascii="Arial" w:eastAsia="Times New Roman" w:hAnsi="Arial" w:cs="Arial"/>
          <w:lang w:val="mn-MN"/>
        </w:rPr>
        <w:t>Ашигт малтмал хил нэвтрүүлэх, экспортлоход дагаж мөрдөх журам батлах</w:t>
      </w:r>
      <w:r w:rsidR="002B0793">
        <w:rPr>
          <w:rFonts w:ascii="Arial" w:eastAsia="Times New Roman" w:hAnsi="Arial" w:cs="Arial"/>
          <w:lang w:val="mn-MN"/>
        </w:rPr>
        <w:t>.</w:t>
      </w:r>
    </w:p>
    <w:p w:rsidR="008B42F9" w:rsidRPr="00B832BA" w:rsidRDefault="008B42F9" w:rsidP="00695E25">
      <w:pPr>
        <w:pStyle w:val="NormalWeb"/>
        <w:widowControl/>
        <w:tabs>
          <w:tab w:val="left" w:pos="0"/>
          <w:tab w:val="left" w:pos="720"/>
        </w:tabs>
        <w:suppressAutoHyphens w:val="0"/>
        <w:autoSpaceDN/>
        <w:spacing w:before="0" w:after="0" w:line="276" w:lineRule="auto"/>
        <w:jc w:val="both"/>
        <w:textAlignment w:val="auto"/>
        <w:rPr>
          <w:rFonts w:ascii="Arial" w:eastAsia="Times New Roman" w:hAnsi="Arial" w:cs="Arial"/>
          <w:lang w:val="mn-MN"/>
        </w:rPr>
      </w:pPr>
    </w:p>
    <w:p w:rsidR="008B42F9" w:rsidRPr="00B832BA" w:rsidRDefault="008B42F9" w:rsidP="00695E25">
      <w:pPr>
        <w:pStyle w:val="NormalWeb"/>
        <w:widowControl/>
        <w:tabs>
          <w:tab w:val="left" w:pos="0"/>
          <w:tab w:val="left" w:pos="720"/>
        </w:tabs>
        <w:suppressAutoHyphens w:val="0"/>
        <w:autoSpaceDN/>
        <w:spacing w:before="0" w:after="0" w:line="276" w:lineRule="auto"/>
        <w:jc w:val="both"/>
        <w:textAlignment w:val="auto"/>
        <w:rPr>
          <w:rFonts w:ascii="Arial" w:eastAsia="Times New Roman" w:hAnsi="Arial" w:cs="Arial"/>
          <w:lang w:val="mn-MN"/>
        </w:rPr>
      </w:pPr>
      <w:r w:rsidRPr="00B832BA">
        <w:rPr>
          <w:rFonts w:ascii="Arial" w:eastAsia="Times New Roman" w:hAnsi="Arial" w:cs="Arial"/>
          <w:lang w:val="mn-MN"/>
        </w:rPr>
        <w:tab/>
      </w:r>
      <w:r w:rsidR="00BB3650">
        <w:rPr>
          <w:rFonts w:ascii="Arial" w:eastAsia="Times New Roman" w:hAnsi="Arial" w:cs="Arial"/>
          <w:lang w:val="mn-MN"/>
        </w:rPr>
        <w:t>9</w:t>
      </w:r>
      <w:r w:rsidR="0067703C">
        <w:rPr>
          <w:rFonts w:ascii="Arial" w:eastAsia="Times New Roman" w:hAnsi="Arial" w:cs="Arial"/>
          <w:lang w:val="mn-MN"/>
        </w:rPr>
        <w:t>.9</w:t>
      </w:r>
      <w:r w:rsidR="00BB3650" w:rsidRPr="00B832BA">
        <w:rPr>
          <w:rFonts w:ascii="Arial" w:eastAsia="Times New Roman" w:hAnsi="Arial" w:cs="Arial"/>
          <w:lang w:val="mn-MN"/>
        </w:rPr>
        <w:t>.</w:t>
      </w:r>
      <w:r w:rsidRPr="00B832BA">
        <w:rPr>
          <w:rFonts w:ascii="Arial" w:eastAsia="Times New Roman" w:hAnsi="Arial" w:cs="Arial"/>
          <w:lang w:val="mn-MN"/>
        </w:rPr>
        <w:t>Далд уурхайн барилга байгууламжийг зураг төслийн дагуу хүлээн авч байнгын ашиглалтад оруулах</w:t>
      </w:r>
      <w:r w:rsidR="002B0793">
        <w:rPr>
          <w:rFonts w:ascii="Arial" w:eastAsia="Times New Roman" w:hAnsi="Arial" w:cs="Arial"/>
          <w:lang w:val="mn-MN"/>
        </w:rPr>
        <w:t>.</w:t>
      </w:r>
    </w:p>
    <w:p w:rsidR="002929CA" w:rsidRPr="00B832BA" w:rsidRDefault="002929CA" w:rsidP="00695E25">
      <w:pPr>
        <w:pStyle w:val="NormalWeb"/>
        <w:widowControl/>
        <w:tabs>
          <w:tab w:val="left" w:pos="0"/>
          <w:tab w:val="left" w:pos="720"/>
        </w:tabs>
        <w:suppressAutoHyphens w:val="0"/>
        <w:autoSpaceDN/>
        <w:spacing w:before="0" w:after="0" w:line="276" w:lineRule="auto"/>
        <w:jc w:val="both"/>
        <w:textAlignment w:val="auto"/>
        <w:rPr>
          <w:rFonts w:ascii="Arial" w:eastAsia="Times New Roman" w:hAnsi="Arial" w:cs="Arial"/>
          <w:lang w:val="mn-MN"/>
        </w:rPr>
      </w:pPr>
    </w:p>
    <w:p w:rsidR="002929CA" w:rsidRDefault="001D4B3E" w:rsidP="00695E25">
      <w:pPr>
        <w:pStyle w:val="NormalWeb"/>
        <w:widowControl/>
        <w:tabs>
          <w:tab w:val="left" w:pos="0"/>
          <w:tab w:val="left" w:pos="720"/>
        </w:tabs>
        <w:suppressAutoHyphens w:val="0"/>
        <w:autoSpaceDN/>
        <w:spacing w:before="0" w:after="0" w:line="276" w:lineRule="auto"/>
        <w:jc w:val="both"/>
        <w:textAlignment w:val="auto"/>
        <w:rPr>
          <w:rFonts w:ascii="Arial" w:eastAsia="Times New Roman" w:hAnsi="Arial" w:cs="Arial"/>
          <w:lang w:val="mn-MN"/>
        </w:rPr>
      </w:pPr>
      <w:r>
        <w:rPr>
          <w:rFonts w:ascii="Arial" w:eastAsia="Times New Roman" w:hAnsi="Arial" w:cs="Arial"/>
          <w:lang w:val="mn-MN"/>
        </w:rPr>
        <w:tab/>
      </w:r>
      <w:r w:rsidR="00BB3650" w:rsidRPr="00F77B4C">
        <w:rPr>
          <w:rFonts w:ascii="Arial" w:hAnsi="Arial" w:cs="Arial"/>
          <w:lang w:val="mn-MN"/>
        </w:rPr>
        <w:t>9.1</w:t>
      </w:r>
      <w:r w:rsidR="0067703C">
        <w:rPr>
          <w:rFonts w:ascii="Arial" w:hAnsi="Arial" w:cs="Arial"/>
          <w:lang w:val="mn-MN"/>
        </w:rPr>
        <w:t>0</w:t>
      </w:r>
      <w:r w:rsidR="00BB3650" w:rsidRPr="00F77B4C">
        <w:rPr>
          <w:rFonts w:ascii="Arial" w:hAnsi="Arial" w:cs="Arial"/>
          <w:lang w:val="mn-MN"/>
        </w:rPr>
        <w:t>.</w:t>
      </w:r>
      <w:r w:rsidR="002929CA" w:rsidRPr="00B832BA">
        <w:rPr>
          <w:rFonts w:ascii="Arial" w:eastAsia="Times New Roman" w:hAnsi="Arial" w:cs="Arial"/>
          <w:lang w:val="mn-MN"/>
        </w:rPr>
        <w:t xml:space="preserve">Олборлосон алтыг бүртгэх, хадгалах, тээвэрлэх, </w:t>
      </w:r>
      <w:r w:rsidR="00F364DA" w:rsidRPr="00B832BA">
        <w:rPr>
          <w:rFonts w:ascii="Arial" w:eastAsia="Times New Roman" w:hAnsi="Arial" w:cs="Arial"/>
          <w:lang w:val="mn-MN"/>
        </w:rPr>
        <w:t>худалдах үлгэрчилсэн журмыг батлах</w:t>
      </w:r>
      <w:r w:rsidR="002B0793">
        <w:rPr>
          <w:rFonts w:ascii="Arial" w:eastAsia="Times New Roman" w:hAnsi="Arial" w:cs="Arial"/>
          <w:lang w:val="mn-MN"/>
        </w:rPr>
        <w:t>.</w:t>
      </w:r>
      <w:r w:rsidR="002929CA" w:rsidRPr="00B832BA">
        <w:rPr>
          <w:rFonts w:ascii="Arial" w:eastAsia="Times New Roman" w:hAnsi="Arial" w:cs="Arial"/>
          <w:lang w:val="mn-MN"/>
        </w:rPr>
        <w:t xml:space="preserve"> </w:t>
      </w:r>
    </w:p>
    <w:p w:rsidR="006F057F" w:rsidRDefault="006F057F" w:rsidP="00695E25">
      <w:pPr>
        <w:pStyle w:val="NormalWeb"/>
        <w:widowControl/>
        <w:tabs>
          <w:tab w:val="left" w:pos="0"/>
          <w:tab w:val="left" w:pos="720"/>
        </w:tabs>
        <w:suppressAutoHyphens w:val="0"/>
        <w:autoSpaceDN/>
        <w:spacing w:before="0" w:after="0" w:line="276" w:lineRule="auto"/>
        <w:jc w:val="both"/>
        <w:textAlignment w:val="auto"/>
        <w:rPr>
          <w:rFonts w:ascii="Arial" w:eastAsia="Times New Roman" w:hAnsi="Arial" w:cs="Arial"/>
          <w:lang w:val="mn-MN"/>
        </w:rPr>
      </w:pPr>
    </w:p>
    <w:p w:rsidR="00B14504" w:rsidRPr="00F77B4C" w:rsidRDefault="006F057F" w:rsidP="00F77B4C">
      <w:pPr>
        <w:pStyle w:val="NormalWeb"/>
        <w:widowControl/>
        <w:tabs>
          <w:tab w:val="left" w:pos="0"/>
          <w:tab w:val="left" w:pos="720"/>
        </w:tabs>
        <w:suppressAutoHyphens w:val="0"/>
        <w:autoSpaceDN/>
        <w:spacing w:before="0" w:after="0" w:line="276" w:lineRule="auto"/>
        <w:jc w:val="both"/>
        <w:textAlignment w:val="auto"/>
        <w:rPr>
          <w:rFonts w:ascii="Arial" w:hAnsi="Arial" w:cs="Arial"/>
          <w:lang w:val="mn-MN"/>
        </w:rPr>
      </w:pPr>
      <w:r>
        <w:rPr>
          <w:rFonts w:ascii="Arial" w:eastAsia="Times New Roman" w:hAnsi="Arial" w:cs="Arial"/>
          <w:lang w:val="mn-MN"/>
        </w:rPr>
        <w:tab/>
      </w:r>
      <w:r w:rsidR="00BB3650" w:rsidRPr="00BB3650">
        <w:rPr>
          <w:rFonts w:ascii="Arial" w:hAnsi="Arial" w:cs="Arial"/>
          <w:lang w:val="mn-MN"/>
        </w:rPr>
        <w:t>9.1</w:t>
      </w:r>
      <w:r w:rsidR="0067703C">
        <w:rPr>
          <w:rFonts w:ascii="Arial" w:hAnsi="Arial" w:cs="Arial"/>
          <w:lang w:val="mn-MN"/>
        </w:rPr>
        <w:t>1</w:t>
      </w:r>
      <w:r w:rsidR="00BB3650" w:rsidRPr="00BB3650">
        <w:rPr>
          <w:rFonts w:ascii="Arial" w:hAnsi="Arial" w:cs="Arial"/>
          <w:lang w:val="mn-MN"/>
        </w:rPr>
        <w:t>.</w:t>
      </w:r>
      <w:r w:rsidR="00C435EE" w:rsidRPr="00F77B4C">
        <w:rPr>
          <w:rFonts w:ascii="Arial" w:hAnsi="Arial" w:cs="Arial"/>
          <w:lang w:val="mn-MN"/>
        </w:rPr>
        <w:t xml:space="preserve">Ашигт малтмалын </w:t>
      </w:r>
      <w:r w:rsidR="00BB3650">
        <w:rPr>
          <w:rFonts w:ascii="Arial" w:hAnsi="Arial" w:cs="Arial"/>
          <w:lang w:val="mn-MN"/>
        </w:rPr>
        <w:t>ордын зах зээлийн</w:t>
      </w:r>
      <w:r w:rsidR="00C435EE" w:rsidRPr="00F77B4C">
        <w:rPr>
          <w:rFonts w:ascii="Arial" w:hAnsi="Arial" w:cs="Arial"/>
          <w:lang w:val="mn-MN"/>
        </w:rPr>
        <w:t xml:space="preserve"> үнэлгээнд тавигдах шаардлагыг батлах</w:t>
      </w:r>
      <w:r w:rsidR="002B0793" w:rsidRPr="00F77B4C">
        <w:rPr>
          <w:rFonts w:ascii="Arial" w:hAnsi="Arial" w:cs="Arial"/>
          <w:lang w:val="mn-MN"/>
        </w:rPr>
        <w:t>.</w:t>
      </w:r>
    </w:p>
    <w:p w:rsidR="00B14504" w:rsidRDefault="00B14504" w:rsidP="00C435EE">
      <w:pPr>
        <w:spacing w:after="0"/>
        <w:ind w:firstLine="720"/>
        <w:jc w:val="both"/>
        <w:rPr>
          <w:rFonts w:cs="Arial"/>
          <w:szCs w:val="24"/>
          <w:lang w:val="mn-MN"/>
        </w:rPr>
      </w:pPr>
    </w:p>
    <w:p w:rsidR="00C435EE" w:rsidRDefault="00BB3650" w:rsidP="00695E25">
      <w:pPr>
        <w:spacing w:after="0"/>
        <w:ind w:firstLine="720"/>
        <w:jc w:val="both"/>
        <w:rPr>
          <w:rFonts w:cs="Arial"/>
          <w:szCs w:val="24"/>
          <w:lang w:val="mn-MN"/>
        </w:rPr>
      </w:pPr>
      <w:r>
        <w:rPr>
          <w:rFonts w:cs="Arial"/>
          <w:szCs w:val="24"/>
          <w:lang w:val="mn-MN"/>
        </w:rPr>
        <w:t>9</w:t>
      </w:r>
      <w:r w:rsidR="0067703C">
        <w:rPr>
          <w:rFonts w:cs="Arial"/>
          <w:szCs w:val="24"/>
          <w:lang w:val="mn-MN"/>
        </w:rPr>
        <w:t>.12</w:t>
      </w:r>
      <w:r>
        <w:rPr>
          <w:rFonts w:cs="Arial"/>
          <w:szCs w:val="24"/>
          <w:lang w:val="mn-MN"/>
        </w:rPr>
        <w:t>.</w:t>
      </w:r>
      <w:r w:rsidR="00B14504">
        <w:rPr>
          <w:rFonts w:cs="Arial"/>
          <w:szCs w:val="24"/>
          <w:lang w:val="mn-MN"/>
        </w:rPr>
        <w:t>Уурхай</w:t>
      </w:r>
      <w:r w:rsidR="00AC3C66">
        <w:rPr>
          <w:rFonts w:cs="Arial"/>
          <w:szCs w:val="24"/>
          <w:lang w:val="mn-MN"/>
        </w:rPr>
        <w:t>, уулы</w:t>
      </w:r>
      <w:r w:rsidR="00B14504">
        <w:rPr>
          <w:rFonts w:cs="Arial"/>
          <w:szCs w:val="24"/>
          <w:lang w:val="mn-MN"/>
        </w:rPr>
        <w:t xml:space="preserve">н </w:t>
      </w:r>
      <w:r w:rsidR="00AC3C66">
        <w:rPr>
          <w:rFonts w:cs="Arial"/>
          <w:szCs w:val="24"/>
          <w:lang w:val="mn-MN"/>
        </w:rPr>
        <w:t xml:space="preserve">үйлдвэрийн </w:t>
      </w:r>
      <w:r w:rsidR="00B14504">
        <w:rPr>
          <w:rFonts w:cs="Arial"/>
          <w:szCs w:val="24"/>
          <w:lang w:val="mn-MN"/>
        </w:rPr>
        <w:t>хаалтын төлөвлөгөө боловсруулах, хүлээн авах журам батлах</w:t>
      </w:r>
      <w:r w:rsidR="002B0793">
        <w:rPr>
          <w:rFonts w:cs="Arial"/>
          <w:szCs w:val="24"/>
          <w:lang w:val="mn-MN"/>
        </w:rPr>
        <w:t>.</w:t>
      </w:r>
      <w:r w:rsidR="00C435EE" w:rsidRPr="004258F1">
        <w:rPr>
          <w:rFonts w:cs="Arial"/>
          <w:szCs w:val="24"/>
          <w:lang w:val="mn-MN"/>
        </w:rPr>
        <w:t xml:space="preserve"> </w:t>
      </w:r>
    </w:p>
    <w:p w:rsidR="00B14504" w:rsidRDefault="00B14504" w:rsidP="00695E25">
      <w:pPr>
        <w:spacing w:after="0"/>
        <w:ind w:firstLine="720"/>
        <w:jc w:val="both"/>
        <w:rPr>
          <w:rFonts w:cs="Arial"/>
          <w:szCs w:val="24"/>
          <w:lang w:val="mn-MN"/>
        </w:rPr>
      </w:pPr>
    </w:p>
    <w:p w:rsidR="00F77B4C" w:rsidRDefault="00BB3650" w:rsidP="00695E25">
      <w:pPr>
        <w:spacing w:after="0"/>
        <w:ind w:firstLine="720"/>
        <w:jc w:val="both"/>
        <w:rPr>
          <w:rFonts w:eastAsia="Times New Roman" w:cs="Arial"/>
          <w:lang w:val="mn-MN"/>
        </w:rPr>
      </w:pPr>
      <w:r>
        <w:rPr>
          <w:rFonts w:eastAsia="Times New Roman" w:cs="Arial"/>
          <w:lang w:val="mn-MN"/>
        </w:rPr>
        <w:t>9.1</w:t>
      </w:r>
      <w:r w:rsidR="0067703C">
        <w:rPr>
          <w:rFonts w:eastAsia="Times New Roman" w:cs="Arial"/>
          <w:lang w:val="mn-MN"/>
        </w:rPr>
        <w:t>3</w:t>
      </w:r>
      <w:r>
        <w:rPr>
          <w:rFonts w:eastAsia="Times New Roman" w:cs="Arial"/>
          <w:lang w:val="mn-MN"/>
        </w:rPr>
        <w:t>.</w:t>
      </w:r>
      <w:r w:rsidR="00B14504">
        <w:rPr>
          <w:rFonts w:cs="Arial"/>
          <w:szCs w:val="24"/>
          <w:lang w:val="mn-MN"/>
        </w:rPr>
        <w:t>Уурхай</w:t>
      </w:r>
      <w:r w:rsidR="00AC3C66">
        <w:rPr>
          <w:rFonts w:cs="Arial"/>
          <w:szCs w:val="24"/>
          <w:lang w:val="mn-MN"/>
        </w:rPr>
        <w:t>, уулы</w:t>
      </w:r>
      <w:r w:rsidR="00B14504">
        <w:rPr>
          <w:rFonts w:cs="Arial"/>
          <w:szCs w:val="24"/>
          <w:lang w:val="mn-MN"/>
        </w:rPr>
        <w:t xml:space="preserve">н </w:t>
      </w:r>
      <w:r w:rsidR="00AC3C66">
        <w:rPr>
          <w:rFonts w:cs="Arial"/>
          <w:szCs w:val="24"/>
          <w:lang w:val="mn-MN"/>
        </w:rPr>
        <w:t xml:space="preserve">үйлдвэрийн </w:t>
      </w:r>
      <w:r w:rsidR="00B14504">
        <w:rPr>
          <w:rFonts w:cs="Arial"/>
          <w:szCs w:val="24"/>
          <w:lang w:val="mn-MN"/>
        </w:rPr>
        <w:t>хаалтын санхүүгийн баталгаа, хаалтын сангийн журмыг байгаль орчны болон санхүү, төсвийн асуудал эрхэлсэн төрийн захиргааны төв байгууллагатай хамтран батлах</w:t>
      </w:r>
      <w:r w:rsidR="002B0793">
        <w:rPr>
          <w:rFonts w:cs="Arial"/>
          <w:szCs w:val="24"/>
          <w:lang w:val="mn-MN"/>
        </w:rPr>
        <w:t>.</w:t>
      </w:r>
      <w:r w:rsidR="00F77B4C" w:rsidRPr="00F77B4C">
        <w:rPr>
          <w:rFonts w:eastAsia="Times New Roman" w:cs="Arial"/>
          <w:lang w:val="mn-MN"/>
        </w:rPr>
        <w:t xml:space="preserve"> </w:t>
      </w:r>
    </w:p>
    <w:p w:rsidR="00F77B4C" w:rsidRDefault="00F77B4C" w:rsidP="00695E25">
      <w:pPr>
        <w:spacing w:after="0"/>
        <w:ind w:firstLine="720"/>
        <w:jc w:val="both"/>
        <w:rPr>
          <w:rFonts w:eastAsia="Times New Roman" w:cs="Arial"/>
          <w:lang w:val="mn-MN"/>
        </w:rPr>
      </w:pPr>
    </w:p>
    <w:p w:rsidR="00B14504" w:rsidRDefault="0067703C" w:rsidP="00695E25">
      <w:pPr>
        <w:spacing w:after="0"/>
        <w:ind w:firstLine="720"/>
        <w:jc w:val="both"/>
        <w:rPr>
          <w:rFonts w:cs="Arial"/>
          <w:szCs w:val="24"/>
          <w:lang w:val="mn-MN"/>
        </w:rPr>
      </w:pPr>
      <w:r>
        <w:rPr>
          <w:rFonts w:cs="Arial"/>
          <w:szCs w:val="24"/>
          <w:lang w:val="mn-MN"/>
        </w:rPr>
        <w:t>9.14</w:t>
      </w:r>
      <w:r w:rsidR="00BB3650">
        <w:rPr>
          <w:rFonts w:cs="Arial"/>
          <w:szCs w:val="24"/>
          <w:lang w:val="mn-MN"/>
        </w:rPr>
        <w:t>.</w:t>
      </w:r>
      <w:r w:rsidR="00F77B4C" w:rsidRPr="006F057F">
        <w:rPr>
          <w:rFonts w:cs="Arial"/>
          <w:szCs w:val="24"/>
          <w:lang w:val="mn-MN"/>
        </w:rPr>
        <w:t>Маркшейдерийн ажил гүйцэтгэх техникийн зааврыг</w:t>
      </w:r>
      <w:r w:rsidR="00F77B4C">
        <w:rPr>
          <w:rFonts w:cs="Arial"/>
          <w:lang w:val="mn-MN"/>
        </w:rPr>
        <w:t xml:space="preserve"> батлах</w:t>
      </w:r>
    </w:p>
    <w:p w:rsidR="00B14504" w:rsidRDefault="00B14504" w:rsidP="00C435EE">
      <w:pPr>
        <w:spacing w:after="0"/>
        <w:ind w:firstLine="720"/>
        <w:jc w:val="both"/>
        <w:rPr>
          <w:rFonts w:cs="Arial"/>
          <w:szCs w:val="24"/>
          <w:lang w:val="mn-MN"/>
        </w:rPr>
      </w:pPr>
    </w:p>
    <w:p w:rsidR="0073000E" w:rsidRPr="000B58A7" w:rsidRDefault="001D4B3E" w:rsidP="002E7830">
      <w:pPr>
        <w:spacing w:after="0"/>
        <w:jc w:val="both"/>
        <w:rPr>
          <w:b/>
          <w:szCs w:val="24"/>
          <w:lang w:val="mn-MN"/>
        </w:rPr>
      </w:pPr>
      <w:r>
        <w:rPr>
          <w:b/>
          <w:szCs w:val="24"/>
          <w:lang w:val="mn-MN"/>
        </w:rPr>
        <w:t>10</w:t>
      </w:r>
      <w:r w:rsidR="0073000E" w:rsidRPr="000B58A7">
        <w:rPr>
          <w:b/>
          <w:szCs w:val="24"/>
          <w:lang w:val="mn-MN"/>
        </w:rPr>
        <w:t xml:space="preserve"> дугаар зүйл. Санхүү, төсвийн асуудал эрхэлсэн төрийн захиргааны төв байгууллагын бүрэн эрх</w:t>
      </w:r>
    </w:p>
    <w:p w:rsidR="0073000E" w:rsidRDefault="0073000E" w:rsidP="00695E25">
      <w:pPr>
        <w:spacing w:after="0"/>
        <w:rPr>
          <w:szCs w:val="24"/>
          <w:lang w:val="mn-MN"/>
        </w:rPr>
      </w:pPr>
    </w:p>
    <w:p w:rsidR="0073000E" w:rsidRDefault="0073000E" w:rsidP="00695E25">
      <w:pPr>
        <w:spacing w:after="0"/>
        <w:jc w:val="both"/>
        <w:rPr>
          <w:szCs w:val="24"/>
          <w:lang w:val="mn-MN"/>
        </w:rPr>
      </w:pPr>
      <w:r>
        <w:rPr>
          <w:szCs w:val="24"/>
          <w:lang w:val="mn-MN"/>
        </w:rPr>
        <w:tab/>
      </w:r>
      <w:r w:rsidR="001D4B3E">
        <w:rPr>
          <w:szCs w:val="24"/>
          <w:lang w:val="mn-MN"/>
        </w:rPr>
        <w:t>10.</w:t>
      </w:r>
      <w:r>
        <w:rPr>
          <w:szCs w:val="24"/>
          <w:lang w:val="mn-MN"/>
        </w:rPr>
        <w:t>1.</w:t>
      </w:r>
      <w:r w:rsidR="00170163">
        <w:rPr>
          <w:lang w:val="mn-MN"/>
        </w:rPr>
        <w:t>Уурхай</w:t>
      </w:r>
      <w:r w:rsidR="00CC38B4">
        <w:rPr>
          <w:lang w:val="mn-MN"/>
        </w:rPr>
        <w:t>, уулы</w:t>
      </w:r>
      <w:r w:rsidR="00170163">
        <w:rPr>
          <w:lang w:val="mn-MN"/>
        </w:rPr>
        <w:t xml:space="preserve">н </w:t>
      </w:r>
      <w:r w:rsidR="00CC38B4">
        <w:rPr>
          <w:lang w:val="mn-MN"/>
        </w:rPr>
        <w:t xml:space="preserve">үйлдвэрийн </w:t>
      </w:r>
      <w:r w:rsidR="00170163">
        <w:rPr>
          <w:lang w:val="mn-MN"/>
        </w:rPr>
        <w:t>хаалтад зориулж т</w:t>
      </w:r>
      <w:r w:rsidR="00170163" w:rsidRPr="00DB4F1E">
        <w:rPr>
          <w:lang w:val="mn-MN"/>
        </w:rPr>
        <w:t>усгай бонд</w:t>
      </w:r>
      <w:r w:rsidR="00170163">
        <w:rPr>
          <w:lang w:val="mn-MN"/>
        </w:rPr>
        <w:t xml:space="preserve"> гаргах</w:t>
      </w:r>
      <w:r w:rsidR="00F331AC">
        <w:rPr>
          <w:lang w:val="mn-MN"/>
        </w:rPr>
        <w:t>, арилжаала</w:t>
      </w:r>
      <w:r w:rsidR="00170163">
        <w:rPr>
          <w:lang w:val="mn-MN"/>
        </w:rPr>
        <w:t>х</w:t>
      </w:r>
      <w:r w:rsidR="00F331AC">
        <w:rPr>
          <w:lang w:val="mn-MN"/>
        </w:rPr>
        <w:t>, захиран зарцуулах журмыг батлах</w:t>
      </w:r>
      <w:r w:rsidR="002B0793">
        <w:rPr>
          <w:lang w:val="mn-MN"/>
        </w:rPr>
        <w:t>.</w:t>
      </w:r>
    </w:p>
    <w:p w:rsidR="0073000E" w:rsidRDefault="0073000E" w:rsidP="00F36AB4">
      <w:pPr>
        <w:spacing w:after="0"/>
        <w:rPr>
          <w:szCs w:val="24"/>
          <w:lang w:val="mn-MN"/>
        </w:rPr>
      </w:pPr>
    </w:p>
    <w:p w:rsidR="0057743B" w:rsidRPr="000B58A7" w:rsidRDefault="001D4B3E" w:rsidP="002E7830">
      <w:pPr>
        <w:spacing w:after="0"/>
        <w:jc w:val="both"/>
        <w:rPr>
          <w:b/>
          <w:szCs w:val="24"/>
          <w:lang w:val="mn-MN"/>
        </w:rPr>
      </w:pPr>
      <w:r>
        <w:rPr>
          <w:b/>
          <w:szCs w:val="24"/>
          <w:lang w:val="mn-MN"/>
        </w:rPr>
        <w:t>11</w:t>
      </w:r>
      <w:r w:rsidR="0057743B" w:rsidRPr="000B58A7">
        <w:rPr>
          <w:b/>
          <w:szCs w:val="24"/>
          <w:lang w:val="mn-MN"/>
        </w:rPr>
        <w:t xml:space="preserve"> д</w:t>
      </w:r>
      <w:r w:rsidR="000B58A7" w:rsidRPr="000B58A7">
        <w:rPr>
          <w:b/>
          <w:szCs w:val="24"/>
          <w:lang w:val="mn-MN"/>
        </w:rPr>
        <w:t>үгээ</w:t>
      </w:r>
      <w:r w:rsidR="0057743B" w:rsidRPr="000B58A7">
        <w:rPr>
          <w:b/>
          <w:szCs w:val="24"/>
          <w:lang w:val="mn-MN"/>
        </w:rPr>
        <w:t>р зүйл. Байгаль орчны асуудал эрхэлсэн төрийн захиргааны төв байгууллагын бүрэн эрх</w:t>
      </w:r>
    </w:p>
    <w:p w:rsidR="00EF15FF" w:rsidRDefault="00EF15FF" w:rsidP="00F36AB4">
      <w:pPr>
        <w:spacing w:after="0"/>
        <w:rPr>
          <w:szCs w:val="24"/>
          <w:lang w:val="mn-MN"/>
        </w:rPr>
      </w:pPr>
    </w:p>
    <w:p w:rsidR="0073000E" w:rsidRDefault="0073000E" w:rsidP="00695E25">
      <w:pPr>
        <w:spacing w:after="0"/>
        <w:rPr>
          <w:szCs w:val="24"/>
          <w:lang w:val="mn-MN"/>
        </w:rPr>
      </w:pPr>
      <w:r>
        <w:rPr>
          <w:szCs w:val="24"/>
          <w:lang w:val="mn-MN"/>
        </w:rPr>
        <w:tab/>
      </w:r>
      <w:r w:rsidR="001D4B3E">
        <w:rPr>
          <w:szCs w:val="24"/>
          <w:lang w:val="mn-MN"/>
        </w:rPr>
        <w:t>11.</w:t>
      </w:r>
      <w:r>
        <w:rPr>
          <w:szCs w:val="24"/>
          <w:lang w:val="mn-MN"/>
        </w:rPr>
        <w:t>1.Уурхай</w:t>
      </w:r>
      <w:r w:rsidR="001F295F">
        <w:rPr>
          <w:szCs w:val="24"/>
          <w:lang w:val="mn-MN"/>
        </w:rPr>
        <w:t>, уулын үйлдвэрий</w:t>
      </w:r>
      <w:r>
        <w:rPr>
          <w:szCs w:val="24"/>
          <w:lang w:val="mn-MN"/>
        </w:rPr>
        <w:t>н хаалтын</w:t>
      </w:r>
      <w:r w:rsidR="00BB4E11">
        <w:rPr>
          <w:szCs w:val="24"/>
          <w:lang w:val="mn-MN"/>
        </w:rPr>
        <w:t xml:space="preserve"> төлөвлөгөөг батлахад оролцох</w:t>
      </w:r>
      <w:r w:rsidR="002B0793">
        <w:rPr>
          <w:szCs w:val="24"/>
          <w:lang w:val="mn-MN"/>
        </w:rPr>
        <w:t>.</w:t>
      </w:r>
    </w:p>
    <w:p w:rsidR="00BB4E11" w:rsidRDefault="00BB4E11" w:rsidP="00695E25">
      <w:pPr>
        <w:spacing w:after="0"/>
        <w:rPr>
          <w:szCs w:val="24"/>
          <w:lang w:val="mn-MN"/>
        </w:rPr>
      </w:pPr>
    </w:p>
    <w:p w:rsidR="00E44280" w:rsidRDefault="001D4B3E" w:rsidP="00695E25">
      <w:pPr>
        <w:pStyle w:val="Default"/>
        <w:spacing w:line="276" w:lineRule="auto"/>
        <w:ind w:firstLine="720"/>
      </w:pPr>
      <w:r>
        <w:rPr>
          <w:lang w:val="mn-MN"/>
        </w:rPr>
        <w:t>11.</w:t>
      </w:r>
      <w:r w:rsidR="006553C1">
        <w:rPr>
          <w:lang w:val="mn-MN"/>
        </w:rPr>
        <w:t>2.</w:t>
      </w:r>
      <w:r w:rsidR="00BB4E11">
        <w:rPr>
          <w:lang w:val="mn-MN"/>
        </w:rPr>
        <w:t xml:space="preserve">Уурхай, уулын үйлдвэрийн хаалтын комиссын бүрэлдэхүүнд </w:t>
      </w:r>
      <w:r w:rsidR="002C2C6D">
        <w:rPr>
          <w:lang w:val="mn-MN"/>
        </w:rPr>
        <w:t>ажилла</w:t>
      </w:r>
      <w:r w:rsidR="00BB4E11">
        <w:rPr>
          <w:lang w:val="mn-MN"/>
        </w:rPr>
        <w:t>х</w:t>
      </w:r>
      <w:r w:rsidR="002B0793">
        <w:rPr>
          <w:lang w:val="mn-MN"/>
        </w:rPr>
        <w:t>.</w:t>
      </w:r>
    </w:p>
    <w:p w:rsidR="00E44280" w:rsidRDefault="00E44280" w:rsidP="00695E25">
      <w:pPr>
        <w:spacing w:after="0"/>
        <w:rPr>
          <w:szCs w:val="24"/>
          <w:lang w:val="mn-MN"/>
        </w:rPr>
      </w:pPr>
    </w:p>
    <w:p w:rsidR="001F295F" w:rsidRDefault="00BB4E11" w:rsidP="00695E25">
      <w:pPr>
        <w:spacing w:after="0"/>
        <w:jc w:val="both"/>
        <w:rPr>
          <w:szCs w:val="24"/>
          <w:lang w:val="mn-MN"/>
        </w:rPr>
      </w:pPr>
      <w:r>
        <w:rPr>
          <w:szCs w:val="24"/>
          <w:lang w:val="mn-MN"/>
        </w:rPr>
        <w:tab/>
      </w:r>
      <w:r w:rsidR="001D4B3E">
        <w:rPr>
          <w:szCs w:val="24"/>
          <w:lang w:val="mn-MN"/>
        </w:rPr>
        <w:t>11.</w:t>
      </w:r>
      <w:r>
        <w:rPr>
          <w:szCs w:val="24"/>
          <w:lang w:val="mn-MN"/>
        </w:rPr>
        <w:t>3.</w:t>
      </w:r>
      <w:r w:rsidR="001F295F">
        <w:rPr>
          <w:szCs w:val="24"/>
          <w:lang w:val="mn-MN"/>
        </w:rPr>
        <w:t>Уурхай, уулын үйлдвэрийн хаалтын ажлыг хүлээн авах комиссын бүрэлдэхүүнд оролцох</w:t>
      </w:r>
      <w:r w:rsidR="002B0793">
        <w:rPr>
          <w:szCs w:val="24"/>
          <w:lang w:val="mn-MN"/>
        </w:rPr>
        <w:t>.</w:t>
      </w:r>
    </w:p>
    <w:p w:rsidR="001F295F" w:rsidRDefault="001F295F" w:rsidP="00695E25">
      <w:pPr>
        <w:spacing w:after="0"/>
        <w:jc w:val="both"/>
        <w:rPr>
          <w:szCs w:val="24"/>
          <w:lang w:val="mn-MN"/>
        </w:rPr>
      </w:pPr>
    </w:p>
    <w:p w:rsidR="00BB4E11" w:rsidRDefault="001D4B3E" w:rsidP="00695E25">
      <w:pPr>
        <w:spacing w:after="0"/>
        <w:ind w:firstLine="720"/>
        <w:jc w:val="both"/>
        <w:rPr>
          <w:szCs w:val="24"/>
          <w:lang w:val="mn-MN"/>
        </w:rPr>
      </w:pPr>
      <w:r>
        <w:rPr>
          <w:lang w:val="mn-MN"/>
        </w:rPr>
        <w:lastRenderedPageBreak/>
        <w:t>11.</w:t>
      </w:r>
      <w:r w:rsidR="001F295F">
        <w:rPr>
          <w:lang w:val="mn-MN"/>
        </w:rPr>
        <w:t>4.</w:t>
      </w:r>
      <w:r w:rsidR="00BB4E11">
        <w:rPr>
          <w:lang w:val="mn-MN"/>
        </w:rPr>
        <w:t>Н</w:t>
      </w:r>
      <w:r w:rsidR="00BB4E11" w:rsidRPr="00BE0FF4">
        <w:t>өхөн сэргээлтийн ажлын нэгж га талбайд ногдох зардлын хэмжээг нутаг дэвсгэрийн бүсчлэл, ашигт малтмалын төрлөөс нь хамааруулан ялгавартай тогтоо</w:t>
      </w:r>
      <w:r w:rsidR="00BB4E11">
        <w:rPr>
          <w:lang w:val="mn-MN"/>
        </w:rPr>
        <w:t>х</w:t>
      </w:r>
      <w:r w:rsidR="00BB4E11" w:rsidRPr="00BE0FF4">
        <w:t xml:space="preserve">.   </w:t>
      </w:r>
    </w:p>
    <w:p w:rsidR="00EF15FF" w:rsidRDefault="00EF15FF" w:rsidP="00F36AB4">
      <w:pPr>
        <w:spacing w:after="0"/>
        <w:rPr>
          <w:szCs w:val="24"/>
          <w:lang w:val="mn-MN"/>
        </w:rPr>
      </w:pPr>
    </w:p>
    <w:p w:rsidR="00EF15FF" w:rsidRPr="000B58A7" w:rsidRDefault="001D4B3E" w:rsidP="00CD5415">
      <w:pPr>
        <w:spacing w:after="0"/>
        <w:jc w:val="both"/>
        <w:rPr>
          <w:b/>
          <w:szCs w:val="24"/>
          <w:lang w:val="mn-MN"/>
        </w:rPr>
      </w:pPr>
      <w:r>
        <w:rPr>
          <w:b/>
          <w:szCs w:val="24"/>
          <w:lang w:val="mn-MN"/>
        </w:rPr>
        <w:t>12</w:t>
      </w:r>
      <w:r w:rsidR="00EF15FF" w:rsidRPr="000B58A7">
        <w:rPr>
          <w:b/>
          <w:szCs w:val="24"/>
          <w:lang w:val="mn-MN"/>
        </w:rPr>
        <w:t xml:space="preserve"> дугаар зүйл. Хяналтын асуудал эрхэлсэн төрийн захиргааны байгууллагын эрх, үүрэг</w:t>
      </w:r>
    </w:p>
    <w:p w:rsidR="00EF15FF" w:rsidRDefault="00EF15FF" w:rsidP="00F36AB4">
      <w:pPr>
        <w:spacing w:after="0"/>
        <w:rPr>
          <w:szCs w:val="24"/>
          <w:lang w:val="mn-MN"/>
        </w:rPr>
      </w:pPr>
    </w:p>
    <w:p w:rsidR="007570D6" w:rsidRDefault="007570D6" w:rsidP="00F36AB4">
      <w:pPr>
        <w:spacing w:after="0"/>
        <w:rPr>
          <w:szCs w:val="24"/>
          <w:lang w:val="mn-MN"/>
        </w:rPr>
      </w:pPr>
      <w:r>
        <w:rPr>
          <w:szCs w:val="24"/>
          <w:lang w:val="mn-MN"/>
        </w:rPr>
        <w:tab/>
        <w:t>1</w:t>
      </w:r>
      <w:r w:rsidR="001D4B3E">
        <w:rPr>
          <w:szCs w:val="24"/>
          <w:lang w:val="mn-MN"/>
        </w:rPr>
        <w:t>2</w:t>
      </w:r>
      <w:r>
        <w:rPr>
          <w:szCs w:val="24"/>
          <w:lang w:val="mn-MN"/>
        </w:rPr>
        <w:t xml:space="preserve">.1. </w:t>
      </w:r>
      <w:r w:rsidR="00BB4E11">
        <w:rPr>
          <w:szCs w:val="24"/>
          <w:lang w:val="mn-MN"/>
        </w:rPr>
        <w:t xml:space="preserve">Төрийн хяналт шалгалтын тухай хуульд заасан чиг үүргийн дагуу энэ хуулийн хэрэгжилтэд </w:t>
      </w:r>
      <w:r>
        <w:rPr>
          <w:szCs w:val="24"/>
          <w:lang w:val="mn-MN"/>
        </w:rPr>
        <w:t>хяналт тавих</w:t>
      </w:r>
      <w:r w:rsidR="002B0793">
        <w:rPr>
          <w:szCs w:val="24"/>
          <w:lang w:val="mn-MN"/>
        </w:rPr>
        <w:t>.</w:t>
      </w:r>
    </w:p>
    <w:p w:rsidR="00BB4E11" w:rsidRDefault="00BB4E11" w:rsidP="00F36AB4">
      <w:pPr>
        <w:spacing w:after="0"/>
        <w:rPr>
          <w:szCs w:val="24"/>
          <w:lang w:val="mn-MN"/>
        </w:rPr>
      </w:pPr>
    </w:p>
    <w:p w:rsidR="00BB4E11" w:rsidRDefault="001D4B3E" w:rsidP="00F36AB4">
      <w:pPr>
        <w:spacing w:after="0"/>
        <w:rPr>
          <w:szCs w:val="24"/>
          <w:lang w:val="mn-MN"/>
        </w:rPr>
      </w:pPr>
      <w:r>
        <w:rPr>
          <w:szCs w:val="24"/>
          <w:lang w:val="mn-MN"/>
        </w:rPr>
        <w:tab/>
        <w:t>12</w:t>
      </w:r>
      <w:r w:rsidR="00BB4E11">
        <w:rPr>
          <w:szCs w:val="24"/>
          <w:lang w:val="mn-MN"/>
        </w:rPr>
        <w:t xml:space="preserve">.2.Уурхай, уулын үйлдвэрийн хаалтын төлөвлөгөөний биелэлтэд хяналт </w:t>
      </w:r>
      <w:r w:rsidR="001F295F">
        <w:rPr>
          <w:szCs w:val="24"/>
          <w:lang w:val="mn-MN"/>
        </w:rPr>
        <w:t>тавих</w:t>
      </w:r>
      <w:r w:rsidR="002B0793">
        <w:rPr>
          <w:szCs w:val="24"/>
          <w:lang w:val="mn-MN"/>
        </w:rPr>
        <w:t>.</w:t>
      </w:r>
    </w:p>
    <w:p w:rsidR="007570D6" w:rsidRPr="004258F1" w:rsidRDefault="007570D6" w:rsidP="00F36AB4">
      <w:pPr>
        <w:spacing w:after="0"/>
        <w:rPr>
          <w:szCs w:val="24"/>
          <w:lang w:val="mn-MN"/>
        </w:rPr>
      </w:pPr>
    </w:p>
    <w:p w:rsidR="00FC139D" w:rsidRPr="000B58A7" w:rsidRDefault="000B58A7" w:rsidP="002E7830">
      <w:pPr>
        <w:spacing w:after="0"/>
        <w:jc w:val="both"/>
        <w:rPr>
          <w:b/>
          <w:szCs w:val="24"/>
        </w:rPr>
      </w:pPr>
      <w:r w:rsidRPr="000B58A7">
        <w:rPr>
          <w:b/>
          <w:szCs w:val="24"/>
          <w:lang w:val="mn-MN"/>
        </w:rPr>
        <w:t>1</w:t>
      </w:r>
      <w:r w:rsidR="001D4B3E">
        <w:rPr>
          <w:b/>
          <w:szCs w:val="24"/>
          <w:lang w:val="mn-MN"/>
        </w:rPr>
        <w:t>3</w:t>
      </w:r>
      <w:r w:rsidR="00FC139D" w:rsidRPr="000B58A7">
        <w:rPr>
          <w:b/>
          <w:szCs w:val="24"/>
          <w:lang w:val="mn-MN"/>
        </w:rPr>
        <w:t xml:space="preserve"> д</w:t>
      </w:r>
      <w:r w:rsidR="001D4B3E">
        <w:rPr>
          <w:b/>
          <w:szCs w:val="24"/>
          <w:lang w:val="mn-MN"/>
        </w:rPr>
        <w:t>угаа</w:t>
      </w:r>
      <w:r w:rsidR="00FC139D" w:rsidRPr="000B58A7">
        <w:rPr>
          <w:b/>
          <w:szCs w:val="24"/>
          <w:lang w:val="mn-MN"/>
        </w:rPr>
        <w:t>р зүйл. Төрийн захиргааны байгууллагын эрх, үүрэг</w:t>
      </w:r>
    </w:p>
    <w:p w:rsidR="00E20A84" w:rsidRDefault="00E20A84" w:rsidP="00F36AB4">
      <w:pPr>
        <w:spacing w:after="0"/>
        <w:rPr>
          <w:szCs w:val="24"/>
        </w:rPr>
      </w:pPr>
    </w:p>
    <w:p w:rsidR="00E20A84" w:rsidRPr="00E20A84" w:rsidRDefault="00E20A84" w:rsidP="00912A3E">
      <w:pPr>
        <w:pStyle w:val="NormalWeb"/>
        <w:widowControl/>
        <w:tabs>
          <w:tab w:val="left" w:pos="0"/>
          <w:tab w:val="left" w:pos="720"/>
        </w:tabs>
        <w:suppressAutoHyphens w:val="0"/>
        <w:autoSpaceDN/>
        <w:spacing w:before="0" w:after="0" w:line="276" w:lineRule="auto"/>
        <w:jc w:val="both"/>
        <w:textAlignment w:val="auto"/>
        <w:rPr>
          <w:rFonts w:ascii="Arial" w:hAnsi="Arial" w:cs="Arial"/>
          <w:iCs/>
          <w:lang w:val="mn-MN" w:eastAsia="mn-MN"/>
        </w:rPr>
      </w:pPr>
      <w:r>
        <w:rPr>
          <w:rFonts w:ascii="Arial" w:hAnsi="Arial" w:cs="Arial"/>
          <w:iCs/>
          <w:lang w:eastAsia="mn-MN"/>
        </w:rPr>
        <w:tab/>
      </w:r>
      <w:r w:rsidR="00277E2A">
        <w:rPr>
          <w:rFonts w:ascii="Arial" w:hAnsi="Arial" w:cs="Arial"/>
          <w:iCs/>
          <w:lang w:val="mn-MN" w:eastAsia="mn-MN"/>
        </w:rPr>
        <w:t>1</w:t>
      </w:r>
      <w:r w:rsidR="001D4B3E">
        <w:rPr>
          <w:rFonts w:ascii="Arial" w:hAnsi="Arial" w:cs="Arial"/>
          <w:iCs/>
          <w:lang w:val="mn-MN" w:eastAsia="mn-MN"/>
        </w:rPr>
        <w:t>3</w:t>
      </w:r>
      <w:r w:rsidR="00277E2A">
        <w:rPr>
          <w:rFonts w:ascii="Arial" w:hAnsi="Arial" w:cs="Arial"/>
          <w:iCs/>
          <w:lang w:val="mn-MN" w:eastAsia="mn-MN"/>
        </w:rPr>
        <w:t>.</w:t>
      </w:r>
      <w:r w:rsidR="000B58A7">
        <w:rPr>
          <w:rFonts w:ascii="Arial" w:hAnsi="Arial" w:cs="Arial"/>
          <w:iCs/>
          <w:lang w:val="mn-MN" w:eastAsia="mn-MN"/>
        </w:rPr>
        <w:t>1.</w:t>
      </w:r>
      <w:r>
        <w:rPr>
          <w:rFonts w:ascii="Arial" w:hAnsi="Arial" w:cs="Arial"/>
          <w:iCs/>
          <w:lang w:val="mn-MN" w:eastAsia="mn-MN"/>
        </w:rPr>
        <w:t xml:space="preserve">Ил уурхайн аюулгүй </w:t>
      </w:r>
      <w:r w:rsidR="002C2C6D">
        <w:rPr>
          <w:rFonts w:ascii="Arial" w:hAnsi="Arial" w:cs="Arial"/>
          <w:iCs/>
          <w:lang w:val="mn-MN" w:eastAsia="mn-MN"/>
        </w:rPr>
        <w:t>ажиллагааны</w:t>
      </w:r>
      <w:r>
        <w:rPr>
          <w:rFonts w:ascii="Arial" w:hAnsi="Arial" w:cs="Arial"/>
          <w:iCs/>
          <w:lang w:val="mn-MN" w:eastAsia="mn-MN"/>
        </w:rPr>
        <w:t xml:space="preserve"> дүрэм, Далд уурхайн аюулгүй </w:t>
      </w:r>
      <w:r w:rsidR="002C2C6D">
        <w:rPr>
          <w:rFonts w:ascii="Arial" w:hAnsi="Arial" w:cs="Arial"/>
          <w:iCs/>
          <w:lang w:val="mn-MN" w:eastAsia="mn-MN"/>
        </w:rPr>
        <w:t>ажиллагааны</w:t>
      </w:r>
      <w:r>
        <w:rPr>
          <w:rFonts w:ascii="Arial" w:hAnsi="Arial" w:cs="Arial"/>
          <w:iCs/>
          <w:lang w:val="mn-MN" w:eastAsia="mn-MN"/>
        </w:rPr>
        <w:t xml:space="preserve"> дүрэм, Баяжуулах үйлдвэрийн аюулгүй </w:t>
      </w:r>
      <w:r w:rsidR="002C2C6D">
        <w:rPr>
          <w:rFonts w:ascii="Arial" w:hAnsi="Arial" w:cs="Arial"/>
          <w:iCs/>
          <w:lang w:val="mn-MN" w:eastAsia="mn-MN"/>
        </w:rPr>
        <w:t>ажиллагааны</w:t>
      </w:r>
      <w:r>
        <w:rPr>
          <w:rFonts w:ascii="Arial" w:hAnsi="Arial" w:cs="Arial"/>
          <w:iCs/>
          <w:lang w:val="mn-MN" w:eastAsia="mn-MN"/>
        </w:rPr>
        <w:t xml:space="preserve"> дүр</w:t>
      </w:r>
      <w:r w:rsidR="009E72E5">
        <w:rPr>
          <w:rFonts w:ascii="Arial" w:hAnsi="Arial" w:cs="Arial"/>
          <w:iCs/>
          <w:lang w:val="mn-MN" w:eastAsia="mn-MN"/>
        </w:rPr>
        <w:t>э</w:t>
      </w:r>
      <w:r>
        <w:rPr>
          <w:rFonts w:ascii="Arial" w:hAnsi="Arial" w:cs="Arial"/>
          <w:iCs/>
          <w:lang w:val="mn-MN" w:eastAsia="mn-MN"/>
        </w:rPr>
        <w:t>м</w:t>
      </w:r>
      <w:r w:rsidR="009E72E5">
        <w:rPr>
          <w:rFonts w:ascii="Arial" w:hAnsi="Arial" w:cs="Arial"/>
          <w:iCs/>
          <w:lang w:val="mn-MN" w:eastAsia="mn-MN"/>
        </w:rPr>
        <w:t>, Маркшейдерийн ажил гүйцэтгэх техникийн зааврын</w:t>
      </w:r>
      <w:r>
        <w:rPr>
          <w:rFonts w:ascii="Arial" w:hAnsi="Arial" w:cs="Arial"/>
          <w:iCs/>
          <w:lang w:val="mn-MN" w:eastAsia="mn-MN"/>
        </w:rPr>
        <w:t xml:space="preserve"> хэрэгжилт</w:t>
      </w:r>
      <w:r w:rsidR="00CD5415">
        <w:rPr>
          <w:rFonts w:ascii="Arial" w:hAnsi="Arial" w:cs="Arial"/>
          <w:iCs/>
          <w:lang w:val="mn-MN" w:eastAsia="mn-MN"/>
        </w:rPr>
        <w:t>и</w:t>
      </w:r>
      <w:r>
        <w:rPr>
          <w:rFonts w:ascii="Arial" w:hAnsi="Arial" w:cs="Arial"/>
          <w:iCs/>
          <w:lang w:val="mn-MN" w:eastAsia="mn-MN"/>
        </w:rPr>
        <w:t>йг хангуулах</w:t>
      </w:r>
      <w:r w:rsidR="002B0793">
        <w:rPr>
          <w:rFonts w:ascii="Arial" w:hAnsi="Arial" w:cs="Arial"/>
          <w:iCs/>
          <w:lang w:val="mn-MN" w:eastAsia="mn-MN"/>
        </w:rPr>
        <w:t>.</w:t>
      </w:r>
    </w:p>
    <w:p w:rsidR="007570D6" w:rsidRDefault="00395B54" w:rsidP="00F36AB4">
      <w:pPr>
        <w:tabs>
          <w:tab w:val="left" w:pos="993"/>
        </w:tabs>
        <w:spacing w:after="0"/>
        <w:ind w:left="720"/>
        <w:jc w:val="both"/>
        <w:rPr>
          <w:szCs w:val="24"/>
          <w:lang w:val="mn-MN"/>
        </w:rPr>
      </w:pPr>
      <w:r>
        <w:rPr>
          <w:szCs w:val="24"/>
          <w:lang w:val="mn-MN"/>
        </w:rPr>
        <w:tab/>
      </w:r>
      <w:r>
        <w:rPr>
          <w:szCs w:val="24"/>
          <w:lang w:val="mn-MN"/>
        </w:rPr>
        <w:tab/>
      </w:r>
    </w:p>
    <w:p w:rsidR="003D7058" w:rsidRPr="003D7058" w:rsidRDefault="007570D6" w:rsidP="007570D6">
      <w:pPr>
        <w:tabs>
          <w:tab w:val="left" w:pos="709"/>
        </w:tabs>
        <w:spacing w:after="0"/>
        <w:jc w:val="both"/>
        <w:rPr>
          <w:szCs w:val="24"/>
        </w:rPr>
      </w:pPr>
      <w:r>
        <w:rPr>
          <w:szCs w:val="24"/>
          <w:lang w:val="mn-MN"/>
        </w:rPr>
        <w:tab/>
      </w:r>
      <w:r w:rsidR="001D4B3E">
        <w:rPr>
          <w:szCs w:val="24"/>
          <w:lang w:val="mn-MN"/>
        </w:rPr>
        <w:t>13</w:t>
      </w:r>
      <w:r w:rsidR="00395B54">
        <w:rPr>
          <w:szCs w:val="24"/>
          <w:lang w:val="mn-MN"/>
        </w:rPr>
        <w:t>.</w:t>
      </w:r>
      <w:r>
        <w:rPr>
          <w:szCs w:val="24"/>
          <w:lang w:val="mn-MN"/>
        </w:rPr>
        <w:t>2</w:t>
      </w:r>
      <w:r w:rsidR="00395B54">
        <w:rPr>
          <w:szCs w:val="24"/>
          <w:lang w:val="mn-MN"/>
        </w:rPr>
        <w:t>.</w:t>
      </w:r>
      <w:r w:rsidR="003D7058">
        <w:rPr>
          <w:szCs w:val="24"/>
          <w:lang w:val="mn-MN"/>
        </w:rPr>
        <w:t xml:space="preserve">Ашигт малтмалын нөөцийн хөдөлгөөн, </w:t>
      </w:r>
      <w:r w:rsidR="0068590C">
        <w:rPr>
          <w:szCs w:val="24"/>
          <w:lang w:val="mn-MN"/>
        </w:rPr>
        <w:t>тэнцэл</w:t>
      </w:r>
      <w:r w:rsidR="003D7058">
        <w:rPr>
          <w:szCs w:val="24"/>
          <w:lang w:val="mn-MN"/>
        </w:rPr>
        <w:t xml:space="preserve"> гаргах </w:t>
      </w:r>
      <w:r w:rsidR="0068590C">
        <w:rPr>
          <w:szCs w:val="24"/>
          <w:lang w:val="mn-MN"/>
        </w:rPr>
        <w:t>журм</w:t>
      </w:r>
      <w:r w:rsidR="003D7058">
        <w:rPr>
          <w:szCs w:val="24"/>
          <w:lang w:val="mn-MN"/>
        </w:rPr>
        <w:t>ыг баталж мөрдүүлэх</w:t>
      </w:r>
      <w:r w:rsidR="002B0793">
        <w:rPr>
          <w:szCs w:val="24"/>
          <w:lang w:val="mn-MN"/>
        </w:rPr>
        <w:t>.</w:t>
      </w:r>
    </w:p>
    <w:p w:rsidR="003D7058" w:rsidRDefault="003D7058" w:rsidP="007570D6">
      <w:pPr>
        <w:tabs>
          <w:tab w:val="left" w:pos="709"/>
        </w:tabs>
        <w:spacing w:after="0"/>
        <w:jc w:val="both"/>
        <w:rPr>
          <w:szCs w:val="24"/>
          <w:lang w:val="mn-MN"/>
        </w:rPr>
      </w:pPr>
    </w:p>
    <w:p w:rsidR="00031DD1" w:rsidRPr="00B832BA" w:rsidRDefault="004A64EA" w:rsidP="007570D6">
      <w:pPr>
        <w:tabs>
          <w:tab w:val="left" w:pos="709"/>
        </w:tabs>
        <w:spacing w:after="0"/>
        <w:jc w:val="both"/>
        <w:rPr>
          <w:szCs w:val="24"/>
        </w:rPr>
      </w:pPr>
      <w:r>
        <w:rPr>
          <w:szCs w:val="24"/>
          <w:lang w:val="mn-MN"/>
        </w:rPr>
        <w:tab/>
      </w:r>
      <w:r w:rsidR="001D4B3E">
        <w:rPr>
          <w:szCs w:val="24"/>
          <w:lang w:val="mn-MN"/>
        </w:rPr>
        <w:t>13</w:t>
      </w:r>
      <w:r w:rsidRPr="00B832BA">
        <w:rPr>
          <w:szCs w:val="24"/>
          <w:lang w:val="mn-MN"/>
        </w:rPr>
        <w:t>.3.Э</w:t>
      </w:r>
      <w:r w:rsidR="00031DD1" w:rsidRPr="00B832BA">
        <w:rPr>
          <w:szCs w:val="24"/>
          <w:lang w:val="mn-MN"/>
        </w:rPr>
        <w:t xml:space="preserve">нэ хууль, дагалдах журмын хүрээнд </w:t>
      </w:r>
      <w:r w:rsidR="00395B54" w:rsidRPr="00B832BA">
        <w:rPr>
          <w:szCs w:val="24"/>
          <w:lang w:val="mn-MN"/>
        </w:rPr>
        <w:t>у</w:t>
      </w:r>
      <w:r w:rsidR="00031DD1" w:rsidRPr="00B832BA">
        <w:rPr>
          <w:szCs w:val="24"/>
          <w:lang w:val="mn-MN"/>
        </w:rPr>
        <w:t>урхай</w:t>
      </w:r>
      <w:r w:rsidR="002C2C6D">
        <w:rPr>
          <w:szCs w:val="24"/>
          <w:lang w:val="mn-MN"/>
        </w:rPr>
        <w:t>, уулын үйлдвэрий</w:t>
      </w:r>
      <w:r w:rsidR="00031DD1" w:rsidRPr="00B832BA">
        <w:rPr>
          <w:szCs w:val="24"/>
          <w:lang w:val="mn-MN"/>
        </w:rPr>
        <w:t>н хаалтын төлөвлөгөө, төлөвлөгөөний тодотголыг хүлээн ав</w:t>
      </w:r>
      <w:r w:rsidRPr="00B832BA">
        <w:rPr>
          <w:szCs w:val="24"/>
          <w:lang w:val="mn-MN"/>
        </w:rPr>
        <w:t>ах шийдвэр гаргах</w:t>
      </w:r>
      <w:r w:rsidR="00031DD1" w:rsidRPr="00B832BA">
        <w:rPr>
          <w:szCs w:val="24"/>
          <w:lang w:val="mn-MN"/>
        </w:rPr>
        <w:t xml:space="preserve">, бүртгэх, </w:t>
      </w:r>
      <w:r w:rsidRPr="00B832BA">
        <w:rPr>
          <w:szCs w:val="24"/>
          <w:lang w:val="mn-MN"/>
        </w:rPr>
        <w:t xml:space="preserve">хадгалах, </w:t>
      </w:r>
      <w:r w:rsidR="00031DD1" w:rsidRPr="00B832BA">
        <w:rPr>
          <w:szCs w:val="24"/>
          <w:lang w:val="mn-MN"/>
        </w:rPr>
        <w:t>холбогдох</w:t>
      </w:r>
      <w:r w:rsidR="007570D6" w:rsidRPr="00B832BA">
        <w:rPr>
          <w:szCs w:val="24"/>
          <w:lang w:val="mn-MN"/>
        </w:rPr>
        <w:t xml:space="preserve"> </w:t>
      </w:r>
      <w:r w:rsidR="00031DD1" w:rsidRPr="00B832BA">
        <w:rPr>
          <w:szCs w:val="24"/>
          <w:lang w:val="mn-MN"/>
        </w:rPr>
        <w:t>/оролцогч талуудад нээлттэй байлгах</w:t>
      </w:r>
      <w:r w:rsidR="0076485F">
        <w:rPr>
          <w:szCs w:val="24"/>
          <w:lang w:val="mn-MN"/>
        </w:rPr>
        <w:t>.</w:t>
      </w:r>
    </w:p>
    <w:p w:rsidR="00395B54" w:rsidRPr="00B832BA" w:rsidRDefault="00395B54" w:rsidP="00F36AB4">
      <w:pPr>
        <w:tabs>
          <w:tab w:val="left" w:pos="993"/>
        </w:tabs>
        <w:spacing w:after="0"/>
        <w:ind w:left="720"/>
        <w:jc w:val="both"/>
        <w:rPr>
          <w:szCs w:val="24"/>
          <w:lang w:val="mn-MN"/>
        </w:rPr>
      </w:pPr>
    </w:p>
    <w:p w:rsidR="00031DD1" w:rsidRDefault="007570D6" w:rsidP="00695E25">
      <w:pPr>
        <w:tabs>
          <w:tab w:val="left" w:pos="709"/>
        </w:tabs>
        <w:spacing w:after="0"/>
        <w:jc w:val="both"/>
        <w:rPr>
          <w:szCs w:val="24"/>
        </w:rPr>
      </w:pPr>
      <w:r w:rsidRPr="00B832BA">
        <w:rPr>
          <w:szCs w:val="24"/>
          <w:lang w:val="mn-MN"/>
        </w:rPr>
        <w:tab/>
      </w:r>
      <w:r w:rsidR="001D4B3E">
        <w:rPr>
          <w:szCs w:val="24"/>
          <w:lang w:val="mn-MN"/>
        </w:rPr>
        <w:t>13</w:t>
      </w:r>
      <w:r w:rsidR="00395B54" w:rsidRPr="00B832BA">
        <w:rPr>
          <w:szCs w:val="24"/>
          <w:lang w:val="mn-MN"/>
        </w:rPr>
        <w:t>.</w:t>
      </w:r>
      <w:r w:rsidR="004A64EA" w:rsidRPr="00B832BA">
        <w:rPr>
          <w:szCs w:val="24"/>
          <w:lang w:val="mn-MN"/>
        </w:rPr>
        <w:t>4</w:t>
      </w:r>
      <w:r w:rsidR="00395B54" w:rsidRPr="00B832BA">
        <w:rPr>
          <w:szCs w:val="24"/>
          <w:lang w:val="mn-MN"/>
        </w:rPr>
        <w:t>.</w:t>
      </w:r>
      <w:r w:rsidR="004A64EA" w:rsidRPr="00B832BA">
        <w:rPr>
          <w:szCs w:val="24"/>
          <w:lang w:val="mn-MN"/>
        </w:rPr>
        <w:t>Уурхай</w:t>
      </w:r>
      <w:r w:rsidR="002C2C6D">
        <w:rPr>
          <w:szCs w:val="24"/>
          <w:lang w:val="mn-MN"/>
        </w:rPr>
        <w:t>, уулын үйлдвэрий</w:t>
      </w:r>
      <w:r w:rsidR="004A64EA" w:rsidRPr="00B832BA">
        <w:rPr>
          <w:szCs w:val="24"/>
          <w:lang w:val="mn-MN"/>
        </w:rPr>
        <w:t xml:space="preserve">н </w:t>
      </w:r>
      <w:r w:rsidR="00395B54" w:rsidRPr="00B832BA">
        <w:rPr>
          <w:szCs w:val="24"/>
          <w:lang w:val="mn-MN"/>
        </w:rPr>
        <w:t>х</w:t>
      </w:r>
      <w:r w:rsidR="00031DD1" w:rsidRPr="00B832BA">
        <w:rPr>
          <w:szCs w:val="24"/>
          <w:lang w:val="mn-MN"/>
        </w:rPr>
        <w:t>аалтын зардлыг батл</w:t>
      </w:r>
      <w:r w:rsidR="004A64EA" w:rsidRPr="00B832BA">
        <w:rPr>
          <w:szCs w:val="24"/>
          <w:lang w:val="mn-MN"/>
        </w:rPr>
        <w:t>ах</w:t>
      </w:r>
      <w:r w:rsidR="00031DD1" w:rsidRPr="00B832BA">
        <w:rPr>
          <w:szCs w:val="24"/>
          <w:lang w:val="mn-MN"/>
        </w:rPr>
        <w:t>, хаа</w:t>
      </w:r>
      <w:r w:rsidR="004A64EA" w:rsidRPr="00B832BA">
        <w:rPr>
          <w:szCs w:val="24"/>
          <w:lang w:val="mn-MN"/>
        </w:rPr>
        <w:t>лтын баталгааны хэлбэрийг тохирох</w:t>
      </w:r>
      <w:r w:rsidR="00031DD1" w:rsidRPr="00B832BA">
        <w:rPr>
          <w:szCs w:val="24"/>
          <w:lang w:val="mn-MN"/>
        </w:rPr>
        <w:t>, уурхай</w:t>
      </w:r>
      <w:r w:rsidR="002C2C6D">
        <w:rPr>
          <w:szCs w:val="24"/>
          <w:lang w:val="mn-MN"/>
        </w:rPr>
        <w:t>, уулын үйлдвэрий</w:t>
      </w:r>
      <w:r w:rsidR="00031DD1" w:rsidRPr="00B832BA">
        <w:rPr>
          <w:szCs w:val="24"/>
          <w:lang w:val="mn-MN"/>
        </w:rPr>
        <w:t>н үйл ажиллагааны явцад хаалтын баталгаа хүрэлцэж буй эсэхийг хяна</w:t>
      </w:r>
      <w:r w:rsidR="004A64EA" w:rsidRPr="00B832BA">
        <w:rPr>
          <w:szCs w:val="24"/>
          <w:lang w:val="mn-MN"/>
        </w:rPr>
        <w:t>х</w:t>
      </w:r>
      <w:r w:rsidR="00031DD1" w:rsidRPr="00B832BA">
        <w:rPr>
          <w:szCs w:val="24"/>
          <w:lang w:val="mn-MN"/>
        </w:rPr>
        <w:t>,</w:t>
      </w:r>
      <w:r w:rsidR="00E20A84" w:rsidRPr="00B832BA">
        <w:rPr>
          <w:szCs w:val="24"/>
          <w:lang w:val="mn-MN"/>
        </w:rPr>
        <w:t xml:space="preserve"> </w:t>
      </w:r>
      <w:r w:rsidR="00031DD1" w:rsidRPr="00B832BA">
        <w:rPr>
          <w:szCs w:val="24"/>
          <w:lang w:val="mn-MN"/>
        </w:rPr>
        <w:t>хэсэгчилсэн хаалттай уялдуулан хаалтын баталгааг шинэч</w:t>
      </w:r>
      <w:r w:rsidR="004A64EA" w:rsidRPr="00B832BA">
        <w:rPr>
          <w:szCs w:val="24"/>
          <w:lang w:val="mn-MN"/>
        </w:rPr>
        <w:t>лэх</w:t>
      </w:r>
      <w:r w:rsidR="00031DD1" w:rsidRPr="00B832BA">
        <w:rPr>
          <w:szCs w:val="24"/>
          <w:lang w:val="mn-MN"/>
        </w:rPr>
        <w:t>, хаалтын төлөвлөгөө бүрэн хэрэгжсэний дараа хаалтын</w:t>
      </w:r>
      <w:r w:rsidR="00031DD1" w:rsidRPr="00395B54">
        <w:rPr>
          <w:szCs w:val="24"/>
          <w:lang w:val="mn-MN"/>
        </w:rPr>
        <w:t xml:space="preserve"> баталгаанаас чөлөөлөх шийдвэр гаргах</w:t>
      </w:r>
      <w:r w:rsidR="0076485F">
        <w:rPr>
          <w:szCs w:val="24"/>
        </w:rPr>
        <w:t>.</w:t>
      </w:r>
    </w:p>
    <w:p w:rsidR="00395B54" w:rsidRPr="00395B54" w:rsidRDefault="00395B54" w:rsidP="00695E25">
      <w:pPr>
        <w:tabs>
          <w:tab w:val="left" w:pos="993"/>
        </w:tabs>
        <w:spacing w:after="0"/>
        <w:ind w:left="720"/>
        <w:jc w:val="both"/>
        <w:rPr>
          <w:szCs w:val="24"/>
          <w:lang w:val="mn-MN"/>
        </w:rPr>
      </w:pPr>
    </w:p>
    <w:p w:rsidR="00395B54" w:rsidRDefault="007570D6" w:rsidP="00695E25">
      <w:pPr>
        <w:tabs>
          <w:tab w:val="left" w:pos="709"/>
        </w:tabs>
        <w:spacing w:after="0"/>
        <w:jc w:val="both"/>
        <w:rPr>
          <w:rFonts w:cs="Arial"/>
          <w:iCs/>
          <w:szCs w:val="24"/>
        </w:rPr>
      </w:pPr>
      <w:r>
        <w:rPr>
          <w:szCs w:val="24"/>
          <w:lang w:val="mn-MN"/>
        </w:rPr>
        <w:tab/>
      </w:r>
      <w:r w:rsidR="001D4B3E">
        <w:rPr>
          <w:szCs w:val="24"/>
          <w:lang w:val="mn-MN"/>
        </w:rPr>
        <w:t>13</w:t>
      </w:r>
      <w:r w:rsidR="00395B54">
        <w:rPr>
          <w:szCs w:val="24"/>
          <w:lang w:val="mn-MN"/>
        </w:rPr>
        <w:t>.</w:t>
      </w:r>
      <w:r w:rsidR="002B1475">
        <w:rPr>
          <w:szCs w:val="24"/>
          <w:lang w:val="mn-MN"/>
        </w:rPr>
        <w:t>5</w:t>
      </w:r>
      <w:r w:rsidR="00395B54">
        <w:rPr>
          <w:szCs w:val="24"/>
          <w:lang w:val="mn-MN"/>
        </w:rPr>
        <w:t>.</w:t>
      </w:r>
      <w:r w:rsidR="00E67CFE">
        <w:rPr>
          <w:szCs w:val="24"/>
          <w:lang w:val="mn-MN"/>
        </w:rPr>
        <w:t>У</w:t>
      </w:r>
      <w:r w:rsidR="00031DD1" w:rsidRPr="00395B54">
        <w:rPr>
          <w:szCs w:val="24"/>
          <w:lang w:val="mn-MN"/>
        </w:rPr>
        <w:t>урхай</w:t>
      </w:r>
      <w:r w:rsidR="002C2C6D">
        <w:rPr>
          <w:szCs w:val="24"/>
          <w:lang w:val="mn-MN"/>
        </w:rPr>
        <w:t>, уулын үйлдвэрий</w:t>
      </w:r>
      <w:r w:rsidR="00031DD1" w:rsidRPr="00395B54">
        <w:rPr>
          <w:szCs w:val="24"/>
          <w:lang w:val="mn-MN"/>
        </w:rPr>
        <w:t xml:space="preserve">н хаалтын </w:t>
      </w:r>
      <w:r w:rsidR="00E67CFE">
        <w:rPr>
          <w:szCs w:val="24"/>
          <w:lang w:val="mn-MN"/>
        </w:rPr>
        <w:t>б</w:t>
      </w:r>
      <w:r w:rsidR="00E67CFE" w:rsidRPr="00395B54">
        <w:rPr>
          <w:szCs w:val="24"/>
          <w:lang w:val="mn-MN"/>
        </w:rPr>
        <w:t xml:space="preserve">атлагдсан </w:t>
      </w:r>
      <w:r w:rsidR="00031DD1" w:rsidRPr="00395B54">
        <w:rPr>
          <w:szCs w:val="24"/>
          <w:lang w:val="mn-MN"/>
        </w:rPr>
        <w:t>төлөвлөгөөнд дүн шинжилгээ хийх</w:t>
      </w:r>
      <w:r w:rsidR="0076485F">
        <w:rPr>
          <w:rFonts w:cs="Arial"/>
          <w:iCs/>
          <w:szCs w:val="24"/>
        </w:rPr>
        <w:t>.</w:t>
      </w:r>
    </w:p>
    <w:p w:rsidR="00031DD1" w:rsidRPr="00395B54" w:rsidRDefault="00031DD1" w:rsidP="00695E25">
      <w:pPr>
        <w:tabs>
          <w:tab w:val="left" w:pos="993"/>
        </w:tabs>
        <w:spacing w:after="0"/>
        <w:jc w:val="both"/>
        <w:rPr>
          <w:szCs w:val="24"/>
          <w:lang w:val="mn-MN"/>
        </w:rPr>
      </w:pPr>
      <w:r w:rsidRPr="00395B54">
        <w:rPr>
          <w:szCs w:val="24"/>
          <w:lang w:val="mn-MN"/>
        </w:rPr>
        <w:t xml:space="preserve"> </w:t>
      </w:r>
    </w:p>
    <w:p w:rsidR="00031DD1" w:rsidRDefault="007570D6" w:rsidP="00695E25">
      <w:pPr>
        <w:tabs>
          <w:tab w:val="left" w:pos="709"/>
        </w:tabs>
        <w:spacing w:after="0"/>
        <w:jc w:val="both"/>
        <w:rPr>
          <w:szCs w:val="24"/>
          <w:lang w:val="mn-MN"/>
        </w:rPr>
      </w:pPr>
      <w:r>
        <w:rPr>
          <w:szCs w:val="24"/>
          <w:lang w:val="mn-MN"/>
        </w:rPr>
        <w:tab/>
      </w:r>
      <w:r w:rsidR="001D4B3E">
        <w:rPr>
          <w:szCs w:val="24"/>
          <w:lang w:val="mn-MN"/>
        </w:rPr>
        <w:t>13</w:t>
      </w:r>
      <w:r w:rsidR="00395B54">
        <w:rPr>
          <w:szCs w:val="24"/>
          <w:lang w:val="mn-MN"/>
        </w:rPr>
        <w:t>.</w:t>
      </w:r>
      <w:r w:rsidR="00E67CFE">
        <w:rPr>
          <w:szCs w:val="24"/>
          <w:lang w:val="mn-MN"/>
        </w:rPr>
        <w:t>6</w:t>
      </w:r>
      <w:r w:rsidR="00395B54">
        <w:rPr>
          <w:szCs w:val="24"/>
          <w:lang w:val="mn-MN"/>
        </w:rPr>
        <w:t>.</w:t>
      </w:r>
      <w:r w:rsidR="00E67CFE">
        <w:rPr>
          <w:szCs w:val="24"/>
          <w:lang w:val="mn-MN"/>
        </w:rPr>
        <w:t>Х</w:t>
      </w:r>
      <w:r w:rsidR="00031DD1" w:rsidRPr="00395B54">
        <w:rPr>
          <w:szCs w:val="24"/>
          <w:lang w:val="mn-MN"/>
        </w:rPr>
        <w:t>аалтын төлөвлөгөөний бодит хэрэгжилтэд дүн шинжилгээ хий</w:t>
      </w:r>
      <w:r w:rsidR="00E67CFE">
        <w:rPr>
          <w:szCs w:val="24"/>
          <w:lang w:val="mn-MN"/>
        </w:rPr>
        <w:t>х</w:t>
      </w:r>
      <w:r w:rsidR="00031DD1" w:rsidRPr="00395B54">
        <w:rPr>
          <w:szCs w:val="24"/>
          <w:lang w:val="mn-MN"/>
        </w:rPr>
        <w:t>, шаардлагатай тохиолдолд хаалтын төлөвлөгөөнд өөрчлөлт оруулах</w:t>
      </w:r>
      <w:r w:rsidR="00E67CFE" w:rsidRPr="00E67CFE">
        <w:rPr>
          <w:szCs w:val="24"/>
          <w:lang w:val="mn-MN"/>
        </w:rPr>
        <w:t xml:space="preserve"> </w:t>
      </w:r>
      <w:r w:rsidR="00E67CFE">
        <w:rPr>
          <w:szCs w:val="24"/>
          <w:lang w:val="mn-MN"/>
        </w:rPr>
        <w:t>асуудлыг б</w:t>
      </w:r>
      <w:r w:rsidR="00E67CFE" w:rsidRPr="00395B54">
        <w:rPr>
          <w:szCs w:val="24"/>
          <w:lang w:val="mn-MN"/>
        </w:rPr>
        <w:t xml:space="preserve">айгаль орчны асуудал эрхэлсэн </w:t>
      </w:r>
      <w:r w:rsidR="00E67CFE">
        <w:rPr>
          <w:szCs w:val="24"/>
          <w:lang w:val="mn-MN"/>
        </w:rPr>
        <w:t xml:space="preserve">төв </w:t>
      </w:r>
      <w:r w:rsidR="00E67CFE" w:rsidRPr="00395B54">
        <w:rPr>
          <w:szCs w:val="24"/>
          <w:lang w:val="mn-MN"/>
        </w:rPr>
        <w:t>байгууллагатай хамтран</w:t>
      </w:r>
      <w:r w:rsidR="00E67CFE">
        <w:rPr>
          <w:szCs w:val="24"/>
          <w:lang w:val="mn-MN"/>
        </w:rPr>
        <w:t xml:space="preserve"> шийдвэрлэх</w:t>
      </w:r>
      <w:r w:rsidR="0076485F">
        <w:rPr>
          <w:rFonts w:cs="Arial"/>
          <w:iCs/>
          <w:szCs w:val="24"/>
        </w:rPr>
        <w:t>.</w:t>
      </w:r>
      <w:r w:rsidR="00031DD1" w:rsidRPr="00395B54">
        <w:rPr>
          <w:szCs w:val="24"/>
          <w:lang w:val="mn-MN"/>
        </w:rPr>
        <w:t xml:space="preserve"> </w:t>
      </w:r>
    </w:p>
    <w:p w:rsidR="00395B54" w:rsidRPr="00395B54" w:rsidRDefault="00395B54" w:rsidP="00695E25">
      <w:pPr>
        <w:tabs>
          <w:tab w:val="left" w:pos="993"/>
        </w:tabs>
        <w:spacing w:after="0"/>
        <w:ind w:left="720"/>
        <w:jc w:val="both"/>
        <w:rPr>
          <w:szCs w:val="24"/>
          <w:lang w:val="mn-MN"/>
        </w:rPr>
      </w:pPr>
    </w:p>
    <w:p w:rsidR="00031DD1" w:rsidRDefault="007570D6" w:rsidP="00695E25">
      <w:pPr>
        <w:tabs>
          <w:tab w:val="left" w:pos="709"/>
        </w:tabs>
        <w:spacing w:after="0"/>
        <w:jc w:val="both"/>
        <w:rPr>
          <w:lang w:val="mn-MN"/>
        </w:rPr>
      </w:pPr>
      <w:r>
        <w:rPr>
          <w:lang w:val="mn-MN"/>
        </w:rPr>
        <w:tab/>
      </w:r>
      <w:r w:rsidR="001D4B3E">
        <w:rPr>
          <w:lang w:val="mn-MN"/>
        </w:rPr>
        <w:t>13</w:t>
      </w:r>
      <w:r w:rsidR="00395B54">
        <w:rPr>
          <w:lang w:val="mn-MN"/>
        </w:rPr>
        <w:t>.</w:t>
      </w:r>
      <w:r w:rsidR="00E67CFE">
        <w:rPr>
          <w:lang w:val="mn-MN"/>
        </w:rPr>
        <w:t>7</w:t>
      </w:r>
      <w:r w:rsidR="00395B54">
        <w:rPr>
          <w:lang w:val="mn-MN"/>
        </w:rPr>
        <w:t>.</w:t>
      </w:r>
      <w:r w:rsidR="00E67CFE">
        <w:rPr>
          <w:lang w:val="mn-MN"/>
        </w:rPr>
        <w:t>Х</w:t>
      </w:r>
      <w:r w:rsidR="00031DD1" w:rsidRPr="00395B54">
        <w:rPr>
          <w:lang w:val="mn-MN"/>
        </w:rPr>
        <w:t>аалтын төлөвлөгөө</w:t>
      </w:r>
      <w:r w:rsidR="00E67CFE">
        <w:rPr>
          <w:lang w:val="mn-MN"/>
        </w:rPr>
        <w:t>г хэрэгжүүлээ</w:t>
      </w:r>
      <w:r w:rsidR="00031DD1" w:rsidRPr="00395B54">
        <w:rPr>
          <w:lang w:val="mn-MN"/>
        </w:rPr>
        <w:t xml:space="preserve">гүй, </w:t>
      </w:r>
      <w:r w:rsidR="00E67CFE">
        <w:rPr>
          <w:lang w:val="mn-MN"/>
        </w:rPr>
        <w:t xml:space="preserve">хэрэгжилт хангалтгүй гэж үзвэл </w:t>
      </w:r>
      <w:r w:rsidR="00031DD1" w:rsidRPr="00395B54">
        <w:rPr>
          <w:lang w:val="mn-MN"/>
        </w:rPr>
        <w:t>хаалтын төлөвлөгөөн</w:t>
      </w:r>
      <w:r w:rsidR="00E67CFE">
        <w:rPr>
          <w:lang w:val="mn-MN"/>
        </w:rPr>
        <w:t>ий хэрэгжилтийг хангуулах</w:t>
      </w:r>
      <w:r w:rsidR="00031DD1" w:rsidRPr="00395B54">
        <w:rPr>
          <w:lang w:val="mn-MN"/>
        </w:rPr>
        <w:t xml:space="preserve"> арга хэмжээг авах</w:t>
      </w:r>
      <w:r w:rsidR="0076485F">
        <w:rPr>
          <w:lang w:val="mn-MN"/>
        </w:rPr>
        <w:t>.</w:t>
      </w:r>
      <w:r w:rsidR="00031DD1" w:rsidRPr="00395B54">
        <w:rPr>
          <w:lang w:val="mn-MN"/>
        </w:rPr>
        <w:t xml:space="preserve"> </w:t>
      </w:r>
    </w:p>
    <w:p w:rsidR="00395B54" w:rsidRPr="00395B54" w:rsidRDefault="00395B54" w:rsidP="00695E25">
      <w:pPr>
        <w:tabs>
          <w:tab w:val="left" w:pos="993"/>
        </w:tabs>
        <w:spacing w:after="0"/>
        <w:ind w:left="720"/>
        <w:jc w:val="both"/>
        <w:rPr>
          <w:lang w:val="mn-MN"/>
        </w:rPr>
      </w:pPr>
    </w:p>
    <w:p w:rsidR="00031DD1" w:rsidRDefault="007570D6" w:rsidP="00695E25">
      <w:pPr>
        <w:tabs>
          <w:tab w:val="left" w:pos="709"/>
        </w:tabs>
        <w:spacing w:after="0"/>
        <w:jc w:val="both"/>
        <w:rPr>
          <w:rFonts w:cs="Arial"/>
          <w:iCs/>
          <w:szCs w:val="24"/>
          <w:lang w:val="mn-MN"/>
        </w:rPr>
      </w:pPr>
      <w:r>
        <w:rPr>
          <w:lang w:val="mn-MN"/>
        </w:rPr>
        <w:tab/>
      </w:r>
      <w:r w:rsidR="001D4B3E">
        <w:rPr>
          <w:lang w:val="mn-MN"/>
        </w:rPr>
        <w:t>13</w:t>
      </w:r>
      <w:r w:rsidR="00395B54">
        <w:rPr>
          <w:lang w:val="mn-MN"/>
        </w:rPr>
        <w:t>.</w:t>
      </w:r>
      <w:r w:rsidR="00E67CFE">
        <w:rPr>
          <w:lang w:val="mn-MN"/>
        </w:rPr>
        <w:t>8</w:t>
      </w:r>
      <w:r w:rsidR="00395B54">
        <w:rPr>
          <w:lang w:val="mn-MN"/>
        </w:rPr>
        <w:t>.</w:t>
      </w:r>
      <w:r w:rsidR="00E67CFE">
        <w:rPr>
          <w:lang w:val="mn-MN"/>
        </w:rPr>
        <w:t>Х</w:t>
      </w:r>
      <w:r w:rsidR="00031DD1" w:rsidRPr="00395B54">
        <w:rPr>
          <w:lang w:val="mn-MN"/>
        </w:rPr>
        <w:t xml:space="preserve">аалтын төлөвлөгөө зөрчигдсөн </w:t>
      </w:r>
      <w:r w:rsidR="0057743B">
        <w:rPr>
          <w:lang w:val="mn-MN"/>
        </w:rPr>
        <w:t>талаар дүгнэлт гаргах</w:t>
      </w:r>
      <w:r w:rsidR="0076485F">
        <w:rPr>
          <w:lang w:val="mn-MN"/>
        </w:rPr>
        <w:t>.</w:t>
      </w:r>
    </w:p>
    <w:p w:rsidR="00E67CFE" w:rsidRDefault="00E67CFE" w:rsidP="00695E25">
      <w:pPr>
        <w:tabs>
          <w:tab w:val="left" w:pos="709"/>
        </w:tabs>
        <w:spacing w:after="0"/>
        <w:rPr>
          <w:rFonts w:cs="Arial"/>
          <w:iCs/>
          <w:szCs w:val="24"/>
          <w:lang w:val="mn-MN"/>
        </w:rPr>
      </w:pPr>
    </w:p>
    <w:p w:rsidR="00E67CFE" w:rsidRDefault="00E67CFE" w:rsidP="00695E25">
      <w:pPr>
        <w:tabs>
          <w:tab w:val="left" w:pos="709"/>
        </w:tabs>
        <w:spacing w:after="0"/>
        <w:jc w:val="both"/>
        <w:rPr>
          <w:rFonts w:cs="Arial"/>
          <w:iCs/>
          <w:szCs w:val="24"/>
          <w:lang w:val="mn-MN"/>
        </w:rPr>
      </w:pPr>
      <w:r>
        <w:rPr>
          <w:rFonts w:cs="Arial"/>
          <w:iCs/>
          <w:szCs w:val="24"/>
          <w:lang w:val="mn-MN"/>
        </w:rPr>
        <w:tab/>
      </w:r>
      <w:r w:rsidR="001D4B3E">
        <w:rPr>
          <w:rFonts w:cs="Arial"/>
          <w:iCs/>
          <w:szCs w:val="24"/>
          <w:lang w:val="mn-MN"/>
        </w:rPr>
        <w:t>13</w:t>
      </w:r>
      <w:r>
        <w:rPr>
          <w:rFonts w:cs="Arial"/>
          <w:iCs/>
          <w:szCs w:val="24"/>
          <w:lang w:val="mn-MN"/>
        </w:rPr>
        <w:t>.9.</w:t>
      </w:r>
      <w:r w:rsidR="00932889">
        <w:rPr>
          <w:rFonts w:cs="Arial"/>
          <w:iCs/>
          <w:szCs w:val="24"/>
          <w:lang w:val="mn-MN"/>
        </w:rPr>
        <w:t>Орхигдсон</w:t>
      </w:r>
      <w:r>
        <w:rPr>
          <w:rFonts w:cs="Arial"/>
          <w:iCs/>
          <w:szCs w:val="24"/>
          <w:lang w:val="mn-MN"/>
        </w:rPr>
        <w:t xml:space="preserve"> уурхайн талаар дүгнэлт гаргах асуудлыг холбогдох байгууллагатай хамтран шийдвэрлэх</w:t>
      </w:r>
      <w:r w:rsidR="0076485F">
        <w:rPr>
          <w:rFonts w:cs="Arial"/>
          <w:iCs/>
          <w:szCs w:val="24"/>
          <w:lang w:val="mn-MN"/>
        </w:rPr>
        <w:t>.</w:t>
      </w:r>
    </w:p>
    <w:p w:rsidR="001152D6" w:rsidRDefault="001152D6" w:rsidP="00695E25">
      <w:pPr>
        <w:tabs>
          <w:tab w:val="left" w:pos="709"/>
        </w:tabs>
        <w:spacing w:after="0"/>
        <w:rPr>
          <w:rFonts w:cs="Arial"/>
          <w:iCs/>
          <w:szCs w:val="24"/>
          <w:lang w:val="mn-MN"/>
        </w:rPr>
      </w:pPr>
    </w:p>
    <w:p w:rsidR="001152D6" w:rsidRPr="00B832BA" w:rsidRDefault="001152D6" w:rsidP="00695E25">
      <w:pPr>
        <w:tabs>
          <w:tab w:val="left" w:pos="709"/>
        </w:tabs>
        <w:spacing w:after="0"/>
        <w:jc w:val="both"/>
        <w:rPr>
          <w:rFonts w:cs="Arial"/>
          <w:iCs/>
          <w:szCs w:val="24"/>
          <w:lang w:val="mn-MN"/>
        </w:rPr>
      </w:pPr>
      <w:r>
        <w:rPr>
          <w:rFonts w:cs="Arial"/>
          <w:iCs/>
          <w:szCs w:val="24"/>
          <w:lang w:val="mn-MN"/>
        </w:rPr>
        <w:tab/>
      </w:r>
      <w:r w:rsidR="001D4B3E">
        <w:rPr>
          <w:rFonts w:cs="Arial"/>
          <w:iCs/>
          <w:szCs w:val="24"/>
          <w:lang w:val="mn-MN"/>
        </w:rPr>
        <w:t>13</w:t>
      </w:r>
      <w:r w:rsidR="002F219D" w:rsidRPr="00B832BA">
        <w:rPr>
          <w:rFonts w:cs="Arial"/>
          <w:iCs/>
          <w:szCs w:val="24"/>
          <w:lang w:val="mn-MN"/>
        </w:rPr>
        <w:t>.</w:t>
      </w:r>
      <w:r w:rsidRPr="00B832BA">
        <w:rPr>
          <w:rFonts w:cs="Arial"/>
          <w:iCs/>
          <w:szCs w:val="24"/>
          <w:lang w:val="mn-MN"/>
        </w:rPr>
        <w:t>10.Төрийн захиргааны байгууллага нь уурхай, уулын үйлдвэр эрхлэгч аж ахуйн нэгжийн ирүүлсэн дараах баримт бичгийг хүлээн авч шийд</w:t>
      </w:r>
      <w:r w:rsidR="0059632E" w:rsidRPr="00B832BA">
        <w:rPr>
          <w:rFonts w:cs="Arial"/>
          <w:iCs/>
          <w:szCs w:val="24"/>
          <w:lang w:val="mn-MN"/>
        </w:rPr>
        <w:t>вэрлэнэ</w:t>
      </w:r>
      <w:r w:rsidR="0076485F">
        <w:rPr>
          <w:rFonts w:cs="Arial"/>
          <w:iCs/>
          <w:szCs w:val="24"/>
          <w:lang w:val="mn-MN"/>
        </w:rPr>
        <w:t>:</w:t>
      </w:r>
    </w:p>
    <w:p w:rsidR="0059632E" w:rsidRPr="00B832BA" w:rsidRDefault="0059632E" w:rsidP="00695E25">
      <w:pPr>
        <w:tabs>
          <w:tab w:val="left" w:pos="709"/>
        </w:tabs>
        <w:spacing w:after="0"/>
        <w:rPr>
          <w:rFonts w:cs="Arial"/>
          <w:iCs/>
          <w:szCs w:val="24"/>
          <w:lang w:val="mn-MN"/>
        </w:rPr>
      </w:pPr>
    </w:p>
    <w:p w:rsidR="0059632E" w:rsidRPr="00B832BA" w:rsidRDefault="0059632E" w:rsidP="00695E25">
      <w:pPr>
        <w:tabs>
          <w:tab w:val="left" w:pos="709"/>
        </w:tabs>
        <w:spacing w:after="0"/>
        <w:rPr>
          <w:rFonts w:cs="Arial"/>
          <w:iCs/>
          <w:szCs w:val="24"/>
          <w:lang w:val="mn-MN"/>
        </w:rPr>
      </w:pPr>
      <w:r w:rsidRPr="00B832BA">
        <w:rPr>
          <w:rFonts w:cs="Arial"/>
          <w:iCs/>
          <w:szCs w:val="24"/>
          <w:lang w:val="mn-MN"/>
        </w:rPr>
        <w:tab/>
      </w:r>
      <w:r w:rsidRPr="00B832BA">
        <w:rPr>
          <w:rFonts w:cs="Arial"/>
          <w:iCs/>
          <w:szCs w:val="24"/>
          <w:lang w:val="mn-MN"/>
        </w:rPr>
        <w:tab/>
      </w:r>
      <w:r w:rsidRPr="00B832BA">
        <w:rPr>
          <w:rFonts w:cs="Arial"/>
          <w:iCs/>
          <w:szCs w:val="24"/>
          <w:lang w:val="mn-MN"/>
        </w:rPr>
        <w:tab/>
      </w:r>
      <w:r w:rsidR="00277E2A" w:rsidRPr="00B832BA">
        <w:rPr>
          <w:rFonts w:cs="Arial"/>
          <w:iCs/>
          <w:szCs w:val="24"/>
          <w:lang w:val="mn-MN"/>
        </w:rPr>
        <w:t>1</w:t>
      </w:r>
      <w:r w:rsidR="001D4B3E">
        <w:rPr>
          <w:rFonts w:cs="Arial"/>
          <w:iCs/>
          <w:szCs w:val="24"/>
          <w:lang w:val="mn-MN"/>
        </w:rPr>
        <w:t>3</w:t>
      </w:r>
      <w:r w:rsidR="00277E2A" w:rsidRPr="00B832BA">
        <w:rPr>
          <w:rFonts w:cs="Arial"/>
          <w:iCs/>
          <w:szCs w:val="24"/>
          <w:lang w:val="mn-MN"/>
        </w:rPr>
        <w:t>.</w:t>
      </w:r>
      <w:r w:rsidRPr="00B832BA">
        <w:rPr>
          <w:rFonts w:cs="Arial"/>
          <w:iCs/>
          <w:szCs w:val="24"/>
          <w:lang w:val="mn-MN"/>
        </w:rPr>
        <w:t>10.1.техник, эдийн засгийн үндэслэлийг 90 хоногийн дотор</w:t>
      </w:r>
      <w:r w:rsidR="0076485F" w:rsidRPr="003E7F14">
        <w:rPr>
          <w:rFonts w:cs="Arial"/>
          <w:iCs/>
          <w:szCs w:val="24"/>
        </w:rPr>
        <w:t>;</w:t>
      </w:r>
    </w:p>
    <w:p w:rsidR="0059632E" w:rsidRPr="00B832BA" w:rsidRDefault="0059632E" w:rsidP="00695E25">
      <w:pPr>
        <w:tabs>
          <w:tab w:val="left" w:pos="709"/>
        </w:tabs>
        <w:spacing w:after="0"/>
        <w:rPr>
          <w:rFonts w:cs="Arial"/>
          <w:iCs/>
          <w:szCs w:val="24"/>
          <w:lang w:val="mn-MN"/>
        </w:rPr>
      </w:pPr>
    </w:p>
    <w:p w:rsidR="0059632E" w:rsidRPr="00B832BA" w:rsidRDefault="0059632E" w:rsidP="00695E25">
      <w:pPr>
        <w:tabs>
          <w:tab w:val="left" w:pos="709"/>
        </w:tabs>
        <w:spacing w:after="0"/>
        <w:rPr>
          <w:rFonts w:cs="Arial"/>
          <w:iCs/>
          <w:szCs w:val="24"/>
          <w:lang w:val="mn-MN"/>
        </w:rPr>
      </w:pPr>
      <w:r w:rsidRPr="00B832BA">
        <w:rPr>
          <w:rFonts w:cs="Arial"/>
          <w:iCs/>
          <w:szCs w:val="24"/>
          <w:lang w:val="mn-MN"/>
        </w:rPr>
        <w:tab/>
      </w:r>
      <w:r w:rsidRPr="00B832BA">
        <w:rPr>
          <w:rFonts w:cs="Arial"/>
          <w:iCs/>
          <w:szCs w:val="24"/>
          <w:lang w:val="mn-MN"/>
        </w:rPr>
        <w:tab/>
      </w:r>
      <w:r w:rsidRPr="00B832BA">
        <w:rPr>
          <w:rFonts w:cs="Arial"/>
          <w:iCs/>
          <w:szCs w:val="24"/>
          <w:lang w:val="mn-MN"/>
        </w:rPr>
        <w:tab/>
      </w:r>
      <w:r w:rsidR="001D4B3E">
        <w:rPr>
          <w:rFonts w:cs="Arial"/>
          <w:iCs/>
          <w:szCs w:val="24"/>
          <w:lang w:val="mn-MN"/>
        </w:rPr>
        <w:t>13</w:t>
      </w:r>
      <w:r w:rsidR="00277E2A" w:rsidRPr="00B832BA">
        <w:rPr>
          <w:rFonts w:cs="Arial"/>
          <w:iCs/>
          <w:szCs w:val="24"/>
          <w:lang w:val="mn-MN"/>
        </w:rPr>
        <w:t>.</w:t>
      </w:r>
      <w:r w:rsidRPr="00B832BA">
        <w:rPr>
          <w:rFonts w:cs="Arial"/>
          <w:iCs/>
          <w:szCs w:val="24"/>
          <w:lang w:val="mn-MN"/>
        </w:rPr>
        <w:t>10.2.хаалтын төлөвлөгөөг 180 хоногийн дотор</w:t>
      </w:r>
      <w:r w:rsidR="0076485F" w:rsidRPr="003E7F14">
        <w:rPr>
          <w:rFonts w:cs="Arial"/>
          <w:iCs/>
          <w:szCs w:val="24"/>
        </w:rPr>
        <w:t>;</w:t>
      </w:r>
    </w:p>
    <w:p w:rsidR="0059632E" w:rsidRPr="00B832BA" w:rsidRDefault="0059632E" w:rsidP="00695E25">
      <w:pPr>
        <w:tabs>
          <w:tab w:val="left" w:pos="709"/>
        </w:tabs>
        <w:spacing w:after="0"/>
        <w:rPr>
          <w:rFonts w:cs="Arial"/>
          <w:iCs/>
          <w:szCs w:val="24"/>
          <w:lang w:val="mn-MN"/>
        </w:rPr>
      </w:pPr>
    </w:p>
    <w:p w:rsidR="0059632E" w:rsidRDefault="0059632E" w:rsidP="00695E25">
      <w:pPr>
        <w:tabs>
          <w:tab w:val="left" w:pos="709"/>
        </w:tabs>
        <w:spacing w:after="0"/>
        <w:rPr>
          <w:rFonts w:cs="Arial"/>
          <w:iCs/>
          <w:szCs w:val="24"/>
          <w:lang w:val="mn-MN"/>
        </w:rPr>
      </w:pPr>
      <w:r w:rsidRPr="00B832BA">
        <w:rPr>
          <w:rFonts w:cs="Arial"/>
          <w:iCs/>
          <w:szCs w:val="24"/>
          <w:lang w:val="mn-MN"/>
        </w:rPr>
        <w:tab/>
      </w:r>
      <w:r w:rsidRPr="00B832BA">
        <w:rPr>
          <w:rFonts w:cs="Arial"/>
          <w:iCs/>
          <w:szCs w:val="24"/>
          <w:lang w:val="mn-MN"/>
        </w:rPr>
        <w:tab/>
      </w:r>
      <w:r w:rsidRPr="00B832BA">
        <w:rPr>
          <w:rFonts w:cs="Arial"/>
          <w:iCs/>
          <w:szCs w:val="24"/>
          <w:lang w:val="mn-MN"/>
        </w:rPr>
        <w:tab/>
      </w:r>
      <w:r w:rsidR="001D4B3E">
        <w:rPr>
          <w:rFonts w:cs="Arial"/>
          <w:iCs/>
          <w:szCs w:val="24"/>
          <w:lang w:val="mn-MN"/>
        </w:rPr>
        <w:t>13</w:t>
      </w:r>
      <w:r w:rsidR="00277E2A" w:rsidRPr="00B832BA">
        <w:rPr>
          <w:rFonts w:cs="Arial"/>
          <w:iCs/>
          <w:szCs w:val="24"/>
          <w:lang w:val="mn-MN"/>
        </w:rPr>
        <w:t>.</w:t>
      </w:r>
      <w:r w:rsidRPr="00B832BA">
        <w:rPr>
          <w:rFonts w:cs="Arial"/>
          <w:iCs/>
          <w:szCs w:val="24"/>
          <w:lang w:val="mn-MN"/>
        </w:rPr>
        <w:t>10.3.байгаль орчинд нөлөөлөх байдлын нарийвчилсан үнэлгээг 90 хоногийн дотор</w:t>
      </w:r>
      <w:r w:rsidR="0076485F">
        <w:rPr>
          <w:rFonts w:cs="Arial"/>
          <w:iCs/>
          <w:szCs w:val="24"/>
          <w:lang w:val="mn-MN"/>
        </w:rPr>
        <w:t>.</w:t>
      </w:r>
    </w:p>
    <w:p w:rsidR="006E2150" w:rsidRDefault="006E2150" w:rsidP="00695E25">
      <w:pPr>
        <w:tabs>
          <w:tab w:val="left" w:pos="709"/>
        </w:tabs>
        <w:spacing w:after="0"/>
        <w:rPr>
          <w:rFonts w:cs="Arial"/>
          <w:iCs/>
          <w:szCs w:val="24"/>
          <w:lang w:val="mn-MN"/>
        </w:rPr>
      </w:pPr>
    </w:p>
    <w:p w:rsidR="00F41C4C" w:rsidRPr="00801D96" w:rsidRDefault="006E2150" w:rsidP="00F41C4C">
      <w:pPr>
        <w:tabs>
          <w:tab w:val="left" w:pos="709"/>
        </w:tabs>
        <w:spacing w:after="0"/>
        <w:jc w:val="both"/>
        <w:rPr>
          <w:color w:val="000000" w:themeColor="text1"/>
        </w:rPr>
      </w:pPr>
      <w:r>
        <w:rPr>
          <w:rFonts w:cs="Arial"/>
          <w:iCs/>
          <w:szCs w:val="24"/>
          <w:lang w:val="mn-MN"/>
        </w:rPr>
        <w:tab/>
      </w:r>
      <w:r w:rsidR="00277E2A">
        <w:rPr>
          <w:rFonts w:cs="Arial"/>
          <w:iCs/>
          <w:szCs w:val="24"/>
          <w:lang w:val="mn-MN"/>
        </w:rPr>
        <w:t>1</w:t>
      </w:r>
      <w:r w:rsidR="001D4B3E">
        <w:rPr>
          <w:rFonts w:cs="Arial"/>
          <w:iCs/>
          <w:szCs w:val="24"/>
          <w:lang w:val="mn-MN"/>
        </w:rPr>
        <w:t>3</w:t>
      </w:r>
      <w:r>
        <w:rPr>
          <w:rFonts w:cs="Arial"/>
          <w:iCs/>
          <w:szCs w:val="24"/>
          <w:lang w:val="mn-MN"/>
        </w:rPr>
        <w:t>.11.</w:t>
      </w:r>
      <w:r w:rsidR="00F41C4C">
        <w:rPr>
          <w:color w:val="000000" w:themeColor="text1"/>
          <w:lang w:val="mn-MN"/>
        </w:rPr>
        <w:t>Энэ хуулийн 6.1.2-6.1.3-д заасан бүс нутгийн хэмжээний буюу дунд зэргийн, орон нутгий</w:t>
      </w:r>
      <w:r w:rsidR="00932889">
        <w:rPr>
          <w:color w:val="000000" w:themeColor="text1"/>
          <w:lang w:val="mn-MN"/>
        </w:rPr>
        <w:t>н</w:t>
      </w:r>
      <w:r w:rsidR="00F41C4C">
        <w:rPr>
          <w:color w:val="000000" w:themeColor="text1"/>
          <w:lang w:val="mn-MN"/>
        </w:rPr>
        <w:t xml:space="preserve"> хэмжээний буюу бага</w:t>
      </w:r>
      <w:r w:rsidR="007A7A66">
        <w:rPr>
          <w:color w:val="000000" w:themeColor="text1"/>
          <w:lang w:val="mn-MN"/>
        </w:rPr>
        <w:t xml:space="preserve"> хүчин чадлын</w:t>
      </w:r>
      <w:r w:rsidR="00F41C4C">
        <w:rPr>
          <w:color w:val="000000" w:themeColor="text1"/>
          <w:lang w:val="mn-MN"/>
        </w:rPr>
        <w:t xml:space="preserve"> уурхай, уулын үйлдвэрийн </w:t>
      </w:r>
      <w:r w:rsidR="0098165E" w:rsidRPr="00B832BA">
        <w:rPr>
          <w:rFonts w:cs="Arial"/>
          <w:iCs/>
          <w:szCs w:val="24"/>
          <w:lang w:val="mn-MN"/>
        </w:rPr>
        <w:t>техник, эдийн засгийн үндэслэл</w:t>
      </w:r>
      <w:r w:rsidR="0098165E">
        <w:rPr>
          <w:rFonts w:cs="Arial"/>
          <w:iCs/>
          <w:szCs w:val="24"/>
          <w:lang w:val="mn-MN"/>
        </w:rPr>
        <w:t xml:space="preserve">, </w:t>
      </w:r>
      <w:r w:rsidR="0098165E" w:rsidRPr="00B832BA">
        <w:rPr>
          <w:rFonts w:cs="Arial"/>
          <w:iCs/>
          <w:szCs w:val="24"/>
          <w:lang w:val="mn-MN"/>
        </w:rPr>
        <w:t>хаалтын төлөвлөгөө</w:t>
      </w:r>
      <w:r w:rsidR="0098165E">
        <w:rPr>
          <w:rFonts w:cs="Arial"/>
          <w:iCs/>
          <w:szCs w:val="24"/>
          <w:lang w:val="mn-MN"/>
        </w:rPr>
        <w:t xml:space="preserve">, </w:t>
      </w:r>
      <w:r w:rsidR="0098165E" w:rsidRPr="00B832BA">
        <w:rPr>
          <w:rFonts w:cs="Arial"/>
          <w:iCs/>
          <w:szCs w:val="24"/>
          <w:lang w:val="mn-MN"/>
        </w:rPr>
        <w:t>байгаль орчинд нөлөөлөх байдлын нарийвчилсан үнэлгээ</w:t>
      </w:r>
      <w:r w:rsidR="0098165E">
        <w:rPr>
          <w:rFonts w:cs="Arial"/>
          <w:iCs/>
          <w:szCs w:val="24"/>
          <w:lang w:val="mn-MN"/>
        </w:rPr>
        <w:t>ний асуудлыг шийдвэрлэх</w:t>
      </w:r>
      <w:r w:rsidR="00F41C4C">
        <w:rPr>
          <w:color w:val="000000" w:themeColor="text1"/>
        </w:rPr>
        <w:t>.</w:t>
      </w:r>
    </w:p>
    <w:p w:rsidR="00F41C4C" w:rsidRDefault="00F41C4C" w:rsidP="00DB0627">
      <w:pPr>
        <w:tabs>
          <w:tab w:val="left" w:pos="709"/>
        </w:tabs>
        <w:spacing w:after="0"/>
        <w:jc w:val="both"/>
        <w:rPr>
          <w:rFonts w:cs="Arial"/>
          <w:iCs/>
          <w:szCs w:val="24"/>
          <w:lang w:val="mn-MN"/>
        </w:rPr>
      </w:pPr>
    </w:p>
    <w:p w:rsidR="006E2150" w:rsidRPr="00E67CFE" w:rsidRDefault="0098165E" w:rsidP="00DB0627">
      <w:pPr>
        <w:tabs>
          <w:tab w:val="left" w:pos="709"/>
        </w:tabs>
        <w:spacing w:after="0"/>
        <w:jc w:val="both"/>
        <w:rPr>
          <w:rFonts w:cs="Arial"/>
          <w:iCs/>
          <w:szCs w:val="24"/>
          <w:lang w:val="mn-MN"/>
        </w:rPr>
      </w:pPr>
      <w:r>
        <w:rPr>
          <w:rFonts w:cs="Arial"/>
          <w:iCs/>
          <w:szCs w:val="24"/>
          <w:lang w:val="mn-MN"/>
        </w:rPr>
        <w:tab/>
        <w:t>13.12.</w:t>
      </w:r>
      <w:r w:rsidR="006E2150">
        <w:rPr>
          <w:rFonts w:cs="Arial"/>
          <w:iCs/>
          <w:szCs w:val="24"/>
          <w:lang w:val="mn-MN"/>
        </w:rPr>
        <w:t xml:space="preserve">Хаалт хийгдсэн, орхигдсон, хаалтын дараах мониторингод буй </w:t>
      </w:r>
      <w:r w:rsidR="005E696C">
        <w:rPr>
          <w:rFonts w:cs="Arial"/>
          <w:iCs/>
          <w:szCs w:val="24"/>
          <w:lang w:val="mn-MN"/>
        </w:rPr>
        <w:t>уурхай, уулын үйлдвэрийн талаар мэдээллийн сан үүсгэж түүнийг олон нийтэд нээлттэй байлгана.</w:t>
      </w:r>
    </w:p>
    <w:p w:rsidR="0057743B" w:rsidRPr="00395B54" w:rsidRDefault="0057743B" w:rsidP="00F36AB4">
      <w:pPr>
        <w:tabs>
          <w:tab w:val="left" w:pos="993"/>
        </w:tabs>
        <w:spacing w:after="0"/>
        <w:rPr>
          <w:lang w:val="mn-MN"/>
        </w:rPr>
      </w:pPr>
    </w:p>
    <w:p w:rsidR="00EF15FF" w:rsidRDefault="00277E2A" w:rsidP="00F36AB4">
      <w:pPr>
        <w:tabs>
          <w:tab w:val="left" w:pos="709"/>
        </w:tabs>
        <w:spacing w:after="0"/>
        <w:jc w:val="both"/>
        <w:rPr>
          <w:b/>
          <w:szCs w:val="24"/>
          <w:lang w:val="mn-MN"/>
        </w:rPr>
      </w:pPr>
      <w:r w:rsidRPr="00277E2A">
        <w:rPr>
          <w:b/>
          <w:szCs w:val="24"/>
          <w:lang w:val="mn-MN"/>
        </w:rPr>
        <w:t>1</w:t>
      </w:r>
      <w:r w:rsidR="00DB0627">
        <w:rPr>
          <w:b/>
          <w:szCs w:val="24"/>
          <w:lang w:val="mn-MN"/>
        </w:rPr>
        <w:t>4</w:t>
      </w:r>
      <w:r w:rsidR="00FC139D" w:rsidRPr="00277E2A">
        <w:rPr>
          <w:b/>
          <w:szCs w:val="24"/>
          <w:lang w:val="mn-MN"/>
        </w:rPr>
        <w:t xml:space="preserve"> д</w:t>
      </w:r>
      <w:r w:rsidR="00DB0627">
        <w:rPr>
          <w:b/>
          <w:szCs w:val="24"/>
          <w:lang w:val="mn-MN"/>
        </w:rPr>
        <w:t>үгээ</w:t>
      </w:r>
      <w:r w:rsidR="00FC139D" w:rsidRPr="00277E2A">
        <w:rPr>
          <w:b/>
          <w:szCs w:val="24"/>
          <w:lang w:val="mn-MN"/>
        </w:rPr>
        <w:t>р зүйл. Нутгийн захиргааны болон өөрөө</w:t>
      </w:r>
      <w:r w:rsidR="00EF15FF" w:rsidRPr="00277E2A">
        <w:rPr>
          <w:b/>
          <w:szCs w:val="24"/>
          <w:lang w:val="mn-MN"/>
        </w:rPr>
        <w:t xml:space="preserve"> удирдах байгууллагын бүрэн эрх</w:t>
      </w:r>
    </w:p>
    <w:p w:rsidR="006553C1" w:rsidRDefault="006553C1" w:rsidP="00F36AB4">
      <w:pPr>
        <w:tabs>
          <w:tab w:val="left" w:pos="709"/>
        </w:tabs>
        <w:spacing w:after="0"/>
        <w:jc w:val="both"/>
        <w:rPr>
          <w:b/>
          <w:szCs w:val="24"/>
          <w:lang w:val="mn-MN"/>
        </w:rPr>
      </w:pPr>
    </w:p>
    <w:p w:rsidR="006553C1" w:rsidRDefault="006553C1" w:rsidP="00F36AB4">
      <w:pPr>
        <w:tabs>
          <w:tab w:val="left" w:pos="709"/>
        </w:tabs>
        <w:spacing w:after="0"/>
        <w:jc w:val="both"/>
        <w:rPr>
          <w:szCs w:val="24"/>
          <w:lang w:val="mn-MN"/>
        </w:rPr>
      </w:pPr>
      <w:r>
        <w:rPr>
          <w:b/>
          <w:szCs w:val="24"/>
          <w:lang w:val="mn-MN"/>
        </w:rPr>
        <w:tab/>
      </w:r>
      <w:r w:rsidR="00DB0627">
        <w:rPr>
          <w:szCs w:val="24"/>
          <w:lang w:val="mn-MN"/>
        </w:rPr>
        <w:t>14</w:t>
      </w:r>
      <w:r w:rsidRPr="006553C1">
        <w:rPr>
          <w:szCs w:val="24"/>
          <w:lang w:val="mn-MN"/>
        </w:rPr>
        <w:t>.1.</w:t>
      </w:r>
      <w:r>
        <w:rPr>
          <w:szCs w:val="24"/>
          <w:lang w:val="mn-MN"/>
        </w:rPr>
        <w:t>Уул уурхайн тухай хууль тогтоомж, түүнийг хэрэгжүүлэхтэй холбогдуулан Засгийн газраас гаргасан шийдвэрийн биелэлтийг харьяалах нутаг дэвсгэртээ зохион байгуулах</w:t>
      </w:r>
      <w:r w:rsidR="0076485F">
        <w:rPr>
          <w:szCs w:val="24"/>
          <w:lang w:val="mn-MN"/>
        </w:rPr>
        <w:t>.</w:t>
      </w:r>
    </w:p>
    <w:p w:rsidR="006553C1" w:rsidRDefault="006553C1" w:rsidP="00F36AB4">
      <w:pPr>
        <w:tabs>
          <w:tab w:val="left" w:pos="709"/>
        </w:tabs>
        <w:spacing w:after="0"/>
        <w:jc w:val="both"/>
        <w:rPr>
          <w:szCs w:val="24"/>
          <w:lang w:val="mn-MN"/>
        </w:rPr>
      </w:pPr>
    </w:p>
    <w:p w:rsidR="006553C1" w:rsidRDefault="00DB0627" w:rsidP="00F36AB4">
      <w:pPr>
        <w:tabs>
          <w:tab w:val="left" w:pos="709"/>
        </w:tabs>
        <w:spacing w:after="0"/>
        <w:jc w:val="both"/>
        <w:rPr>
          <w:szCs w:val="24"/>
          <w:lang w:val="mn-MN"/>
        </w:rPr>
      </w:pPr>
      <w:r>
        <w:rPr>
          <w:szCs w:val="24"/>
          <w:lang w:val="mn-MN"/>
        </w:rPr>
        <w:tab/>
        <w:t>14</w:t>
      </w:r>
      <w:r w:rsidR="006553C1">
        <w:rPr>
          <w:szCs w:val="24"/>
          <w:lang w:val="mn-MN"/>
        </w:rPr>
        <w:t>.2.</w:t>
      </w:r>
      <w:r w:rsidR="00BB4E11">
        <w:rPr>
          <w:szCs w:val="24"/>
          <w:lang w:val="mn-MN"/>
        </w:rPr>
        <w:t>Уурхай, уулын үйлдвэрийн хаалтын төлөвлөгөөтэй танилцаж санал өгөх</w:t>
      </w:r>
      <w:r w:rsidR="0076485F">
        <w:rPr>
          <w:szCs w:val="24"/>
          <w:lang w:val="mn-MN"/>
        </w:rPr>
        <w:t>.</w:t>
      </w:r>
    </w:p>
    <w:p w:rsidR="008F188D" w:rsidRDefault="008F188D" w:rsidP="00F36AB4">
      <w:pPr>
        <w:tabs>
          <w:tab w:val="left" w:pos="709"/>
        </w:tabs>
        <w:spacing w:after="0"/>
        <w:jc w:val="both"/>
        <w:rPr>
          <w:szCs w:val="24"/>
          <w:lang w:val="mn-MN"/>
        </w:rPr>
      </w:pPr>
    </w:p>
    <w:p w:rsidR="008F188D" w:rsidRPr="006553C1" w:rsidRDefault="00DB0627" w:rsidP="00F36AB4">
      <w:pPr>
        <w:tabs>
          <w:tab w:val="left" w:pos="709"/>
        </w:tabs>
        <w:spacing w:after="0"/>
        <w:jc w:val="both"/>
        <w:rPr>
          <w:szCs w:val="24"/>
          <w:lang w:val="mn-MN"/>
        </w:rPr>
      </w:pPr>
      <w:r>
        <w:rPr>
          <w:szCs w:val="24"/>
          <w:lang w:val="mn-MN"/>
        </w:rPr>
        <w:tab/>
        <w:t>14</w:t>
      </w:r>
      <w:r w:rsidR="008F188D">
        <w:rPr>
          <w:szCs w:val="24"/>
          <w:lang w:val="mn-MN"/>
        </w:rPr>
        <w:t>.3.</w:t>
      </w:r>
      <w:r w:rsidR="00BB4E11" w:rsidRPr="00BB4E11">
        <w:rPr>
          <w:szCs w:val="24"/>
          <w:lang w:val="mn-MN"/>
        </w:rPr>
        <w:t xml:space="preserve"> </w:t>
      </w:r>
      <w:r w:rsidR="00BB4E11">
        <w:rPr>
          <w:szCs w:val="24"/>
          <w:lang w:val="mn-MN"/>
        </w:rPr>
        <w:t>Хаалтын дараах хяналт шинжилгээний ажлыг зохион байгуулах</w:t>
      </w:r>
      <w:r w:rsidR="0076485F">
        <w:rPr>
          <w:szCs w:val="24"/>
          <w:lang w:val="mn-MN"/>
        </w:rPr>
        <w:t>.</w:t>
      </w:r>
    </w:p>
    <w:p w:rsidR="00CF0D32" w:rsidRDefault="00CF0D32" w:rsidP="00F36AB4">
      <w:pPr>
        <w:tabs>
          <w:tab w:val="left" w:pos="709"/>
        </w:tabs>
        <w:spacing w:after="0"/>
        <w:jc w:val="both"/>
        <w:rPr>
          <w:szCs w:val="24"/>
          <w:lang w:val="mn-MN"/>
        </w:rPr>
      </w:pPr>
    </w:p>
    <w:p w:rsidR="00FC139D" w:rsidRDefault="00277E2A" w:rsidP="002E7830">
      <w:pPr>
        <w:spacing w:after="0"/>
        <w:jc w:val="both"/>
        <w:rPr>
          <w:b/>
          <w:szCs w:val="24"/>
          <w:lang w:val="mn-MN"/>
        </w:rPr>
      </w:pPr>
      <w:r>
        <w:rPr>
          <w:b/>
          <w:szCs w:val="24"/>
          <w:lang w:val="mn-MN"/>
        </w:rPr>
        <w:t>1</w:t>
      </w:r>
      <w:r w:rsidR="00DB0627">
        <w:rPr>
          <w:b/>
          <w:szCs w:val="24"/>
          <w:lang w:val="mn-MN"/>
        </w:rPr>
        <w:t>5</w:t>
      </w:r>
      <w:r w:rsidR="00FC139D" w:rsidRPr="00277E2A">
        <w:rPr>
          <w:b/>
          <w:szCs w:val="24"/>
          <w:lang w:val="mn-MN"/>
        </w:rPr>
        <w:t xml:space="preserve"> д</w:t>
      </w:r>
      <w:r>
        <w:rPr>
          <w:b/>
          <w:szCs w:val="24"/>
          <w:lang w:val="mn-MN"/>
        </w:rPr>
        <w:t>угаа</w:t>
      </w:r>
      <w:r w:rsidR="00FC139D" w:rsidRPr="00277E2A">
        <w:rPr>
          <w:b/>
          <w:szCs w:val="24"/>
          <w:lang w:val="mn-MN"/>
        </w:rPr>
        <w:t>р зүйл. Мэргэжлийн холбоод, төрийн бус байгууллагын оролцоо</w:t>
      </w:r>
    </w:p>
    <w:p w:rsidR="00277E2A" w:rsidRDefault="00277E2A" w:rsidP="002E7830">
      <w:pPr>
        <w:spacing w:after="0"/>
        <w:jc w:val="both"/>
        <w:rPr>
          <w:b/>
          <w:szCs w:val="24"/>
          <w:lang w:val="mn-MN"/>
        </w:rPr>
      </w:pPr>
    </w:p>
    <w:p w:rsidR="00AB70EF" w:rsidRDefault="00277E2A" w:rsidP="000F6AC2">
      <w:pPr>
        <w:spacing w:after="0"/>
        <w:jc w:val="both"/>
        <w:rPr>
          <w:szCs w:val="24"/>
          <w:lang w:val="mn-MN"/>
        </w:rPr>
      </w:pPr>
      <w:r>
        <w:rPr>
          <w:szCs w:val="24"/>
          <w:lang w:val="mn-MN"/>
        </w:rPr>
        <w:tab/>
        <w:t>1</w:t>
      </w:r>
      <w:r w:rsidR="00DB0627">
        <w:rPr>
          <w:szCs w:val="24"/>
          <w:lang w:val="mn-MN"/>
        </w:rPr>
        <w:t>5</w:t>
      </w:r>
      <w:r>
        <w:rPr>
          <w:szCs w:val="24"/>
          <w:lang w:val="mn-MN"/>
        </w:rPr>
        <w:t>.1.</w:t>
      </w:r>
      <w:r w:rsidR="008F188D">
        <w:rPr>
          <w:szCs w:val="24"/>
          <w:lang w:val="mn-MN"/>
        </w:rPr>
        <w:t xml:space="preserve">Энэ хуулийн </w:t>
      </w:r>
      <w:r w:rsidR="00DB0627">
        <w:rPr>
          <w:szCs w:val="24"/>
          <w:lang w:val="mn-MN"/>
        </w:rPr>
        <w:t>9</w:t>
      </w:r>
      <w:r w:rsidR="008F188D">
        <w:rPr>
          <w:szCs w:val="24"/>
          <w:lang w:val="mn-MN"/>
        </w:rPr>
        <w:t>.2</w:t>
      </w:r>
      <w:r w:rsidR="00AB70EF">
        <w:rPr>
          <w:szCs w:val="24"/>
          <w:lang w:val="mn-MN"/>
        </w:rPr>
        <w:t>-т заасан тусгай зөвшөөрөл олгоход оролцох</w:t>
      </w:r>
      <w:r w:rsidR="0076485F">
        <w:rPr>
          <w:szCs w:val="24"/>
          <w:lang w:val="mn-MN"/>
        </w:rPr>
        <w:t>.</w:t>
      </w:r>
    </w:p>
    <w:p w:rsidR="00AB70EF" w:rsidRDefault="00AB70EF" w:rsidP="000F6AC2">
      <w:pPr>
        <w:spacing w:after="0"/>
        <w:jc w:val="both"/>
        <w:rPr>
          <w:szCs w:val="24"/>
          <w:lang w:val="mn-MN"/>
        </w:rPr>
      </w:pPr>
    </w:p>
    <w:p w:rsidR="00AB70EF" w:rsidRDefault="00DB0627" w:rsidP="000F6AC2">
      <w:pPr>
        <w:spacing w:after="0"/>
        <w:ind w:firstLine="720"/>
        <w:jc w:val="both"/>
        <w:rPr>
          <w:szCs w:val="24"/>
          <w:lang w:val="mn-MN"/>
        </w:rPr>
      </w:pPr>
      <w:r>
        <w:rPr>
          <w:szCs w:val="24"/>
          <w:lang w:val="mn-MN"/>
        </w:rPr>
        <w:t>15</w:t>
      </w:r>
      <w:r w:rsidR="00AB70EF">
        <w:rPr>
          <w:szCs w:val="24"/>
          <w:lang w:val="mn-MN"/>
        </w:rPr>
        <w:t>.2.Энэ хуулийн</w:t>
      </w:r>
      <w:r w:rsidR="008F188D">
        <w:rPr>
          <w:szCs w:val="24"/>
          <w:lang w:val="mn-MN"/>
        </w:rPr>
        <w:t xml:space="preserve"> </w:t>
      </w:r>
      <w:r>
        <w:rPr>
          <w:szCs w:val="24"/>
          <w:lang w:val="mn-MN"/>
        </w:rPr>
        <w:t>9</w:t>
      </w:r>
      <w:r w:rsidR="008F188D">
        <w:rPr>
          <w:szCs w:val="24"/>
          <w:lang w:val="mn-MN"/>
        </w:rPr>
        <w:t>.4-т</w:t>
      </w:r>
      <w:r w:rsidR="00AB70EF">
        <w:rPr>
          <w:szCs w:val="24"/>
          <w:lang w:val="mn-MN"/>
        </w:rPr>
        <w:t xml:space="preserve"> заасан журмын дагуу баяжуулах үйлдвэрийн үйл ажиллагаа эрхлэгчид эрх олгох</w:t>
      </w:r>
      <w:r w:rsidR="0076485F">
        <w:rPr>
          <w:szCs w:val="24"/>
          <w:lang w:val="mn-MN"/>
        </w:rPr>
        <w:t>.</w:t>
      </w:r>
    </w:p>
    <w:p w:rsidR="00AB70EF" w:rsidRDefault="00AB70EF" w:rsidP="000F6AC2">
      <w:pPr>
        <w:spacing w:after="0"/>
        <w:ind w:firstLine="720"/>
        <w:jc w:val="both"/>
        <w:rPr>
          <w:szCs w:val="24"/>
          <w:lang w:val="mn-MN"/>
        </w:rPr>
      </w:pPr>
    </w:p>
    <w:p w:rsidR="0067703C" w:rsidRDefault="00DB0627" w:rsidP="000F6AC2">
      <w:pPr>
        <w:spacing w:after="0"/>
        <w:ind w:firstLine="720"/>
        <w:jc w:val="both"/>
        <w:rPr>
          <w:szCs w:val="24"/>
          <w:lang w:val="mn-MN"/>
        </w:rPr>
      </w:pPr>
      <w:r>
        <w:rPr>
          <w:szCs w:val="24"/>
          <w:lang w:val="mn-MN"/>
        </w:rPr>
        <w:t>15</w:t>
      </w:r>
      <w:r w:rsidR="00AB70EF">
        <w:rPr>
          <w:szCs w:val="24"/>
          <w:lang w:val="mn-MN"/>
        </w:rPr>
        <w:t>.3.</w:t>
      </w:r>
      <w:r w:rsidR="0067703C">
        <w:rPr>
          <w:szCs w:val="24"/>
          <w:lang w:val="mn-MN"/>
        </w:rPr>
        <w:t>Энэ хуулийн 9.5-д заасан журмын дагуу маркшейдерийн ажил, үйлчилгээ эрхлэгчид эрх олгох.</w:t>
      </w:r>
    </w:p>
    <w:p w:rsidR="0067703C" w:rsidRDefault="0067703C" w:rsidP="000F6AC2">
      <w:pPr>
        <w:spacing w:after="0"/>
        <w:ind w:firstLine="720"/>
        <w:jc w:val="both"/>
        <w:rPr>
          <w:szCs w:val="24"/>
          <w:lang w:val="mn-MN"/>
        </w:rPr>
      </w:pPr>
    </w:p>
    <w:p w:rsidR="00AB70EF" w:rsidRDefault="0067703C" w:rsidP="000F6AC2">
      <w:pPr>
        <w:spacing w:after="0"/>
        <w:ind w:firstLine="720"/>
        <w:jc w:val="both"/>
        <w:rPr>
          <w:szCs w:val="24"/>
          <w:lang w:val="mn-MN"/>
        </w:rPr>
      </w:pPr>
      <w:r>
        <w:rPr>
          <w:szCs w:val="24"/>
          <w:lang w:val="mn-MN"/>
        </w:rPr>
        <w:t>15.4.</w:t>
      </w:r>
      <w:r w:rsidR="00AB70EF">
        <w:rPr>
          <w:szCs w:val="24"/>
          <w:lang w:val="mn-MN"/>
        </w:rPr>
        <w:t>Энэ хуулийн 64 дүгээр зүйлд заасан чиг үүргийг төрийн захиргааны төв байгууллагатай тохиролцсноор гүйцэтгэх</w:t>
      </w:r>
      <w:r w:rsidR="0076485F">
        <w:rPr>
          <w:szCs w:val="24"/>
          <w:lang w:val="mn-MN"/>
        </w:rPr>
        <w:t>.</w:t>
      </w:r>
    </w:p>
    <w:p w:rsidR="00AB70EF" w:rsidRDefault="00AB70EF" w:rsidP="000F6AC2">
      <w:pPr>
        <w:spacing w:after="0"/>
        <w:ind w:firstLine="720"/>
        <w:jc w:val="both"/>
        <w:rPr>
          <w:szCs w:val="24"/>
          <w:lang w:val="mn-MN"/>
        </w:rPr>
      </w:pPr>
    </w:p>
    <w:p w:rsidR="00277E2A" w:rsidRDefault="0067703C" w:rsidP="000F6AC2">
      <w:pPr>
        <w:spacing w:after="0"/>
        <w:ind w:firstLine="720"/>
        <w:jc w:val="both"/>
        <w:rPr>
          <w:szCs w:val="24"/>
          <w:lang w:val="mn-MN"/>
        </w:rPr>
      </w:pPr>
      <w:r>
        <w:rPr>
          <w:szCs w:val="24"/>
          <w:lang w:val="mn-MN"/>
        </w:rPr>
        <w:t>15.5.</w:t>
      </w:r>
      <w:r w:rsidR="00AB70EF">
        <w:rPr>
          <w:szCs w:val="24"/>
          <w:lang w:val="mn-MN"/>
        </w:rPr>
        <w:t>Энэ хуулийн 67 дугаар зүйлд заасан төрийн захиргааны байгууллагын дэргэдэх орон тооны бус зөвлөлийн үйл ажиллагаанд оролцох</w:t>
      </w:r>
      <w:r w:rsidR="0076485F">
        <w:rPr>
          <w:szCs w:val="24"/>
          <w:lang w:val="mn-MN"/>
        </w:rPr>
        <w:t>.</w:t>
      </w:r>
      <w:r w:rsidR="008F188D">
        <w:rPr>
          <w:szCs w:val="24"/>
          <w:lang w:val="mn-MN"/>
        </w:rPr>
        <w:t xml:space="preserve"> </w:t>
      </w:r>
    </w:p>
    <w:p w:rsidR="001F295F" w:rsidRDefault="001F295F" w:rsidP="00AB70EF">
      <w:pPr>
        <w:spacing w:after="0"/>
        <w:ind w:firstLine="720"/>
        <w:jc w:val="both"/>
        <w:rPr>
          <w:szCs w:val="24"/>
          <w:lang w:val="mn-MN"/>
        </w:rPr>
      </w:pPr>
    </w:p>
    <w:p w:rsidR="001F295F" w:rsidRPr="00277E2A" w:rsidRDefault="0067703C" w:rsidP="00AB70EF">
      <w:pPr>
        <w:spacing w:after="0"/>
        <w:ind w:firstLine="720"/>
        <w:jc w:val="both"/>
        <w:rPr>
          <w:szCs w:val="24"/>
          <w:lang w:val="mn-MN"/>
        </w:rPr>
      </w:pPr>
      <w:r>
        <w:rPr>
          <w:szCs w:val="24"/>
          <w:lang w:val="mn-MN"/>
        </w:rPr>
        <w:t>15.6.</w:t>
      </w:r>
      <w:r w:rsidR="001504B5">
        <w:rPr>
          <w:szCs w:val="24"/>
          <w:lang w:val="mn-MN"/>
        </w:rPr>
        <w:t>Үнэлгээчний эрх олгох</w:t>
      </w:r>
      <w:r w:rsidR="0076485F">
        <w:rPr>
          <w:szCs w:val="24"/>
          <w:lang w:val="mn-MN"/>
        </w:rPr>
        <w:t>.</w:t>
      </w:r>
    </w:p>
    <w:p w:rsidR="00CF0D32" w:rsidRPr="004258F1" w:rsidRDefault="00CF0D32" w:rsidP="00F36AB4">
      <w:pPr>
        <w:spacing w:after="0"/>
        <w:rPr>
          <w:szCs w:val="24"/>
          <w:lang w:val="mn-MN"/>
        </w:rPr>
      </w:pPr>
    </w:p>
    <w:p w:rsidR="0093005A" w:rsidRDefault="0093005A" w:rsidP="00F36AB4">
      <w:pPr>
        <w:spacing w:after="0"/>
        <w:jc w:val="center"/>
        <w:rPr>
          <w:b/>
          <w:szCs w:val="24"/>
          <w:lang w:val="mn-MN"/>
        </w:rPr>
      </w:pPr>
      <w:r w:rsidRPr="004258F1">
        <w:rPr>
          <w:b/>
          <w:szCs w:val="24"/>
          <w:lang w:val="mn-MN"/>
        </w:rPr>
        <w:t>ГУРАВДУГААР БҮЛЭГ</w:t>
      </w:r>
    </w:p>
    <w:p w:rsidR="000A2163" w:rsidRDefault="000A2163" w:rsidP="00F36AB4">
      <w:pPr>
        <w:spacing w:after="0"/>
        <w:jc w:val="center"/>
        <w:rPr>
          <w:b/>
          <w:szCs w:val="24"/>
          <w:lang w:val="mn-MN"/>
        </w:rPr>
      </w:pPr>
    </w:p>
    <w:p w:rsidR="000A2163" w:rsidRPr="000A2163" w:rsidRDefault="000A2163" w:rsidP="00F36AB4">
      <w:pPr>
        <w:spacing w:after="0"/>
        <w:jc w:val="center"/>
        <w:rPr>
          <w:b/>
          <w:szCs w:val="24"/>
          <w:lang w:val="mn-MN"/>
        </w:rPr>
      </w:pPr>
      <w:r>
        <w:rPr>
          <w:b/>
          <w:szCs w:val="24"/>
          <w:lang w:val="mn-MN"/>
        </w:rPr>
        <w:t>Ашигт малтмалын эрэл, хайгуулын ажил</w:t>
      </w:r>
    </w:p>
    <w:p w:rsidR="00CF0D32" w:rsidRPr="004258F1" w:rsidRDefault="00CF0D32" w:rsidP="00F36AB4">
      <w:pPr>
        <w:spacing w:after="0"/>
        <w:jc w:val="center"/>
        <w:rPr>
          <w:szCs w:val="24"/>
          <w:lang w:val="mn-MN"/>
        </w:rPr>
      </w:pPr>
    </w:p>
    <w:p w:rsidR="00F2667C" w:rsidRDefault="00277E2A" w:rsidP="0027040C">
      <w:pPr>
        <w:spacing w:after="0" w:line="240" w:lineRule="auto"/>
        <w:jc w:val="both"/>
        <w:rPr>
          <w:rFonts w:cs="Arial"/>
          <w:b/>
          <w:bCs/>
          <w:szCs w:val="24"/>
          <w:lang w:val="mn-MN"/>
        </w:rPr>
      </w:pPr>
      <w:r>
        <w:rPr>
          <w:rFonts w:cs="Arial"/>
          <w:b/>
          <w:bCs/>
          <w:szCs w:val="24"/>
          <w:lang w:val="mn-MN"/>
        </w:rPr>
        <w:t>1</w:t>
      </w:r>
      <w:r w:rsidR="00DB0627">
        <w:rPr>
          <w:rFonts w:cs="Arial"/>
          <w:b/>
          <w:bCs/>
          <w:szCs w:val="24"/>
          <w:lang w:val="mn-MN"/>
        </w:rPr>
        <w:t>6</w:t>
      </w:r>
      <w:r w:rsidR="00F2667C" w:rsidRPr="0080762E">
        <w:rPr>
          <w:rFonts w:cs="Arial"/>
          <w:b/>
          <w:bCs/>
          <w:szCs w:val="24"/>
          <w:lang w:val="mn-MN"/>
        </w:rPr>
        <w:t xml:space="preserve"> д</w:t>
      </w:r>
      <w:r w:rsidR="00DB0627">
        <w:rPr>
          <w:rFonts w:cs="Arial"/>
          <w:b/>
          <w:bCs/>
          <w:szCs w:val="24"/>
          <w:lang w:val="mn-MN"/>
        </w:rPr>
        <w:t>угаа</w:t>
      </w:r>
      <w:r w:rsidR="00F2667C" w:rsidRPr="0080762E">
        <w:rPr>
          <w:rFonts w:cs="Arial"/>
          <w:b/>
          <w:bCs/>
          <w:szCs w:val="24"/>
          <w:lang w:val="mn-MN"/>
        </w:rPr>
        <w:t>р зүйл. Геологийн судалгааны зорилго, зорилт, санхүүжилт</w:t>
      </w:r>
    </w:p>
    <w:p w:rsidR="0027040C" w:rsidRPr="0080762E" w:rsidRDefault="0027040C" w:rsidP="0027040C">
      <w:pPr>
        <w:spacing w:after="0" w:line="240" w:lineRule="auto"/>
        <w:jc w:val="both"/>
        <w:rPr>
          <w:rFonts w:cs="Arial"/>
          <w:b/>
          <w:bCs/>
          <w:szCs w:val="24"/>
          <w:lang w:val="mn-MN"/>
        </w:rPr>
      </w:pPr>
    </w:p>
    <w:p w:rsidR="00F2667C" w:rsidRPr="0027040C" w:rsidRDefault="00277E2A" w:rsidP="000F6AC2">
      <w:pPr>
        <w:spacing w:after="0"/>
        <w:ind w:firstLine="720"/>
        <w:jc w:val="both"/>
        <w:rPr>
          <w:rFonts w:cs="Arial"/>
          <w:szCs w:val="24"/>
          <w:lang w:val="mn-MN"/>
        </w:rPr>
      </w:pPr>
      <w:r>
        <w:rPr>
          <w:rFonts w:cs="Arial"/>
          <w:szCs w:val="24"/>
          <w:lang w:val="mn-MN"/>
        </w:rPr>
        <w:t>1</w:t>
      </w:r>
      <w:r w:rsidR="00CF4E43">
        <w:rPr>
          <w:rFonts w:cs="Arial"/>
          <w:szCs w:val="24"/>
          <w:lang w:val="mn-MN"/>
        </w:rPr>
        <w:t>6</w:t>
      </w:r>
      <w:r w:rsidR="0027040C">
        <w:rPr>
          <w:rFonts w:cs="Arial"/>
          <w:szCs w:val="24"/>
        </w:rPr>
        <w:t>.1.</w:t>
      </w:r>
      <w:r w:rsidR="00F2667C" w:rsidRPr="0027040C">
        <w:rPr>
          <w:rFonts w:cs="Arial"/>
          <w:szCs w:val="24"/>
          <w:lang w:val="mn-MN"/>
        </w:rPr>
        <w:t xml:space="preserve">Геологийн судалгааны зорилго нь нутаг дэвсгэрийн геологийн тогтоцыг судлах, түүн дэх ашигт малтмалын тархалт, түүний зүй тогтолыг тогтоосны  үндсэн дээр хэтийн төлөв бүхий бүс, дүүрэг, талбай, орд, илрэл, эрдэсжсэн цэг, гажлуудыг илрүүлэх, үнэлэх замаар эх орны эрдэс баялгийн сан хөмрөгийг баяжуулах төдийгүй улс орны нийгэм-эдийн засаг, бүсчилсэн хөгжлийн төлөвлөлт, цаашдын хөгжлийн чиг хандлага, үзэл баримтлал, төрийн бодлогыг боловсруулах, түүнийг хэрэгжүүлэх болон бусад хөгжлийн тулгуур асуудлуудад шаардлагатай үндсэн суурь мэдээллийг бэлтгэхэд оршино. </w:t>
      </w:r>
    </w:p>
    <w:p w:rsidR="00F2667C" w:rsidRPr="0080762E" w:rsidRDefault="00F2667C" w:rsidP="000F6AC2">
      <w:pPr>
        <w:pStyle w:val="ListParagraph"/>
        <w:spacing w:after="0"/>
        <w:ind w:left="1080"/>
        <w:jc w:val="both"/>
        <w:rPr>
          <w:rFonts w:cs="Arial"/>
          <w:szCs w:val="24"/>
          <w:lang w:val="mn-MN"/>
        </w:rPr>
      </w:pPr>
    </w:p>
    <w:p w:rsidR="00F2667C" w:rsidRPr="0027040C" w:rsidRDefault="00CF4E43" w:rsidP="000F6AC2">
      <w:pPr>
        <w:spacing w:after="0"/>
        <w:ind w:firstLine="720"/>
        <w:jc w:val="both"/>
        <w:rPr>
          <w:rFonts w:cs="Arial"/>
          <w:szCs w:val="24"/>
          <w:lang w:val="mn-MN"/>
        </w:rPr>
      </w:pPr>
      <w:r>
        <w:rPr>
          <w:rFonts w:cs="Arial"/>
          <w:szCs w:val="24"/>
          <w:lang w:val="mn-MN"/>
        </w:rPr>
        <w:t>16</w:t>
      </w:r>
      <w:r w:rsidR="0027040C">
        <w:rPr>
          <w:rFonts w:cs="Arial"/>
          <w:szCs w:val="24"/>
        </w:rPr>
        <w:t>.2.</w:t>
      </w:r>
      <w:r w:rsidR="00F2667C" w:rsidRPr="0027040C">
        <w:rPr>
          <w:rFonts w:cs="Arial"/>
          <w:szCs w:val="24"/>
          <w:lang w:val="mn-MN"/>
        </w:rPr>
        <w:t xml:space="preserve">Геологийн судалгааны ажлын зорилт нь илрүүлсэн ашигт малтмалын баялгийг үнэлэх, ордын нөөцийг тооцоолон тогтооход оршино. </w:t>
      </w:r>
    </w:p>
    <w:p w:rsidR="00F2667C" w:rsidRPr="0080762E" w:rsidRDefault="00F2667C" w:rsidP="000F6AC2">
      <w:pPr>
        <w:pStyle w:val="ListParagraph"/>
        <w:spacing w:after="0"/>
        <w:rPr>
          <w:rFonts w:cs="Arial"/>
          <w:szCs w:val="24"/>
          <w:lang w:val="mn-MN"/>
        </w:rPr>
      </w:pPr>
    </w:p>
    <w:p w:rsidR="00F2667C" w:rsidRPr="0027040C" w:rsidRDefault="00277E2A" w:rsidP="000F6AC2">
      <w:pPr>
        <w:spacing w:after="0"/>
        <w:ind w:firstLine="720"/>
        <w:jc w:val="both"/>
        <w:rPr>
          <w:rFonts w:cs="Arial"/>
          <w:szCs w:val="24"/>
          <w:lang w:val="mn-MN"/>
        </w:rPr>
      </w:pPr>
      <w:r>
        <w:rPr>
          <w:rFonts w:cs="Arial"/>
          <w:szCs w:val="24"/>
          <w:lang w:val="mn-MN"/>
        </w:rPr>
        <w:t>1</w:t>
      </w:r>
      <w:r w:rsidR="00CF4E43">
        <w:rPr>
          <w:rFonts w:cs="Arial"/>
          <w:szCs w:val="24"/>
          <w:lang w:val="mn-MN"/>
        </w:rPr>
        <w:t>6</w:t>
      </w:r>
      <w:r w:rsidR="0027040C">
        <w:rPr>
          <w:rFonts w:cs="Arial"/>
          <w:szCs w:val="24"/>
        </w:rPr>
        <w:t>.3.</w:t>
      </w:r>
      <w:r w:rsidR="00F2667C" w:rsidRPr="0027040C">
        <w:rPr>
          <w:rFonts w:cs="Arial"/>
          <w:szCs w:val="24"/>
          <w:lang w:val="mn-MN"/>
        </w:rPr>
        <w:t xml:space="preserve">Геологийн судалгааны ажлыг улсын </w:t>
      </w:r>
      <w:r w:rsidR="0027040C">
        <w:rPr>
          <w:rFonts w:cs="Arial"/>
          <w:szCs w:val="24"/>
          <w:lang w:val="mn-MN"/>
        </w:rPr>
        <w:t xml:space="preserve">төсвийн </w:t>
      </w:r>
      <w:r w:rsidR="008877D0">
        <w:rPr>
          <w:rFonts w:cs="Arial"/>
          <w:szCs w:val="24"/>
          <w:lang w:val="mn-MN"/>
        </w:rPr>
        <w:t xml:space="preserve">хөрөнгөөр санхүүжүүлэх </w:t>
      </w:r>
      <w:r w:rsidR="00F2667C" w:rsidRPr="0027040C">
        <w:rPr>
          <w:rFonts w:cs="Arial"/>
          <w:szCs w:val="24"/>
          <w:lang w:val="mn-MN"/>
        </w:rPr>
        <w:t>б</w:t>
      </w:r>
      <w:r w:rsidR="008877D0">
        <w:rPr>
          <w:rFonts w:cs="Arial"/>
          <w:szCs w:val="24"/>
          <w:lang w:val="mn-MN"/>
        </w:rPr>
        <w:t>а</w:t>
      </w:r>
      <w:r w:rsidR="00F2667C" w:rsidRPr="0027040C">
        <w:rPr>
          <w:rFonts w:cs="Arial"/>
          <w:szCs w:val="24"/>
          <w:lang w:val="mn-MN"/>
        </w:rPr>
        <w:t xml:space="preserve"> хувийн хөрөнгөөр санхүүжүүл</w:t>
      </w:r>
      <w:r w:rsidR="008877D0">
        <w:rPr>
          <w:rFonts w:cs="Arial"/>
          <w:szCs w:val="24"/>
          <w:lang w:val="mn-MN"/>
        </w:rPr>
        <w:t>ж болно</w:t>
      </w:r>
      <w:r w:rsidR="00F2667C" w:rsidRPr="0027040C">
        <w:rPr>
          <w:rFonts w:cs="Arial"/>
          <w:szCs w:val="24"/>
          <w:lang w:val="mn-MN"/>
        </w:rPr>
        <w:t>.</w:t>
      </w:r>
    </w:p>
    <w:p w:rsidR="00F2667C" w:rsidRPr="0080762E" w:rsidRDefault="00F2667C" w:rsidP="00F2667C">
      <w:pPr>
        <w:spacing w:after="0" w:line="240" w:lineRule="auto"/>
        <w:jc w:val="both"/>
        <w:rPr>
          <w:rFonts w:cs="Arial"/>
          <w:szCs w:val="24"/>
          <w:lang w:val="mn-MN"/>
        </w:rPr>
      </w:pPr>
    </w:p>
    <w:p w:rsidR="00F2667C" w:rsidRDefault="00CF4E43" w:rsidP="0027040C">
      <w:pPr>
        <w:spacing w:after="0" w:line="240" w:lineRule="auto"/>
        <w:jc w:val="both"/>
        <w:rPr>
          <w:rFonts w:cs="Arial"/>
          <w:b/>
          <w:bCs/>
          <w:szCs w:val="24"/>
          <w:lang w:val="mn-MN"/>
        </w:rPr>
      </w:pPr>
      <w:r>
        <w:rPr>
          <w:rFonts w:cs="Arial"/>
          <w:b/>
          <w:bCs/>
          <w:szCs w:val="24"/>
          <w:lang w:val="mn-MN"/>
        </w:rPr>
        <w:t>17</w:t>
      </w:r>
      <w:r w:rsidR="00F2667C" w:rsidRPr="0080762E">
        <w:rPr>
          <w:rFonts w:cs="Arial"/>
          <w:b/>
          <w:bCs/>
          <w:szCs w:val="24"/>
          <w:lang w:val="mn-MN"/>
        </w:rPr>
        <w:t xml:space="preserve"> дугаар зүйл. Геологийн судалгааны ажлын үе шат</w:t>
      </w:r>
    </w:p>
    <w:p w:rsidR="0027040C" w:rsidRPr="0080762E" w:rsidRDefault="0027040C" w:rsidP="0027040C">
      <w:pPr>
        <w:spacing w:after="0" w:line="240" w:lineRule="auto"/>
        <w:jc w:val="both"/>
        <w:rPr>
          <w:rFonts w:cs="Arial"/>
          <w:b/>
          <w:bCs/>
          <w:szCs w:val="24"/>
          <w:lang w:val="mn-MN"/>
        </w:rPr>
      </w:pPr>
    </w:p>
    <w:p w:rsidR="00F2667C" w:rsidRDefault="00277E2A" w:rsidP="000F6AC2">
      <w:pPr>
        <w:spacing w:after="0"/>
        <w:ind w:firstLine="720"/>
        <w:jc w:val="both"/>
        <w:rPr>
          <w:rFonts w:cs="Arial"/>
          <w:szCs w:val="24"/>
          <w:lang w:val="mn-MN"/>
        </w:rPr>
      </w:pPr>
      <w:r>
        <w:rPr>
          <w:rFonts w:cs="Arial"/>
          <w:szCs w:val="24"/>
          <w:lang w:val="mn-MN"/>
        </w:rPr>
        <w:t>1</w:t>
      </w:r>
      <w:r w:rsidR="00CF4E43">
        <w:rPr>
          <w:rFonts w:cs="Arial"/>
          <w:szCs w:val="24"/>
          <w:lang w:val="mn-MN"/>
        </w:rPr>
        <w:t>7</w:t>
      </w:r>
      <w:r w:rsidR="004A3BDD">
        <w:rPr>
          <w:rFonts w:cs="Arial"/>
          <w:szCs w:val="24"/>
          <w:lang w:val="mn-MN"/>
        </w:rPr>
        <w:t>.1.</w:t>
      </w:r>
      <w:r w:rsidR="00F2667C" w:rsidRPr="004A3BDD">
        <w:rPr>
          <w:rFonts w:cs="Arial"/>
          <w:szCs w:val="24"/>
          <w:lang w:val="mn-MN"/>
        </w:rPr>
        <w:t>Геологийн судалгааны аж</w:t>
      </w:r>
      <w:r w:rsidR="004A3BDD">
        <w:rPr>
          <w:rFonts w:cs="Arial"/>
          <w:szCs w:val="24"/>
          <w:lang w:val="mn-MN"/>
        </w:rPr>
        <w:t>и</w:t>
      </w:r>
      <w:r w:rsidR="00F2667C" w:rsidRPr="004A3BDD">
        <w:rPr>
          <w:rFonts w:cs="Arial"/>
          <w:szCs w:val="24"/>
          <w:lang w:val="mn-MN"/>
        </w:rPr>
        <w:t>л</w:t>
      </w:r>
      <w:r w:rsidR="004A3BDD">
        <w:rPr>
          <w:rFonts w:cs="Arial"/>
          <w:szCs w:val="24"/>
          <w:lang w:val="mn-MN"/>
        </w:rPr>
        <w:t xml:space="preserve"> нь дараах </w:t>
      </w:r>
      <w:r w:rsidR="00F2667C" w:rsidRPr="004A3BDD">
        <w:rPr>
          <w:rFonts w:cs="Arial"/>
          <w:szCs w:val="24"/>
          <w:lang w:val="mn-MN"/>
        </w:rPr>
        <w:t>үндсэн</w:t>
      </w:r>
      <w:r w:rsidR="004A3BDD">
        <w:rPr>
          <w:rFonts w:cs="Arial"/>
          <w:szCs w:val="24"/>
          <w:lang w:val="mn-MN"/>
        </w:rPr>
        <w:t xml:space="preserve"> үе шаттай байна.</w:t>
      </w:r>
    </w:p>
    <w:p w:rsidR="004A3BDD" w:rsidRPr="004A3BDD" w:rsidRDefault="004A3BDD" w:rsidP="000F6AC2">
      <w:pPr>
        <w:spacing w:after="0"/>
        <w:ind w:firstLine="720"/>
        <w:jc w:val="both"/>
        <w:rPr>
          <w:rFonts w:cs="Arial"/>
          <w:szCs w:val="24"/>
          <w:lang w:val="mn-MN"/>
        </w:rPr>
      </w:pPr>
    </w:p>
    <w:p w:rsidR="00F2667C" w:rsidRDefault="00CF4E43" w:rsidP="000F6AC2">
      <w:pPr>
        <w:spacing w:after="0"/>
        <w:ind w:left="720" w:firstLine="720"/>
        <w:jc w:val="both"/>
        <w:rPr>
          <w:rFonts w:cs="Arial"/>
          <w:szCs w:val="24"/>
          <w:lang w:val="mn-MN"/>
        </w:rPr>
      </w:pPr>
      <w:r>
        <w:rPr>
          <w:rFonts w:cs="Arial"/>
          <w:szCs w:val="24"/>
          <w:lang w:val="mn-MN"/>
        </w:rPr>
        <w:t>17</w:t>
      </w:r>
      <w:r w:rsidR="004A3BDD">
        <w:rPr>
          <w:rFonts w:cs="Arial"/>
          <w:szCs w:val="24"/>
          <w:lang w:val="mn-MN"/>
        </w:rPr>
        <w:t>.1.1.г</w:t>
      </w:r>
      <w:r w:rsidR="00F2667C" w:rsidRPr="004A3BDD">
        <w:rPr>
          <w:rFonts w:cs="Arial"/>
          <w:szCs w:val="24"/>
          <w:lang w:val="mn-MN"/>
        </w:rPr>
        <w:t>еологийн судалгааны ажил</w:t>
      </w:r>
      <w:r w:rsidR="00F2667C" w:rsidRPr="004A3BDD">
        <w:rPr>
          <w:rFonts w:cs="Arial"/>
          <w:szCs w:val="24"/>
        </w:rPr>
        <w:t>;</w:t>
      </w:r>
      <w:r w:rsidR="00F2667C" w:rsidRPr="004A3BDD">
        <w:rPr>
          <w:rFonts w:cs="Arial"/>
          <w:szCs w:val="24"/>
          <w:lang w:val="mn-MN"/>
        </w:rPr>
        <w:t xml:space="preserve">  </w:t>
      </w:r>
    </w:p>
    <w:p w:rsidR="004A3BDD" w:rsidRPr="004A3BDD" w:rsidRDefault="004A3BDD" w:rsidP="000F6AC2">
      <w:pPr>
        <w:spacing w:after="0"/>
        <w:ind w:left="720" w:firstLine="720"/>
        <w:jc w:val="both"/>
        <w:rPr>
          <w:rFonts w:cs="Arial"/>
          <w:szCs w:val="24"/>
          <w:lang w:val="mn-MN"/>
        </w:rPr>
      </w:pPr>
    </w:p>
    <w:p w:rsidR="00F2667C" w:rsidRDefault="00CF4E43" w:rsidP="000F6AC2">
      <w:pPr>
        <w:spacing w:after="0"/>
        <w:ind w:left="720" w:firstLine="720"/>
        <w:jc w:val="both"/>
        <w:rPr>
          <w:rFonts w:cs="Arial"/>
          <w:szCs w:val="24"/>
        </w:rPr>
      </w:pPr>
      <w:r>
        <w:rPr>
          <w:rFonts w:cs="Arial"/>
          <w:szCs w:val="24"/>
          <w:lang w:val="mn-MN"/>
        </w:rPr>
        <w:t>17</w:t>
      </w:r>
      <w:r w:rsidR="004A3BDD">
        <w:rPr>
          <w:rFonts w:cs="Arial"/>
          <w:szCs w:val="24"/>
          <w:lang w:val="mn-MN"/>
        </w:rPr>
        <w:t>.1.2.э</w:t>
      </w:r>
      <w:r w:rsidR="00F2667C" w:rsidRPr="004A3BDD">
        <w:rPr>
          <w:rFonts w:cs="Arial"/>
          <w:szCs w:val="24"/>
          <w:lang w:val="mn-MN"/>
        </w:rPr>
        <w:t>рлийн ажил</w:t>
      </w:r>
      <w:r w:rsidR="00F2667C" w:rsidRPr="004A3BDD">
        <w:rPr>
          <w:rFonts w:cs="Arial"/>
          <w:szCs w:val="24"/>
        </w:rPr>
        <w:t>;</w:t>
      </w:r>
    </w:p>
    <w:p w:rsidR="004A3BDD" w:rsidRPr="004A3BDD" w:rsidRDefault="004A3BDD" w:rsidP="000F6AC2">
      <w:pPr>
        <w:spacing w:after="0"/>
        <w:ind w:left="720" w:firstLine="720"/>
        <w:jc w:val="both"/>
        <w:rPr>
          <w:rFonts w:cs="Arial"/>
          <w:szCs w:val="24"/>
          <w:lang w:val="mn-MN"/>
        </w:rPr>
      </w:pPr>
    </w:p>
    <w:p w:rsidR="00F2667C" w:rsidRPr="004A3BDD" w:rsidRDefault="00CF4E43" w:rsidP="000F6AC2">
      <w:pPr>
        <w:spacing w:after="0"/>
        <w:ind w:left="720" w:firstLine="720"/>
        <w:jc w:val="both"/>
        <w:rPr>
          <w:rFonts w:cs="Arial"/>
          <w:szCs w:val="24"/>
          <w:lang w:val="mn-MN"/>
        </w:rPr>
      </w:pPr>
      <w:r>
        <w:rPr>
          <w:rFonts w:cs="Arial"/>
          <w:szCs w:val="24"/>
          <w:lang w:val="mn-MN"/>
        </w:rPr>
        <w:t>17</w:t>
      </w:r>
      <w:r w:rsidR="004A3BDD">
        <w:rPr>
          <w:rFonts w:cs="Arial"/>
          <w:szCs w:val="24"/>
          <w:lang w:val="mn-MN"/>
        </w:rPr>
        <w:t>.1.3.х</w:t>
      </w:r>
      <w:r w:rsidR="00F2667C" w:rsidRPr="004A3BDD">
        <w:rPr>
          <w:rFonts w:cs="Arial"/>
          <w:szCs w:val="24"/>
          <w:lang w:val="mn-MN"/>
        </w:rPr>
        <w:t>айгуулын ажил.</w:t>
      </w:r>
    </w:p>
    <w:p w:rsidR="00F2667C" w:rsidRPr="0080762E" w:rsidRDefault="00F2667C" w:rsidP="00F2667C">
      <w:pPr>
        <w:pStyle w:val="ListParagraph"/>
        <w:spacing w:after="0" w:line="240" w:lineRule="auto"/>
        <w:ind w:left="360"/>
        <w:jc w:val="both"/>
        <w:rPr>
          <w:rFonts w:cs="Arial"/>
          <w:szCs w:val="24"/>
          <w:lang w:val="mn-MN"/>
        </w:rPr>
      </w:pPr>
    </w:p>
    <w:p w:rsidR="00F2667C" w:rsidRPr="004A3BDD" w:rsidRDefault="00277E2A" w:rsidP="000F6AC2">
      <w:pPr>
        <w:spacing w:after="0"/>
        <w:ind w:firstLine="720"/>
        <w:jc w:val="both"/>
        <w:rPr>
          <w:rFonts w:cs="Arial"/>
          <w:szCs w:val="24"/>
          <w:lang w:val="mn-MN"/>
        </w:rPr>
      </w:pPr>
      <w:r>
        <w:rPr>
          <w:rFonts w:cs="Arial"/>
          <w:szCs w:val="24"/>
          <w:lang w:val="mn-MN"/>
        </w:rPr>
        <w:t>1</w:t>
      </w:r>
      <w:r w:rsidR="00CF4E43">
        <w:rPr>
          <w:rFonts w:cs="Arial"/>
          <w:szCs w:val="24"/>
          <w:lang w:val="mn-MN"/>
        </w:rPr>
        <w:t>7</w:t>
      </w:r>
      <w:r w:rsidR="004A3BDD">
        <w:rPr>
          <w:rFonts w:cs="Arial"/>
          <w:szCs w:val="24"/>
          <w:lang w:val="mn-MN"/>
        </w:rPr>
        <w:t>.2.</w:t>
      </w:r>
      <w:r w:rsidR="00F2667C" w:rsidRPr="004A3BDD">
        <w:rPr>
          <w:rFonts w:cs="Arial"/>
          <w:szCs w:val="24"/>
          <w:lang w:val="mn-MN"/>
        </w:rPr>
        <w:t>Геологийн судалгааны ажлын үе шатанд төрөл бүрийн масштабын геологи, геохими, геофизик, гидрогеологийн талбайн судалгаа, зураглалууд, сэдэвчилсэн судалгаан</w:t>
      </w:r>
      <w:r w:rsidR="001F7AC9">
        <w:rPr>
          <w:rFonts w:cs="Arial"/>
          <w:szCs w:val="24"/>
          <w:lang w:val="mn-MN"/>
        </w:rPr>
        <w:t>ы ажлыг гүйцэтгэнэ</w:t>
      </w:r>
      <w:r w:rsidR="00F2667C" w:rsidRPr="004A3BDD">
        <w:rPr>
          <w:rFonts w:cs="Arial"/>
          <w:szCs w:val="24"/>
          <w:lang w:val="mn-MN"/>
        </w:rPr>
        <w:t>.</w:t>
      </w:r>
    </w:p>
    <w:p w:rsidR="00F2667C" w:rsidRPr="0080762E" w:rsidRDefault="00F2667C" w:rsidP="000F6AC2">
      <w:pPr>
        <w:pStyle w:val="ListParagraph"/>
        <w:spacing w:after="0"/>
        <w:ind w:left="360"/>
        <w:jc w:val="both"/>
        <w:rPr>
          <w:rFonts w:cs="Arial"/>
          <w:szCs w:val="24"/>
          <w:lang w:val="mn-MN"/>
        </w:rPr>
      </w:pPr>
    </w:p>
    <w:p w:rsidR="00F2667C" w:rsidRPr="004A3BDD" w:rsidRDefault="00CF4E43" w:rsidP="000F6AC2">
      <w:pPr>
        <w:spacing w:after="0"/>
        <w:ind w:firstLine="720"/>
        <w:jc w:val="both"/>
        <w:rPr>
          <w:rFonts w:cs="Arial"/>
          <w:szCs w:val="24"/>
          <w:lang w:val="mn-MN"/>
        </w:rPr>
      </w:pPr>
      <w:r>
        <w:rPr>
          <w:rFonts w:cs="Arial"/>
          <w:szCs w:val="24"/>
          <w:lang w:val="mn-MN"/>
        </w:rPr>
        <w:t>17</w:t>
      </w:r>
      <w:r w:rsidR="004A3BDD">
        <w:rPr>
          <w:rFonts w:cs="Arial"/>
          <w:szCs w:val="24"/>
          <w:lang w:val="mn-MN"/>
        </w:rPr>
        <w:t>.3.</w:t>
      </w:r>
      <w:r w:rsidR="00F2667C" w:rsidRPr="004A3BDD">
        <w:rPr>
          <w:rFonts w:cs="Arial"/>
          <w:szCs w:val="24"/>
          <w:lang w:val="mn-MN"/>
        </w:rPr>
        <w:t>Эрлийн ажлыг ерөнхий эрэл, нарийвчилсэн эрэл, эрэл-үнэлгээний ажил гэсэн дэс дарааллаар гүйцэтгэнэ.</w:t>
      </w:r>
    </w:p>
    <w:p w:rsidR="00F2667C" w:rsidRPr="00B832BA" w:rsidRDefault="00F2667C" w:rsidP="000F6AC2">
      <w:pPr>
        <w:pStyle w:val="ListParagraph"/>
        <w:spacing w:after="0"/>
        <w:rPr>
          <w:rFonts w:cs="Arial"/>
          <w:szCs w:val="24"/>
          <w:lang w:val="mn-MN"/>
        </w:rPr>
      </w:pPr>
    </w:p>
    <w:p w:rsidR="00F2667C" w:rsidRPr="00B832BA" w:rsidRDefault="00277E2A" w:rsidP="000F6AC2">
      <w:pPr>
        <w:spacing w:after="0"/>
        <w:ind w:firstLine="720"/>
        <w:jc w:val="both"/>
        <w:rPr>
          <w:rFonts w:cs="Arial"/>
          <w:szCs w:val="24"/>
          <w:lang w:val="mn-MN"/>
        </w:rPr>
      </w:pPr>
      <w:r w:rsidRPr="00B832BA">
        <w:rPr>
          <w:rFonts w:cs="Arial"/>
          <w:szCs w:val="24"/>
          <w:lang w:val="mn-MN"/>
        </w:rPr>
        <w:t>1</w:t>
      </w:r>
      <w:r w:rsidR="00CF4E43">
        <w:rPr>
          <w:rFonts w:cs="Arial"/>
          <w:szCs w:val="24"/>
          <w:lang w:val="mn-MN"/>
        </w:rPr>
        <w:t>7</w:t>
      </w:r>
      <w:r w:rsidR="004A3BDD" w:rsidRPr="00B832BA">
        <w:rPr>
          <w:rFonts w:cs="Arial"/>
          <w:szCs w:val="24"/>
          <w:lang w:val="mn-MN"/>
        </w:rPr>
        <w:t>.4.</w:t>
      </w:r>
      <w:r w:rsidR="00F2667C" w:rsidRPr="00B832BA">
        <w:rPr>
          <w:rFonts w:cs="Arial"/>
          <w:szCs w:val="24"/>
          <w:lang w:val="mn-MN"/>
        </w:rPr>
        <w:t>Хайгуулын аж</w:t>
      </w:r>
      <w:r w:rsidR="001F7AC9">
        <w:rPr>
          <w:rFonts w:cs="Arial"/>
          <w:szCs w:val="24"/>
          <w:lang w:val="mn-MN"/>
        </w:rPr>
        <w:t>и</w:t>
      </w:r>
      <w:r w:rsidR="00F2667C" w:rsidRPr="00B832BA">
        <w:rPr>
          <w:rFonts w:cs="Arial"/>
          <w:szCs w:val="24"/>
          <w:lang w:val="mn-MN"/>
        </w:rPr>
        <w:t>л нь урьдчилсан ба нарийвчилсан хайгуул</w:t>
      </w:r>
      <w:r w:rsidR="001F7AC9">
        <w:rPr>
          <w:rFonts w:cs="Arial"/>
          <w:szCs w:val="24"/>
          <w:lang w:val="mn-MN"/>
        </w:rPr>
        <w:t>,</w:t>
      </w:r>
      <w:r w:rsidR="00F2667C" w:rsidRPr="00B832BA">
        <w:rPr>
          <w:rFonts w:cs="Arial"/>
          <w:szCs w:val="24"/>
          <w:lang w:val="mn-MN"/>
        </w:rPr>
        <w:t xml:space="preserve">  ашиглалтын хайгуул</w:t>
      </w:r>
      <w:r w:rsidR="001F7AC9">
        <w:rPr>
          <w:rFonts w:cs="Arial"/>
          <w:szCs w:val="24"/>
          <w:lang w:val="mn-MN"/>
        </w:rPr>
        <w:t>ын ажлаас</w:t>
      </w:r>
      <w:r w:rsidR="00F2667C" w:rsidRPr="00B832BA">
        <w:rPr>
          <w:rFonts w:cs="Arial"/>
          <w:szCs w:val="24"/>
          <w:lang w:val="mn-MN"/>
        </w:rPr>
        <w:t xml:space="preserve"> бүрдэнэ.</w:t>
      </w:r>
    </w:p>
    <w:p w:rsidR="00F2667C" w:rsidRPr="00B832BA" w:rsidRDefault="00F2667C" w:rsidP="000F6AC2">
      <w:pPr>
        <w:pStyle w:val="ListParagraph"/>
        <w:spacing w:after="0"/>
        <w:rPr>
          <w:rFonts w:cs="Arial"/>
          <w:szCs w:val="24"/>
          <w:lang w:val="mn-MN"/>
        </w:rPr>
      </w:pPr>
    </w:p>
    <w:p w:rsidR="00F2667C" w:rsidRPr="00B832BA" w:rsidRDefault="00277E2A" w:rsidP="000F6AC2">
      <w:pPr>
        <w:spacing w:after="0"/>
        <w:ind w:firstLine="720"/>
        <w:jc w:val="both"/>
        <w:rPr>
          <w:rFonts w:cs="Arial"/>
          <w:szCs w:val="24"/>
          <w:lang w:val="mn-MN"/>
        </w:rPr>
      </w:pPr>
      <w:r w:rsidRPr="00B832BA">
        <w:rPr>
          <w:rFonts w:cs="Arial"/>
          <w:szCs w:val="24"/>
          <w:lang w:val="mn-MN"/>
        </w:rPr>
        <w:t>1</w:t>
      </w:r>
      <w:r w:rsidR="00DD615B">
        <w:rPr>
          <w:rFonts w:cs="Arial"/>
          <w:szCs w:val="24"/>
          <w:lang w:val="mn-MN"/>
        </w:rPr>
        <w:t>7</w:t>
      </w:r>
      <w:r w:rsidR="004A3BDD" w:rsidRPr="00B832BA">
        <w:rPr>
          <w:rFonts w:cs="Arial"/>
          <w:szCs w:val="24"/>
          <w:lang w:val="mn-MN"/>
        </w:rPr>
        <w:t>.5.</w:t>
      </w:r>
      <w:r w:rsidR="00F2667C" w:rsidRPr="00B832BA">
        <w:rPr>
          <w:rFonts w:cs="Arial"/>
          <w:szCs w:val="24"/>
          <w:lang w:val="mn-MN"/>
        </w:rPr>
        <w:t>Эрлийн ажлын үе шат</w:t>
      </w:r>
      <w:r w:rsidR="001F7AC9">
        <w:rPr>
          <w:rFonts w:cs="Arial"/>
          <w:szCs w:val="24"/>
          <w:lang w:val="mn-MN"/>
        </w:rPr>
        <w:t xml:space="preserve">анд </w:t>
      </w:r>
      <w:r w:rsidR="00F2667C" w:rsidRPr="00B832BA">
        <w:rPr>
          <w:rFonts w:cs="Arial"/>
          <w:szCs w:val="24"/>
          <w:lang w:val="mn-MN"/>
        </w:rPr>
        <w:t>геологийн тогтоц, ашигт малтмалын төрөл болон үр дүнтэй у</w:t>
      </w:r>
      <w:r w:rsidR="001F7AC9">
        <w:rPr>
          <w:rFonts w:cs="Arial"/>
          <w:szCs w:val="24"/>
          <w:lang w:val="mn-MN"/>
        </w:rPr>
        <w:t>ялдуулан зураглалын ажлыг</w:t>
      </w:r>
      <w:r w:rsidR="00F2667C" w:rsidRPr="00B832BA">
        <w:rPr>
          <w:rFonts w:cs="Arial"/>
          <w:szCs w:val="24"/>
          <w:lang w:val="mn-MN"/>
        </w:rPr>
        <w:t xml:space="preserve"> ха</w:t>
      </w:r>
      <w:r w:rsidR="001F7AC9">
        <w:rPr>
          <w:rFonts w:cs="Arial"/>
          <w:szCs w:val="24"/>
          <w:lang w:val="mn-MN"/>
        </w:rPr>
        <w:t>м</w:t>
      </w:r>
      <w:r w:rsidR="00F2667C" w:rsidRPr="00B832BA">
        <w:rPr>
          <w:rFonts w:cs="Arial"/>
          <w:szCs w:val="24"/>
          <w:lang w:val="mn-MN"/>
        </w:rPr>
        <w:t xml:space="preserve">руулан гүйцэтгэж болно. </w:t>
      </w:r>
    </w:p>
    <w:p w:rsidR="004A3BDD" w:rsidRPr="00B832BA" w:rsidRDefault="004A3BDD" w:rsidP="000F6AC2">
      <w:pPr>
        <w:spacing w:after="0"/>
        <w:ind w:firstLine="720"/>
        <w:jc w:val="both"/>
        <w:rPr>
          <w:rFonts w:cs="Arial"/>
          <w:szCs w:val="24"/>
          <w:lang w:val="mn-MN"/>
        </w:rPr>
      </w:pPr>
    </w:p>
    <w:p w:rsidR="00F2667C" w:rsidRPr="00B832BA" w:rsidRDefault="00DD615B" w:rsidP="000F6AC2">
      <w:pPr>
        <w:spacing w:after="0"/>
        <w:ind w:firstLine="720"/>
        <w:jc w:val="both"/>
        <w:rPr>
          <w:rFonts w:cs="Arial"/>
          <w:szCs w:val="24"/>
          <w:lang w:val="mn-MN"/>
        </w:rPr>
      </w:pPr>
      <w:r>
        <w:rPr>
          <w:rFonts w:cs="Arial"/>
          <w:szCs w:val="24"/>
          <w:lang w:val="mn-MN"/>
        </w:rPr>
        <w:t>17</w:t>
      </w:r>
      <w:r w:rsidR="004A3BDD" w:rsidRPr="00B832BA">
        <w:rPr>
          <w:rFonts w:cs="Arial"/>
          <w:szCs w:val="24"/>
          <w:lang w:val="mn-MN"/>
        </w:rPr>
        <w:t>.6.У</w:t>
      </w:r>
      <w:r w:rsidR="00F2667C" w:rsidRPr="00B832BA">
        <w:rPr>
          <w:rFonts w:cs="Arial"/>
          <w:szCs w:val="24"/>
          <w:lang w:val="mn-MN"/>
        </w:rPr>
        <w:t>рьдчилсан хайгуул</w:t>
      </w:r>
      <w:r w:rsidR="001F7AC9">
        <w:rPr>
          <w:rFonts w:cs="Arial"/>
          <w:szCs w:val="24"/>
          <w:lang w:val="mn-MN"/>
        </w:rPr>
        <w:t>ын ажлыг</w:t>
      </w:r>
      <w:r w:rsidR="00F2667C" w:rsidRPr="00B832BA">
        <w:rPr>
          <w:rFonts w:cs="Arial"/>
          <w:szCs w:val="24"/>
          <w:lang w:val="mn-MN"/>
        </w:rPr>
        <w:t xml:space="preserve"> </w:t>
      </w:r>
      <w:r w:rsidR="001F7AC9">
        <w:rPr>
          <w:rFonts w:cs="Arial"/>
          <w:szCs w:val="24"/>
          <w:lang w:val="mn-MN"/>
        </w:rPr>
        <w:t>хийхгүйгээр</w:t>
      </w:r>
      <w:r w:rsidR="00F2667C" w:rsidRPr="00B832BA">
        <w:rPr>
          <w:rFonts w:cs="Arial"/>
          <w:szCs w:val="24"/>
          <w:lang w:val="mn-MN"/>
        </w:rPr>
        <w:t xml:space="preserve"> нарийвчилсан хайгуулы</w:t>
      </w:r>
      <w:r w:rsidR="001F7AC9">
        <w:rPr>
          <w:rFonts w:cs="Arial"/>
          <w:szCs w:val="24"/>
          <w:lang w:val="mn-MN"/>
        </w:rPr>
        <w:t>н ажлы</w:t>
      </w:r>
      <w:r w:rsidR="00F2667C" w:rsidRPr="00B832BA">
        <w:rPr>
          <w:rFonts w:cs="Arial"/>
          <w:szCs w:val="24"/>
          <w:lang w:val="mn-MN"/>
        </w:rPr>
        <w:t xml:space="preserve">г </w:t>
      </w:r>
      <w:r w:rsidR="001F7AC9">
        <w:rPr>
          <w:rFonts w:cs="Arial"/>
          <w:szCs w:val="24"/>
          <w:lang w:val="mn-MN"/>
        </w:rPr>
        <w:t>гүйцэтгэ</w:t>
      </w:r>
      <w:r w:rsidR="00F2667C" w:rsidRPr="00B832BA">
        <w:rPr>
          <w:rFonts w:cs="Arial"/>
          <w:szCs w:val="24"/>
          <w:lang w:val="mn-MN"/>
        </w:rPr>
        <w:t xml:space="preserve">ж болно. </w:t>
      </w:r>
    </w:p>
    <w:p w:rsidR="00F2667C" w:rsidRPr="00B832BA" w:rsidRDefault="00F2667C" w:rsidP="00F2667C">
      <w:pPr>
        <w:pStyle w:val="ListParagraph"/>
        <w:spacing w:after="0" w:line="240" w:lineRule="auto"/>
        <w:rPr>
          <w:rFonts w:cs="Arial"/>
          <w:szCs w:val="24"/>
          <w:lang w:val="mn-MN"/>
        </w:rPr>
      </w:pPr>
    </w:p>
    <w:p w:rsidR="00F2667C" w:rsidRPr="00B832BA" w:rsidRDefault="00DD615B" w:rsidP="00F2667C">
      <w:pPr>
        <w:spacing w:after="0" w:line="240" w:lineRule="auto"/>
        <w:jc w:val="both"/>
        <w:rPr>
          <w:rFonts w:cs="Arial"/>
          <w:b/>
          <w:bCs/>
          <w:szCs w:val="24"/>
          <w:lang w:val="mn-MN"/>
        </w:rPr>
      </w:pPr>
      <w:r>
        <w:rPr>
          <w:rFonts w:cs="Arial"/>
          <w:b/>
          <w:bCs/>
          <w:szCs w:val="24"/>
          <w:lang w:val="mn-MN"/>
        </w:rPr>
        <w:t>18</w:t>
      </w:r>
      <w:r w:rsidR="00F2667C" w:rsidRPr="00B832BA">
        <w:rPr>
          <w:rFonts w:cs="Arial"/>
          <w:b/>
          <w:bCs/>
          <w:szCs w:val="24"/>
          <w:lang w:val="mn-MN"/>
        </w:rPr>
        <w:t xml:space="preserve"> дугаар зүйл.  Геологийн судалгаа</w:t>
      </w:r>
    </w:p>
    <w:p w:rsidR="004A3BDD" w:rsidRPr="00B832BA" w:rsidRDefault="004A3BDD" w:rsidP="00F2667C">
      <w:pPr>
        <w:spacing w:after="0" w:line="240" w:lineRule="auto"/>
        <w:jc w:val="both"/>
        <w:rPr>
          <w:rFonts w:cs="Arial"/>
          <w:b/>
          <w:bCs/>
          <w:szCs w:val="24"/>
          <w:lang w:val="mn-MN"/>
        </w:rPr>
      </w:pPr>
    </w:p>
    <w:p w:rsidR="00F2667C" w:rsidRPr="00B832BA" w:rsidRDefault="00277E2A" w:rsidP="0076485F">
      <w:pPr>
        <w:spacing w:after="0"/>
        <w:ind w:firstLine="720"/>
        <w:jc w:val="both"/>
        <w:rPr>
          <w:rFonts w:cs="Arial"/>
          <w:szCs w:val="24"/>
          <w:lang w:val="mn-MN"/>
        </w:rPr>
      </w:pPr>
      <w:r w:rsidRPr="00B832BA">
        <w:rPr>
          <w:rFonts w:cs="Arial"/>
          <w:szCs w:val="24"/>
          <w:lang w:val="mn-MN"/>
        </w:rPr>
        <w:t>1</w:t>
      </w:r>
      <w:r w:rsidR="00DD615B">
        <w:rPr>
          <w:rFonts w:cs="Arial"/>
          <w:szCs w:val="24"/>
          <w:lang w:val="mn-MN"/>
        </w:rPr>
        <w:t>8</w:t>
      </w:r>
      <w:r w:rsidR="004A3BDD" w:rsidRPr="00B832BA">
        <w:rPr>
          <w:rFonts w:cs="Arial"/>
          <w:szCs w:val="24"/>
          <w:lang w:val="mn-MN"/>
        </w:rPr>
        <w:t>.1.</w:t>
      </w:r>
      <w:r w:rsidR="00F2667C" w:rsidRPr="00B832BA">
        <w:rPr>
          <w:rFonts w:cs="Arial"/>
          <w:szCs w:val="24"/>
          <w:lang w:val="mn-MN"/>
        </w:rPr>
        <w:t xml:space="preserve">Геологийн судалгааны  ажлыг “Газрын хэвлийн тухай”, “Ашигт малтмалын тухай”, “Цөмийн энергийн тухай” хуулиар </w:t>
      </w:r>
      <w:r w:rsidR="00F23C63">
        <w:rPr>
          <w:rFonts w:cs="Arial"/>
          <w:szCs w:val="24"/>
          <w:lang w:val="mn-MN"/>
        </w:rPr>
        <w:t xml:space="preserve">тус тус </w:t>
      </w:r>
      <w:r w:rsidR="00F2667C" w:rsidRPr="00B832BA">
        <w:rPr>
          <w:rFonts w:cs="Arial"/>
          <w:szCs w:val="24"/>
          <w:lang w:val="mn-MN"/>
        </w:rPr>
        <w:t>зохицуулна.</w:t>
      </w:r>
    </w:p>
    <w:p w:rsidR="00F2667C" w:rsidRPr="00B832BA" w:rsidRDefault="00F2667C" w:rsidP="00F2667C">
      <w:pPr>
        <w:pStyle w:val="ListParagraph"/>
        <w:spacing w:after="0" w:line="240" w:lineRule="auto"/>
        <w:ind w:left="1080"/>
        <w:rPr>
          <w:rFonts w:cs="Arial"/>
          <w:szCs w:val="24"/>
          <w:lang w:val="mn-MN"/>
        </w:rPr>
      </w:pPr>
    </w:p>
    <w:p w:rsidR="00F2667C" w:rsidRPr="00B832BA" w:rsidRDefault="00F2667C" w:rsidP="00F2667C">
      <w:pPr>
        <w:pStyle w:val="ListParagraph"/>
        <w:spacing w:after="0" w:line="240" w:lineRule="auto"/>
        <w:ind w:left="1080"/>
        <w:rPr>
          <w:rFonts w:cs="Arial"/>
          <w:szCs w:val="24"/>
          <w:lang w:val="mn-MN"/>
        </w:rPr>
      </w:pPr>
    </w:p>
    <w:p w:rsidR="00F2667C" w:rsidRPr="00B832BA" w:rsidRDefault="00277E2A" w:rsidP="00F2667C">
      <w:pPr>
        <w:spacing w:after="0" w:line="240" w:lineRule="auto"/>
        <w:jc w:val="both"/>
        <w:rPr>
          <w:rFonts w:cs="Arial"/>
          <w:b/>
          <w:bCs/>
          <w:szCs w:val="24"/>
          <w:lang w:val="mn-MN"/>
        </w:rPr>
      </w:pPr>
      <w:r w:rsidRPr="009C7981">
        <w:rPr>
          <w:rFonts w:cs="Arial"/>
          <w:b/>
          <w:szCs w:val="24"/>
          <w:lang w:val="mn-MN"/>
        </w:rPr>
        <w:t>1</w:t>
      </w:r>
      <w:r w:rsidR="00DD615B">
        <w:rPr>
          <w:rFonts w:cs="Arial"/>
          <w:b/>
          <w:szCs w:val="24"/>
          <w:lang w:val="mn-MN"/>
        </w:rPr>
        <w:t>9</w:t>
      </w:r>
      <w:r w:rsidR="00F2667C" w:rsidRPr="00B832BA">
        <w:rPr>
          <w:rFonts w:cs="Arial"/>
          <w:szCs w:val="24"/>
          <w:lang w:val="mn-MN"/>
        </w:rPr>
        <w:t xml:space="preserve"> </w:t>
      </w:r>
      <w:r w:rsidR="00F2667C" w:rsidRPr="00B832BA">
        <w:rPr>
          <w:rFonts w:cs="Arial"/>
          <w:b/>
          <w:bCs/>
          <w:szCs w:val="24"/>
          <w:lang w:val="mn-MN"/>
        </w:rPr>
        <w:t>д</w:t>
      </w:r>
      <w:r w:rsidR="00DD615B">
        <w:rPr>
          <w:rFonts w:cs="Arial"/>
          <w:b/>
          <w:bCs/>
          <w:szCs w:val="24"/>
          <w:lang w:val="mn-MN"/>
        </w:rPr>
        <w:t>үгээ</w:t>
      </w:r>
      <w:r w:rsidR="00F2667C" w:rsidRPr="00B832BA">
        <w:rPr>
          <w:rFonts w:cs="Arial"/>
          <w:b/>
          <w:bCs/>
          <w:szCs w:val="24"/>
          <w:lang w:val="mn-MN"/>
        </w:rPr>
        <w:t>р зүйл.  Эрлийн ажил</w:t>
      </w:r>
    </w:p>
    <w:p w:rsidR="00E650AF" w:rsidRPr="00B832BA" w:rsidRDefault="00E650AF" w:rsidP="00F2667C">
      <w:pPr>
        <w:spacing w:after="0" w:line="240" w:lineRule="auto"/>
        <w:jc w:val="both"/>
        <w:rPr>
          <w:rFonts w:cs="Arial"/>
          <w:b/>
          <w:bCs/>
          <w:szCs w:val="24"/>
          <w:lang w:val="mn-MN"/>
        </w:rPr>
      </w:pPr>
    </w:p>
    <w:p w:rsidR="00F2667C" w:rsidRPr="00B832BA" w:rsidRDefault="00277E2A" w:rsidP="000F6AC2">
      <w:pPr>
        <w:spacing w:after="0"/>
        <w:ind w:firstLine="720"/>
        <w:jc w:val="both"/>
        <w:rPr>
          <w:rFonts w:eastAsia="Calibri" w:cs="Arial"/>
          <w:szCs w:val="24"/>
          <w:lang w:val="mn-MN"/>
        </w:rPr>
      </w:pPr>
      <w:r w:rsidRPr="00B832BA">
        <w:rPr>
          <w:rFonts w:eastAsia="Calibri" w:cs="Arial"/>
          <w:szCs w:val="24"/>
          <w:lang w:val="mn-MN"/>
        </w:rPr>
        <w:t>1</w:t>
      </w:r>
      <w:r w:rsidR="00DD615B">
        <w:rPr>
          <w:rFonts w:eastAsia="Calibri" w:cs="Arial"/>
          <w:szCs w:val="24"/>
          <w:lang w:val="mn-MN"/>
        </w:rPr>
        <w:t>9</w:t>
      </w:r>
      <w:r w:rsidRPr="00B832BA">
        <w:rPr>
          <w:rFonts w:eastAsia="Calibri" w:cs="Arial"/>
          <w:szCs w:val="24"/>
          <w:lang w:val="mn-MN"/>
        </w:rPr>
        <w:t>.</w:t>
      </w:r>
      <w:r w:rsidR="00E650AF" w:rsidRPr="00B832BA">
        <w:rPr>
          <w:rFonts w:eastAsia="Calibri" w:cs="Arial"/>
          <w:szCs w:val="24"/>
        </w:rPr>
        <w:t>1</w:t>
      </w:r>
      <w:r w:rsidR="00E650AF" w:rsidRPr="00B832BA">
        <w:rPr>
          <w:rFonts w:eastAsia="Calibri" w:cs="Arial"/>
          <w:szCs w:val="24"/>
          <w:lang w:val="mn-MN"/>
        </w:rPr>
        <w:t>.</w:t>
      </w:r>
      <w:r w:rsidR="00F2667C" w:rsidRPr="00B832BA">
        <w:rPr>
          <w:rFonts w:eastAsia="Calibri" w:cs="Arial"/>
          <w:szCs w:val="24"/>
          <w:lang w:val="mn-MN"/>
        </w:rPr>
        <w:t xml:space="preserve">Эрлийн ажлын зорилго нь ашигт малтмалын </w:t>
      </w:r>
      <w:r w:rsidR="00F2667C" w:rsidRPr="00B832BA">
        <w:rPr>
          <w:rFonts w:eastAsia="Calibri" w:cs="Arial"/>
          <w:szCs w:val="24"/>
          <w:cs/>
          <w:lang w:val="mn-MN"/>
        </w:rPr>
        <w:t>хуримтлал</w:t>
      </w:r>
      <w:r w:rsidR="00F2667C" w:rsidRPr="00B832BA">
        <w:rPr>
          <w:rFonts w:eastAsia="Calibri" w:cs="Arial"/>
          <w:szCs w:val="24"/>
          <w:lang w:val="mn-MN"/>
        </w:rPr>
        <w:t xml:space="preserve"> бүхий талбайг ялгах, </w:t>
      </w:r>
      <w:r w:rsidR="00F2667C" w:rsidRPr="00B832BA">
        <w:rPr>
          <w:rFonts w:eastAsia="Calibri" w:cs="Arial"/>
          <w:szCs w:val="24"/>
          <w:cs/>
          <w:lang w:val="mn-MN"/>
        </w:rPr>
        <w:t xml:space="preserve">түүний </w:t>
      </w:r>
      <w:r w:rsidR="00F2667C" w:rsidRPr="00B832BA">
        <w:rPr>
          <w:rFonts w:eastAsia="Calibri" w:cs="Arial"/>
          <w:szCs w:val="24"/>
          <w:lang w:val="mn-MN"/>
        </w:rPr>
        <w:t>хэтийн төл</w:t>
      </w:r>
      <w:r w:rsidR="005C4246">
        <w:rPr>
          <w:rFonts w:eastAsia="Calibri" w:cs="Arial"/>
          <w:szCs w:val="24"/>
          <w:lang w:val="mn-MN"/>
        </w:rPr>
        <w:t>ө</w:t>
      </w:r>
      <w:r w:rsidR="00F2667C" w:rsidRPr="00B832BA">
        <w:rPr>
          <w:rFonts w:eastAsia="Calibri" w:cs="Arial"/>
          <w:szCs w:val="24"/>
          <w:lang w:val="mn-MN"/>
        </w:rPr>
        <w:t>вийг тодорхойлж</w:t>
      </w:r>
      <w:r w:rsidR="00F2667C" w:rsidRPr="00B832BA">
        <w:rPr>
          <w:rFonts w:eastAsia="Calibri" w:cs="Arial"/>
          <w:szCs w:val="24"/>
          <w:cs/>
          <w:lang w:val="mn-MN"/>
        </w:rPr>
        <w:t xml:space="preserve">, </w:t>
      </w:r>
      <w:r w:rsidR="00F2667C" w:rsidRPr="00B832BA">
        <w:rPr>
          <w:rFonts w:eastAsia="Calibri" w:cs="Arial"/>
          <w:szCs w:val="24"/>
          <w:lang w:val="mn-MN"/>
        </w:rPr>
        <w:t xml:space="preserve">цаашид хайгуулын ажил хийх эсэхийг тодорхойлох, эдийн засгийн ач холбогдлыг урьдчилан үнэлэхэд оршино. </w:t>
      </w:r>
    </w:p>
    <w:p w:rsidR="00F2667C" w:rsidRPr="00B832BA" w:rsidRDefault="00F2667C" w:rsidP="000F6AC2">
      <w:pPr>
        <w:pStyle w:val="ListParagraph"/>
        <w:spacing w:after="0"/>
        <w:ind w:left="1080"/>
        <w:jc w:val="both"/>
        <w:rPr>
          <w:rFonts w:eastAsia="Calibri" w:cs="Arial"/>
          <w:szCs w:val="24"/>
          <w:lang w:val="mn-MN"/>
        </w:rPr>
      </w:pPr>
    </w:p>
    <w:p w:rsidR="00F2667C" w:rsidRPr="00B832BA" w:rsidRDefault="00DD615B" w:rsidP="000F6AC2">
      <w:pPr>
        <w:spacing w:after="0"/>
        <w:ind w:firstLine="720"/>
        <w:jc w:val="both"/>
        <w:rPr>
          <w:rFonts w:eastAsia="Calibri" w:cs="Arial"/>
          <w:szCs w:val="24"/>
          <w:lang w:val="mn-MN"/>
        </w:rPr>
      </w:pPr>
      <w:r>
        <w:rPr>
          <w:rFonts w:eastAsia="Calibri" w:cs="Arial"/>
          <w:szCs w:val="24"/>
          <w:lang w:val="mn-MN"/>
        </w:rPr>
        <w:t>19</w:t>
      </w:r>
      <w:r w:rsidR="00277E2A" w:rsidRPr="00B832BA">
        <w:rPr>
          <w:rFonts w:eastAsia="Calibri" w:cs="Arial"/>
          <w:szCs w:val="24"/>
          <w:lang w:val="mn-MN"/>
        </w:rPr>
        <w:t>.</w:t>
      </w:r>
      <w:r w:rsidR="00E650AF" w:rsidRPr="00B832BA">
        <w:rPr>
          <w:rFonts w:eastAsia="Calibri" w:cs="Arial"/>
          <w:szCs w:val="24"/>
          <w:lang w:val="mn-MN"/>
        </w:rPr>
        <w:t>2.</w:t>
      </w:r>
      <w:r w:rsidR="00F2667C" w:rsidRPr="00B832BA">
        <w:rPr>
          <w:rFonts w:eastAsia="Calibri" w:cs="Arial"/>
          <w:szCs w:val="24"/>
          <w:lang w:val="mn-MN"/>
        </w:rPr>
        <w:t xml:space="preserve">Эрлийн ажлаар тухайн талбайн маршрут, геохими болон геофизикийн ажлыг </w:t>
      </w:r>
      <w:r w:rsidR="00F2667C" w:rsidRPr="00B832BA">
        <w:rPr>
          <w:rFonts w:eastAsia="Calibri" w:cs="Arial"/>
          <w:szCs w:val="24"/>
          <w:cs/>
          <w:lang w:val="mn-MN"/>
        </w:rPr>
        <w:t xml:space="preserve">дагалдах дээжлэлт, сорьцлолтын хамт </w:t>
      </w:r>
      <w:r w:rsidR="00F2667C" w:rsidRPr="00B832BA">
        <w:rPr>
          <w:rFonts w:eastAsia="Calibri" w:cs="Arial"/>
          <w:szCs w:val="24"/>
          <w:lang w:val="mn-MN"/>
        </w:rPr>
        <w:t>явуулах, ашигт малтмалын биетийн тархалтыг судлах зорилгоор цөөн тооны гадаргуугийн уулын малталт, өрөмдлөгийн ажлыг гүйцэтгэж</w:t>
      </w:r>
      <w:r w:rsidR="00F2667C" w:rsidRPr="00B832BA">
        <w:rPr>
          <w:rFonts w:eastAsia="Calibri" w:cs="Arial"/>
          <w:szCs w:val="24"/>
          <w:cs/>
          <w:lang w:val="mn-MN"/>
        </w:rPr>
        <w:t>,</w:t>
      </w:r>
      <w:r w:rsidR="00F2667C" w:rsidRPr="00B832BA">
        <w:rPr>
          <w:rFonts w:eastAsia="Calibri" w:cs="Arial"/>
          <w:szCs w:val="24"/>
          <w:lang w:val="mn-MN"/>
        </w:rPr>
        <w:t xml:space="preserve"> эрдэс, геохимийн сарнилын хүрээ, геофизикийн гажлыг судалсан байна. </w:t>
      </w:r>
    </w:p>
    <w:p w:rsidR="00F2667C" w:rsidRPr="00B832BA" w:rsidRDefault="00F2667C" w:rsidP="000F6AC2">
      <w:pPr>
        <w:pStyle w:val="ListParagraph"/>
        <w:spacing w:after="0"/>
        <w:rPr>
          <w:rFonts w:eastAsia="Calibri" w:cs="Arial"/>
          <w:szCs w:val="24"/>
          <w:lang w:val="mn-MN"/>
        </w:rPr>
      </w:pPr>
    </w:p>
    <w:p w:rsidR="00F2667C" w:rsidRPr="00B832BA" w:rsidRDefault="00DD615B" w:rsidP="000F6AC2">
      <w:pPr>
        <w:spacing w:after="0"/>
        <w:ind w:firstLine="720"/>
        <w:jc w:val="both"/>
        <w:rPr>
          <w:rFonts w:cs="Arial"/>
          <w:szCs w:val="24"/>
          <w:lang w:val="mn-MN"/>
        </w:rPr>
      </w:pPr>
      <w:r>
        <w:rPr>
          <w:rFonts w:eastAsia="Calibri" w:cs="Arial"/>
          <w:szCs w:val="24"/>
          <w:lang w:val="mn-MN"/>
        </w:rPr>
        <w:t>19</w:t>
      </w:r>
      <w:r w:rsidR="00277E2A" w:rsidRPr="00B832BA">
        <w:rPr>
          <w:rFonts w:eastAsia="Calibri" w:cs="Arial"/>
          <w:szCs w:val="24"/>
          <w:lang w:val="mn-MN"/>
        </w:rPr>
        <w:t>.</w:t>
      </w:r>
      <w:r w:rsidR="00E650AF" w:rsidRPr="00B832BA">
        <w:rPr>
          <w:rFonts w:eastAsia="Calibri" w:cs="Arial"/>
          <w:szCs w:val="24"/>
          <w:lang w:val="mn-MN"/>
        </w:rPr>
        <w:t>3.</w:t>
      </w:r>
      <w:r w:rsidR="00F2667C" w:rsidRPr="00B832BA">
        <w:rPr>
          <w:rFonts w:eastAsia="Calibri" w:cs="Arial"/>
          <w:szCs w:val="24"/>
          <w:lang w:val="mn-MN"/>
        </w:rPr>
        <w:t>Эрлийн ажлын үр дүнд тухайн ашигт малтмалын төрлийг тодруулж, баялгийг үнэлэх бөгөөд үндэслэлтэй тохиолдолд боломжтой нөөцийг тооцоол</w:t>
      </w:r>
      <w:r w:rsidR="00663143">
        <w:rPr>
          <w:rFonts w:eastAsia="Calibri" w:cs="Arial"/>
          <w:szCs w:val="24"/>
          <w:lang w:val="mn-MN"/>
        </w:rPr>
        <w:t>н</w:t>
      </w:r>
      <w:r w:rsidR="00F2667C" w:rsidRPr="00B832BA">
        <w:rPr>
          <w:rFonts w:eastAsia="Calibri" w:cs="Arial"/>
          <w:szCs w:val="24"/>
          <w:lang w:val="mn-MN"/>
        </w:rPr>
        <w:t xml:space="preserve">о. </w:t>
      </w:r>
    </w:p>
    <w:p w:rsidR="00F2667C" w:rsidRPr="00B832BA" w:rsidRDefault="00F2667C" w:rsidP="000F6AC2">
      <w:pPr>
        <w:pStyle w:val="ListParagraph"/>
        <w:spacing w:after="0"/>
        <w:rPr>
          <w:rFonts w:cs="Arial"/>
          <w:szCs w:val="24"/>
          <w:lang w:val="mn-MN"/>
        </w:rPr>
      </w:pPr>
    </w:p>
    <w:p w:rsidR="00F2667C" w:rsidRPr="00B832BA" w:rsidRDefault="00DD615B" w:rsidP="000F6AC2">
      <w:pPr>
        <w:spacing w:after="0"/>
        <w:ind w:firstLine="720"/>
        <w:jc w:val="both"/>
        <w:rPr>
          <w:rFonts w:cs="Arial"/>
          <w:szCs w:val="24"/>
          <w:lang w:val="mn-MN"/>
        </w:rPr>
      </w:pPr>
      <w:r>
        <w:rPr>
          <w:rFonts w:cs="Arial"/>
          <w:szCs w:val="24"/>
          <w:lang w:val="mn-MN"/>
        </w:rPr>
        <w:t>19</w:t>
      </w:r>
      <w:r w:rsidR="00277E2A" w:rsidRPr="00B832BA">
        <w:rPr>
          <w:rFonts w:cs="Arial"/>
          <w:szCs w:val="24"/>
          <w:lang w:val="mn-MN"/>
        </w:rPr>
        <w:t>.</w:t>
      </w:r>
      <w:r w:rsidR="00E650AF" w:rsidRPr="00B832BA">
        <w:rPr>
          <w:rFonts w:cs="Arial"/>
          <w:szCs w:val="24"/>
          <w:lang w:val="mn-MN"/>
        </w:rPr>
        <w:t>4.</w:t>
      </w:r>
      <w:r w:rsidR="00F2667C" w:rsidRPr="00B832BA">
        <w:rPr>
          <w:rFonts w:cs="Arial"/>
          <w:szCs w:val="24"/>
          <w:lang w:val="mn-MN"/>
        </w:rPr>
        <w:t>Ерөнхий эрлий</w:t>
      </w:r>
      <w:r w:rsidR="00663143">
        <w:rPr>
          <w:rFonts w:cs="Arial"/>
          <w:szCs w:val="24"/>
          <w:lang w:val="mn-MN"/>
        </w:rPr>
        <w:t>н ажлы</w:t>
      </w:r>
      <w:r w:rsidR="00F2667C" w:rsidRPr="00B832BA">
        <w:rPr>
          <w:rFonts w:cs="Arial"/>
          <w:szCs w:val="24"/>
          <w:lang w:val="mn-MN"/>
        </w:rPr>
        <w:t>г дангаар нь болон геологийн 1:50000-ны масштабтай зураглалын ажилтай хавсруулан гүйцэтгэнэ.</w:t>
      </w:r>
    </w:p>
    <w:p w:rsidR="00F2667C" w:rsidRPr="00B832BA" w:rsidRDefault="00F2667C" w:rsidP="000F6AC2">
      <w:pPr>
        <w:pStyle w:val="ListParagraph"/>
        <w:spacing w:after="0"/>
        <w:rPr>
          <w:rFonts w:cs="Arial"/>
          <w:szCs w:val="24"/>
          <w:lang w:val="mn-MN"/>
        </w:rPr>
      </w:pPr>
    </w:p>
    <w:p w:rsidR="00F2667C" w:rsidRPr="00B832BA" w:rsidRDefault="00DD615B" w:rsidP="000F6AC2">
      <w:pPr>
        <w:spacing w:after="0"/>
        <w:ind w:firstLine="720"/>
        <w:jc w:val="both"/>
        <w:rPr>
          <w:rFonts w:cs="Arial"/>
          <w:szCs w:val="24"/>
          <w:lang w:val="mn-MN"/>
        </w:rPr>
      </w:pPr>
      <w:r>
        <w:rPr>
          <w:rFonts w:cs="Arial"/>
          <w:szCs w:val="24"/>
          <w:lang w:val="mn-MN"/>
        </w:rPr>
        <w:t>19</w:t>
      </w:r>
      <w:r w:rsidR="00277E2A" w:rsidRPr="00B832BA">
        <w:rPr>
          <w:rFonts w:cs="Arial"/>
          <w:szCs w:val="24"/>
          <w:lang w:val="mn-MN"/>
        </w:rPr>
        <w:t>.</w:t>
      </w:r>
      <w:r w:rsidR="00E650AF" w:rsidRPr="00B832BA">
        <w:rPr>
          <w:rFonts w:cs="Arial"/>
          <w:szCs w:val="24"/>
          <w:lang w:val="mn-MN"/>
        </w:rPr>
        <w:t>5.</w:t>
      </w:r>
      <w:r w:rsidR="00663143">
        <w:rPr>
          <w:rFonts w:cs="Arial"/>
          <w:szCs w:val="24"/>
          <w:lang w:val="mn-MN"/>
        </w:rPr>
        <w:t>Х</w:t>
      </w:r>
      <w:r w:rsidR="00F2667C" w:rsidRPr="00B832BA">
        <w:rPr>
          <w:rFonts w:cs="Arial"/>
          <w:szCs w:val="24"/>
          <w:lang w:val="mn-MN"/>
        </w:rPr>
        <w:t>увийн хөрөнгөөр санхүүжүүлэх эрлийн ажлыг Ашигт малтмалын тухай хуули</w:t>
      </w:r>
      <w:r w:rsidR="00663143">
        <w:rPr>
          <w:rFonts w:cs="Arial"/>
          <w:szCs w:val="24"/>
          <w:lang w:val="mn-MN"/>
        </w:rPr>
        <w:t xml:space="preserve">йн дагуу </w:t>
      </w:r>
      <w:r w:rsidR="00F2667C" w:rsidRPr="00B832BA">
        <w:rPr>
          <w:rFonts w:cs="Arial"/>
          <w:szCs w:val="24"/>
          <w:lang w:val="mn-MN"/>
        </w:rPr>
        <w:t>олгосон хайгуулын тусгай зөвшөөрлийн талбайн хэмжээнд гүйцэтгэнэ.</w:t>
      </w:r>
    </w:p>
    <w:p w:rsidR="00F2667C" w:rsidRPr="00B832BA" w:rsidRDefault="00F2667C" w:rsidP="00F2667C">
      <w:pPr>
        <w:pStyle w:val="ListParagraph"/>
        <w:spacing w:after="0" w:line="240" w:lineRule="auto"/>
        <w:rPr>
          <w:rFonts w:cs="Arial"/>
          <w:szCs w:val="24"/>
          <w:lang w:val="mn-MN"/>
        </w:rPr>
      </w:pPr>
    </w:p>
    <w:p w:rsidR="00F2667C" w:rsidRPr="00B832BA" w:rsidRDefault="00DD615B" w:rsidP="00F2667C">
      <w:pPr>
        <w:spacing w:after="0" w:line="240" w:lineRule="auto"/>
        <w:jc w:val="both"/>
        <w:rPr>
          <w:rFonts w:cs="Arial"/>
          <w:b/>
          <w:bCs/>
          <w:szCs w:val="24"/>
          <w:lang w:val="mn-MN"/>
        </w:rPr>
      </w:pPr>
      <w:r>
        <w:rPr>
          <w:rFonts w:cs="Arial"/>
          <w:b/>
          <w:szCs w:val="24"/>
          <w:lang w:val="mn-MN"/>
        </w:rPr>
        <w:t>20</w:t>
      </w:r>
      <w:r w:rsidR="00F2667C" w:rsidRPr="00B832BA">
        <w:rPr>
          <w:rFonts w:cs="Arial"/>
          <w:b/>
          <w:szCs w:val="24"/>
          <w:lang w:val="mn-MN"/>
        </w:rPr>
        <w:t xml:space="preserve"> </w:t>
      </w:r>
      <w:r w:rsidR="00F2667C" w:rsidRPr="00B832BA">
        <w:rPr>
          <w:rFonts w:cs="Arial"/>
          <w:b/>
          <w:bCs/>
          <w:szCs w:val="24"/>
          <w:lang w:val="mn-MN"/>
        </w:rPr>
        <w:t>дугаар зүйл.  Хайгуулын ажил</w:t>
      </w:r>
    </w:p>
    <w:p w:rsidR="00E650AF" w:rsidRPr="00B832BA" w:rsidRDefault="00E650AF" w:rsidP="00F2667C">
      <w:pPr>
        <w:spacing w:after="0" w:line="240" w:lineRule="auto"/>
        <w:jc w:val="both"/>
        <w:rPr>
          <w:rFonts w:cs="Arial"/>
          <w:b/>
          <w:bCs/>
          <w:szCs w:val="24"/>
          <w:lang w:val="mn-MN"/>
        </w:rPr>
      </w:pPr>
    </w:p>
    <w:p w:rsidR="00F2667C" w:rsidRPr="00B832BA" w:rsidRDefault="00DD615B" w:rsidP="000F6AC2">
      <w:pPr>
        <w:spacing w:after="0"/>
        <w:ind w:firstLine="720"/>
        <w:jc w:val="both"/>
        <w:rPr>
          <w:rFonts w:cs="Arial"/>
          <w:szCs w:val="24"/>
          <w:lang w:val="mn-MN"/>
        </w:rPr>
      </w:pPr>
      <w:r>
        <w:rPr>
          <w:rFonts w:cs="Arial"/>
          <w:szCs w:val="24"/>
          <w:lang w:val="mn-MN"/>
        </w:rPr>
        <w:t>20</w:t>
      </w:r>
      <w:r w:rsidR="00772E4B" w:rsidRPr="00B832BA">
        <w:rPr>
          <w:rFonts w:cs="Arial"/>
          <w:szCs w:val="24"/>
          <w:lang w:val="mn-MN"/>
        </w:rPr>
        <w:t>.</w:t>
      </w:r>
      <w:r w:rsidR="00E650AF" w:rsidRPr="00B832BA">
        <w:rPr>
          <w:rFonts w:cs="Arial"/>
          <w:szCs w:val="24"/>
          <w:lang w:val="mn-MN"/>
        </w:rPr>
        <w:t>1.</w:t>
      </w:r>
      <w:r w:rsidR="008B656B">
        <w:rPr>
          <w:rFonts w:cs="Arial"/>
          <w:szCs w:val="24"/>
          <w:lang w:val="mn-MN"/>
        </w:rPr>
        <w:t>Э</w:t>
      </w:r>
      <w:r w:rsidR="00F2667C" w:rsidRPr="00B832BA">
        <w:rPr>
          <w:rFonts w:cs="Arial"/>
          <w:szCs w:val="24"/>
          <w:lang w:val="mn-MN"/>
        </w:rPr>
        <w:t>р</w:t>
      </w:r>
      <w:r w:rsidR="008B656B">
        <w:rPr>
          <w:rFonts w:cs="Arial"/>
          <w:szCs w:val="24"/>
          <w:lang w:val="mn-MN"/>
        </w:rPr>
        <w:t>э</w:t>
      </w:r>
      <w:r w:rsidR="00F2667C" w:rsidRPr="00B832BA">
        <w:rPr>
          <w:rFonts w:cs="Arial"/>
          <w:szCs w:val="24"/>
          <w:lang w:val="mn-MN"/>
        </w:rPr>
        <w:t>л</w:t>
      </w:r>
      <w:r w:rsidR="008B656B">
        <w:rPr>
          <w:rFonts w:cs="Arial"/>
          <w:szCs w:val="24"/>
          <w:lang w:val="mn-MN"/>
        </w:rPr>
        <w:t xml:space="preserve">, үнэлгээний </w:t>
      </w:r>
      <w:r w:rsidR="00F2667C" w:rsidRPr="00B832BA">
        <w:rPr>
          <w:rFonts w:cs="Arial"/>
          <w:szCs w:val="24"/>
          <w:lang w:val="mn-MN"/>
        </w:rPr>
        <w:t xml:space="preserve">ажлын үр дүнд хэтийн төлөвтэй </w:t>
      </w:r>
      <w:r w:rsidR="008B656B">
        <w:rPr>
          <w:rFonts w:cs="Arial"/>
          <w:szCs w:val="24"/>
          <w:lang w:val="mn-MN"/>
        </w:rPr>
        <w:t>болох</w:t>
      </w:r>
      <w:r w:rsidR="00F2667C" w:rsidRPr="00B832BA">
        <w:rPr>
          <w:rFonts w:cs="Arial"/>
          <w:szCs w:val="24"/>
          <w:lang w:val="mn-MN"/>
        </w:rPr>
        <w:t xml:space="preserve"> </w:t>
      </w:r>
      <w:r w:rsidR="008B656B">
        <w:rPr>
          <w:rFonts w:cs="Arial"/>
          <w:szCs w:val="24"/>
          <w:lang w:val="mn-MN"/>
        </w:rPr>
        <w:t xml:space="preserve">нь </w:t>
      </w:r>
      <w:r w:rsidR="00F2667C" w:rsidRPr="00B832BA">
        <w:rPr>
          <w:rFonts w:cs="Arial"/>
          <w:szCs w:val="24"/>
          <w:lang w:val="mn-MN"/>
        </w:rPr>
        <w:t>тогтоогд</w:t>
      </w:r>
      <w:r w:rsidR="008B656B">
        <w:rPr>
          <w:rFonts w:cs="Arial"/>
          <w:szCs w:val="24"/>
          <w:lang w:val="mn-MN"/>
        </w:rPr>
        <w:t>ож</w:t>
      </w:r>
      <w:r w:rsidR="00F2667C" w:rsidRPr="00B832BA">
        <w:rPr>
          <w:rFonts w:cs="Arial"/>
          <w:szCs w:val="24"/>
          <w:lang w:val="mn-MN"/>
        </w:rPr>
        <w:t xml:space="preserve"> </w:t>
      </w:r>
      <w:r w:rsidR="008B656B">
        <w:rPr>
          <w:rFonts w:cs="Arial"/>
          <w:szCs w:val="24"/>
          <w:lang w:val="mn-MN"/>
        </w:rPr>
        <w:t>ашигт малтмалын баялгийг</w:t>
      </w:r>
      <w:r w:rsidR="00F2667C" w:rsidRPr="00B832BA">
        <w:rPr>
          <w:rFonts w:cs="Arial"/>
          <w:szCs w:val="24"/>
          <w:lang w:val="mn-MN"/>
        </w:rPr>
        <w:t xml:space="preserve"> үнэлсэн </w:t>
      </w:r>
      <w:r w:rsidR="008B656B">
        <w:rPr>
          <w:rFonts w:cs="Arial"/>
          <w:szCs w:val="24"/>
          <w:lang w:val="mn-MN"/>
        </w:rPr>
        <w:t>талбайд дараагий</w:t>
      </w:r>
      <w:r w:rsidR="00F2667C" w:rsidRPr="00B832BA">
        <w:rPr>
          <w:rFonts w:cs="Arial"/>
          <w:szCs w:val="24"/>
          <w:lang w:val="mn-MN"/>
        </w:rPr>
        <w:t xml:space="preserve">н </w:t>
      </w:r>
      <w:r w:rsidR="008B656B">
        <w:rPr>
          <w:rFonts w:cs="Arial"/>
          <w:szCs w:val="24"/>
          <w:lang w:val="mn-MN"/>
        </w:rPr>
        <w:t xml:space="preserve">шатны ажлыг явуулан </w:t>
      </w:r>
      <w:r w:rsidR="00F2667C" w:rsidRPr="00B832BA">
        <w:rPr>
          <w:rFonts w:cs="Arial"/>
          <w:szCs w:val="24"/>
          <w:lang w:val="mn-MN"/>
        </w:rPr>
        <w:t>нөөцийг тогтоож ашиглалтанд бэлтгэх зорилго</w:t>
      </w:r>
      <w:r w:rsidR="008B656B">
        <w:rPr>
          <w:rFonts w:cs="Arial"/>
          <w:szCs w:val="24"/>
          <w:lang w:val="mn-MN"/>
        </w:rPr>
        <w:t>ор х</w:t>
      </w:r>
      <w:r w:rsidR="008B656B" w:rsidRPr="00B832BA">
        <w:rPr>
          <w:rFonts w:cs="Arial"/>
          <w:szCs w:val="24"/>
          <w:lang w:val="mn-MN"/>
        </w:rPr>
        <w:t>айгуулын ажл</w:t>
      </w:r>
      <w:r w:rsidR="008B656B">
        <w:rPr>
          <w:rFonts w:cs="Arial"/>
          <w:szCs w:val="24"/>
          <w:lang w:val="mn-MN"/>
        </w:rPr>
        <w:t>ыг явуулна.</w:t>
      </w:r>
    </w:p>
    <w:p w:rsidR="00F2667C" w:rsidRPr="00B832BA" w:rsidRDefault="00F2667C" w:rsidP="000F6AC2">
      <w:pPr>
        <w:pStyle w:val="ListParagraph"/>
        <w:spacing w:after="0"/>
        <w:ind w:left="360"/>
        <w:jc w:val="both"/>
        <w:rPr>
          <w:rFonts w:cs="Arial"/>
          <w:szCs w:val="24"/>
          <w:lang w:val="mn-MN"/>
        </w:rPr>
      </w:pPr>
    </w:p>
    <w:p w:rsidR="00F2667C" w:rsidRPr="00B832BA" w:rsidRDefault="00DD615B" w:rsidP="000F6AC2">
      <w:pPr>
        <w:spacing w:after="0"/>
        <w:ind w:firstLine="720"/>
        <w:jc w:val="both"/>
        <w:rPr>
          <w:rFonts w:cs="Arial"/>
          <w:szCs w:val="24"/>
          <w:lang w:val="mn-MN"/>
        </w:rPr>
      </w:pPr>
      <w:r>
        <w:rPr>
          <w:rFonts w:cs="Arial"/>
          <w:szCs w:val="24"/>
          <w:lang w:val="mn-MN"/>
        </w:rPr>
        <w:t>20</w:t>
      </w:r>
      <w:r w:rsidR="00772E4B" w:rsidRPr="00B832BA">
        <w:rPr>
          <w:rFonts w:cs="Arial"/>
          <w:szCs w:val="24"/>
          <w:lang w:val="mn-MN"/>
        </w:rPr>
        <w:t>.</w:t>
      </w:r>
      <w:r w:rsidR="00E650AF" w:rsidRPr="00B832BA">
        <w:rPr>
          <w:rFonts w:cs="Arial"/>
          <w:szCs w:val="24"/>
          <w:lang w:val="mn-MN"/>
        </w:rPr>
        <w:t>2.</w:t>
      </w:r>
      <w:r w:rsidR="00F2667C" w:rsidRPr="00B832BA">
        <w:rPr>
          <w:rFonts w:cs="Arial"/>
          <w:szCs w:val="24"/>
          <w:lang w:val="mn-MN"/>
        </w:rPr>
        <w:t>Хайгуулын ажил</w:t>
      </w:r>
      <w:r w:rsidR="008B656B">
        <w:rPr>
          <w:rFonts w:cs="Arial"/>
          <w:szCs w:val="24"/>
          <w:lang w:val="mn-MN"/>
        </w:rPr>
        <w:t xml:space="preserve"> нь</w:t>
      </w:r>
      <w:r w:rsidR="00F2667C" w:rsidRPr="00B832BA">
        <w:rPr>
          <w:rFonts w:cs="Arial"/>
          <w:szCs w:val="24"/>
          <w:lang w:val="mn-MN"/>
        </w:rPr>
        <w:t xml:space="preserve"> дараах дэс дараалал, үе шат</w:t>
      </w:r>
      <w:r w:rsidR="008B656B">
        <w:rPr>
          <w:rFonts w:cs="Arial"/>
          <w:szCs w:val="24"/>
          <w:lang w:val="mn-MN"/>
        </w:rPr>
        <w:t>тай бай</w:t>
      </w:r>
      <w:r w:rsidR="00F2667C" w:rsidRPr="00B832BA">
        <w:rPr>
          <w:rFonts w:cs="Arial"/>
          <w:szCs w:val="24"/>
          <w:lang w:val="mn-MN"/>
        </w:rPr>
        <w:t>на:</w:t>
      </w:r>
    </w:p>
    <w:p w:rsidR="00DC2620" w:rsidRPr="00B832BA" w:rsidRDefault="00DC2620" w:rsidP="000F6AC2">
      <w:pPr>
        <w:spacing w:after="0"/>
        <w:ind w:left="360"/>
        <w:jc w:val="both"/>
        <w:rPr>
          <w:rFonts w:cs="Arial"/>
          <w:szCs w:val="24"/>
          <w:lang w:val="mn-MN"/>
        </w:rPr>
      </w:pPr>
    </w:p>
    <w:p w:rsidR="00F2667C" w:rsidRPr="00B832BA" w:rsidRDefault="00DD615B" w:rsidP="000F6AC2">
      <w:pPr>
        <w:spacing w:after="0"/>
        <w:ind w:left="1080" w:firstLine="360"/>
        <w:jc w:val="both"/>
        <w:rPr>
          <w:rFonts w:cs="Arial"/>
          <w:szCs w:val="24"/>
          <w:lang w:val="mn-MN"/>
        </w:rPr>
      </w:pPr>
      <w:r>
        <w:rPr>
          <w:rFonts w:cs="Arial"/>
          <w:szCs w:val="24"/>
          <w:lang w:val="mn-MN"/>
        </w:rPr>
        <w:t>20</w:t>
      </w:r>
      <w:r w:rsidR="00DC2620" w:rsidRPr="00B832BA">
        <w:rPr>
          <w:rFonts w:cs="Arial"/>
          <w:szCs w:val="24"/>
          <w:lang w:val="mn-MN"/>
        </w:rPr>
        <w:t>.2.1.у</w:t>
      </w:r>
      <w:r w:rsidR="00F2667C" w:rsidRPr="00B832BA">
        <w:rPr>
          <w:rFonts w:cs="Arial"/>
          <w:szCs w:val="24"/>
          <w:lang w:val="mn-MN"/>
        </w:rPr>
        <w:t>рьдчилсан хайгуул</w:t>
      </w:r>
      <w:r w:rsidR="0076485F" w:rsidRPr="003E7F14">
        <w:rPr>
          <w:rFonts w:cs="Arial"/>
          <w:iCs/>
          <w:szCs w:val="24"/>
        </w:rPr>
        <w:t>;</w:t>
      </w:r>
    </w:p>
    <w:p w:rsidR="00DC2620" w:rsidRPr="00B832BA" w:rsidRDefault="00DC2620" w:rsidP="000F6AC2">
      <w:pPr>
        <w:spacing w:after="0"/>
        <w:ind w:left="1080" w:firstLine="360"/>
        <w:jc w:val="both"/>
        <w:rPr>
          <w:rFonts w:cs="Arial"/>
          <w:szCs w:val="24"/>
          <w:lang w:val="mn-MN"/>
        </w:rPr>
      </w:pPr>
    </w:p>
    <w:p w:rsidR="00F2667C" w:rsidRPr="00B832BA" w:rsidRDefault="00DD615B" w:rsidP="000F6AC2">
      <w:pPr>
        <w:spacing w:after="0"/>
        <w:ind w:left="720" w:firstLine="720"/>
        <w:jc w:val="both"/>
        <w:rPr>
          <w:rFonts w:cs="Arial"/>
          <w:szCs w:val="24"/>
          <w:lang w:val="mn-MN"/>
        </w:rPr>
      </w:pPr>
      <w:r>
        <w:rPr>
          <w:rFonts w:cs="Arial"/>
          <w:szCs w:val="24"/>
          <w:lang w:val="mn-MN"/>
        </w:rPr>
        <w:t>20</w:t>
      </w:r>
      <w:r w:rsidR="00E650AF" w:rsidRPr="00B832BA">
        <w:rPr>
          <w:rFonts w:cs="Arial"/>
          <w:szCs w:val="24"/>
          <w:lang w:val="mn-MN"/>
        </w:rPr>
        <w:t>.2.2.нарийвчилсан хайгуул</w:t>
      </w:r>
      <w:r w:rsidR="0076485F" w:rsidRPr="003E7F14">
        <w:rPr>
          <w:rFonts w:cs="Arial"/>
          <w:iCs/>
          <w:szCs w:val="24"/>
        </w:rPr>
        <w:t>;</w:t>
      </w:r>
    </w:p>
    <w:p w:rsidR="00E650AF" w:rsidRPr="00B832BA" w:rsidRDefault="00E650AF" w:rsidP="000F6AC2">
      <w:pPr>
        <w:spacing w:after="0"/>
        <w:ind w:left="720" w:firstLine="720"/>
        <w:jc w:val="both"/>
        <w:rPr>
          <w:rFonts w:cs="Arial"/>
          <w:szCs w:val="24"/>
          <w:lang w:val="mn-MN"/>
        </w:rPr>
      </w:pPr>
    </w:p>
    <w:p w:rsidR="00F2667C" w:rsidRPr="00B832BA" w:rsidRDefault="00DD615B" w:rsidP="000F6AC2">
      <w:pPr>
        <w:spacing w:after="0"/>
        <w:ind w:left="720" w:firstLine="720"/>
        <w:jc w:val="both"/>
        <w:rPr>
          <w:rFonts w:cs="Arial"/>
          <w:szCs w:val="24"/>
          <w:lang w:val="mn-MN"/>
        </w:rPr>
      </w:pPr>
      <w:r>
        <w:rPr>
          <w:rFonts w:cs="Arial"/>
          <w:szCs w:val="24"/>
          <w:lang w:val="mn-MN"/>
        </w:rPr>
        <w:t>20</w:t>
      </w:r>
      <w:r w:rsidR="00E650AF" w:rsidRPr="00B832BA">
        <w:rPr>
          <w:rFonts w:cs="Arial"/>
          <w:szCs w:val="24"/>
          <w:lang w:val="mn-MN"/>
        </w:rPr>
        <w:t>.2.3.а</w:t>
      </w:r>
      <w:r w:rsidR="00F2667C" w:rsidRPr="00B832BA">
        <w:rPr>
          <w:rFonts w:cs="Arial"/>
          <w:szCs w:val="24"/>
          <w:lang w:val="mn-MN"/>
        </w:rPr>
        <w:t xml:space="preserve">шиглалтын хайгуул. </w:t>
      </w:r>
    </w:p>
    <w:p w:rsidR="00F2667C" w:rsidRPr="00B832BA" w:rsidRDefault="00F2667C" w:rsidP="000F6AC2">
      <w:pPr>
        <w:pStyle w:val="ListParagraph"/>
        <w:spacing w:after="0"/>
        <w:ind w:left="792"/>
        <w:jc w:val="both"/>
        <w:rPr>
          <w:rFonts w:cs="Arial"/>
          <w:szCs w:val="24"/>
          <w:lang w:val="mn-MN"/>
        </w:rPr>
      </w:pPr>
    </w:p>
    <w:p w:rsidR="00F2667C" w:rsidRPr="00B832BA" w:rsidRDefault="00DD615B" w:rsidP="000F6AC2">
      <w:pPr>
        <w:spacing w:after="0"/>
        <w:ind w:firstLine="720"/>
        <w:jc w:val="both"/>
        <w:rPr>
          <w:rFonts w:cs="Arial"/>
          <w:szCs w:val="24"/>
          <w:lang w:val="mn-MN"/>
        </w:rPr>
      </w:pPr>
      <w:r>
        <w:rPr>
          <w:rFonts w:cs="Arial"/>
          <w:szCs w:val="24"/>
          <w:lang w:val="mn-MN"/>
        </w:rPr>
        <w:lastRenderedPageBreak/>
        <w:t>20</w:t>
      </w:r>
      <w:r w:rsidR="00772E4B" w:rsidRPr="00B832BA">
        <w:rPr>
          <w:rFonts w:cs="Arial"/>
          <w:szCs w:val="24"/>
          <w:lang w:val="mn-MN"/>
        </w:rPr>
        <w:t>.</w:t>
      </w:r>
      <w:r w:rsidR="00582845" w:rsidRPr="00B832BA">
        <w:rPr>
          <w:rFonts w:cs="Arial"/>
          <w:szCs w:val="24"/>
          <w:lang w:val="mn-MN"/>
        </w:rPr>
        <w:t>3.</w:t>
      </w:r>
      <w:r w:rsidR="00F2667C" w:rsidRPr="00B832BA">
        <w:rPr>
          <w:rFonts w:cs="Arial"/>
          <w:szCs w:val="24"/>
          <w:lang w:val="mn-MN"/>
        </w:rPr>
        <w:t>Урьдчилсан хайгуулын ажлын үр дүнд</w:t>
      </w:r>
      <w:r w:rsidR="00D062D1" w:rsidRPr="00B832BA">
        <w:rPr>
          <w:rFonts w:cs="Arial"/>
          <w:szCs w:val="24"/>
          <w:lang w:val="mn-MN"/>
        </w:rPr>
        <w:t xml:space="preserve"> о</w:t>
      </w:r>
      <w:r w:rsidR="00F2667C" w:rsidRPr="00B832BA">
        <w:rPr>
          <w:rFonts w:cs="Arial"/>
          <w:szCs w:val="24"/>
          <w:lang w:val="mn-MN"/>
        </w:rPr>
        <w:t>рдын геологийн тогтоц, эрдсийн түүхий эдийн дундаж чанар, технологийн шинж чанар, уул техникийн нөхцлийг ерөнхий түвшинд тодорхойлсоны үндсэн дээр тухайн орд</w:t>
      </w:r>
      <w:r w:rsidR="00441585">
        <w:rPr>
          <w:rFonts w:cs="Arial"/>
          <w:szCs w:val="24"/>
          <w:lang w:val="mn-MN"/>
        </w:rPr>
        <w:t>од</w:t>
      </w:r>
      <w:r w:rsidR="00F2667C" w:rsidRPr="00B832BA">
        <w:rPr>
          <w:rFonts w:cs="Arial"/>
          <w:szCs w:val="24"/>
          <w:lang w:val="mn-MN"/>
        </w:rPr>
        <w:t xml:space="preserve"> геологи-эдийн засгийн ерөнхий үнэлгээг хийж, ордын нөөцийг</w:t>
      </w:r>
      <w:r w:rsidR="00441585">
        <w:rPr>
          <w:rFonts w:cs="Arial"/>
          <w:szCs w:val="24"/>
          <w:lang w:val="mn-MN"/>
        </w:rPr>
        <w:t xml:space="preserve"> шаардлагын түвшинд тогтооно</w:t>
      </w:r>
      <w:r w:rsidR="00F2667C" w:rsidRPr="00B832BA">
        <w:rPr>
          <w:rFonts w:cs="Arial"/>
          <w:szCs w:val="24"/>
          <w:lang w:val="mn-MN"/>
        </w:rPr>
        <w:t xml:space="preserve">. </w:t>
      </w:r>
    </w:p>
    <w:p w:rsidR="00582845" w:rsidRPr="00B832BA" w:rsidRDefault="00582845" w:rsidP="000F6AC2">
      <w:pPr>
        <w:spacing w:after="0"/>
        <w:jc w:val="both"/>
        <w:rPr>
          <w:rFonts w:cs="Arial"/>
          <w:szCs w:val="24"/>
          <w:lang w:val="mn-MN"/>
        </w:rPr>
      </w:pPr>
    </w:p>
    <w:p w:rsidR="00F2667C" w:rsidRPr="00F7274F" w:rsidRDefault="00DD615B" w:rsidP="000F6AC2">
      <w:pPr>
        <w:spacing w:after="0"/>
        <w:ind w:firstLine="720"/>
        <w:jc w:val="both"/>
        <w:rPr>
          <w:rFonts w:cs="Arial"/>
          <w:szCs w:val="24"/>
          <w:lang w:val="mn-MN"/>
        </w:rPr>
      </w:pPr>
      <w:r>
        <w:rPr>
          <w:rFonts w:cs="Arial"/>
          <w:szCs w:val="24"/>
          <w:lang w:val="mn-MN"/>
        </w:rPr>
        <w:t>20</w:t>
      </w:r>
      <w:r w:rsidR="00772E4B">
        <w:rPr>
          <w:rFonts w:cs="Arial"/>
          <w:szCs w:val="24"/>
          <w:lang w:val="mn-MN"/>
        </w:rPr>
        <w:t>.</w:t>
      </w:r>
      <w:r w:rsidR="00582845">
        <w:rPr>
          <w:rFonts w:cs="Arial"/>
          <w:szCs w:val="24"/>
          <w:lang w:val="mn-MN"/>
        </w:rPr>
        <w:t>4.</w:t>
      </w:r>
      <w:r w:rsidR="00F2667C" w:rsidRPr="00582845">
        <w:rPr>
          <w:rFonts w:cs="Arial"/>
          <w:szCs w:val="24"/>
          <w:lang w:val="mn-MN"/>
        </w:rPr>
        <w:t>Нарий</w:t>
      </w:r>
      <w:r w:rsidR="00D062D1">
        <w:rPr>
          <w:rFonts w:cs="Arial"/>
          <w:szCs w:val="24"/>
          <w:lang w:val="mn-MN"/>
        </w:rPr>
        <w:t>вчилсан хайгуулын ажлын үр дүнд о</w:t>
      </w:r>
      <w:r w:rsidR="00F2667C" w:rsidRPr="00F7274F">
        <w:rPr>
          <w:rFonts w:cs="Arial"/>
          <w:szCs w:val="24"/>
          <w:lang w:val="mn-MN"/>
        </w:rPr>
        <w:t xml:space="preserve">рдын геологийн тогтоц, ашигт малтмалын төрөл, гарал үүсэл, хүдрийн биетийн хэлбэр, хэмжээ, хувирал, өөрчлөлт, агуулга, эрдэс-бодисын бүрэлдэхүүн, найрлага, технологийн шинж чанар, гидрогеологи, инженер-геологи, </w:t>
      </w:r>
      <w:r w:rsidR="00362C0A">
        <w:rPr>
          <w:rFonts w:cs="Arial"/>
          <w:szCs w:val="24"/>
          <w:lang w:val="mn-MN"/>
        </w:rPr>
        <w:t xml:space="preserve">геотехникийн судалгаа, </w:t>
      </w:r>
      <w:r w:rsidR="00F2667C" w:rsidRPr="00F7274F">
        <w:rPr>
          <w:rFonts w:cs="Arial"/>
          <w:szCs w:val="24"/>
          <w:lang w:val="mn-MN"/>
        </w:rPr>
        <w:t>геоэкологи, уул техникийн нөхцөл бусад нөхцлийг ашигт малтмалын баялаг, ордын нөөцийн ангилалын шаардлагын түвшинд судалж тогтоо</w:t>
      </w:r>
      <w:r w:rsidR="008B656B">
        <w:rPr>
          <w:rFonts w:cs="Arial"/>
          <w:szCs w:val="24"/>
          <w:lang w:val="mn-MN"/>
        </w:rPr>
        <w:t>но</w:t>
      </w:r>
      <w:r w:rsidR="00F2667C" w:rsidRPr="00F7274F">
        <w:rPr>
          <w:rFonts w:cs="Arial"/>
          <w:szCs w:val="24"/>
          <w:lang w:val="mn-MN"/>
        </w:rPr>
        <w:t xml:space="preserve">. </w:t>
      </w:r>
    </w:p>
    <w:p w:rsidR="00F2667C" w:rsidRPr="0080762E" w:rsidRDefault="00F2667C" w:rsidP="000F6AC2">
      <w:pPr>
        <w:pStyle w:val="ListParagraph"/>
        <w:spacing w:after="0"/>
        <w:ind w:left="792"/>
        <w:jc w:val="both"/>
        <w:rPr>
          <w:rFonts w:cs="Arial"/>
          <w:szCs w:val="24"/>
          <w:lang w:val="mn-MN"/>
        </w:rPr>
      </w:pPr>
    </w:p>
    <w:p w:rsidR="00F2667C" w:rsidRPr="00B832BA" w:rsidRDefault="00DD615B" w:rsidP="000F6AC2">
      <w:pPr>
        <w:spacing w:after="0"/>
        <w:ind w:firstLine="720"/>
        <w:jc w:val="both"/>
        <w:rPr>
          <w:rFonts w:cs="Arial"/>
          <w:szCs w:val="24"/>
          <w:lang w:val="mn-MN"/>
        </w:rPr>
      </w:pPr>
      <w:r>
        <w:rPr>
          <w:rFonts w:cs="Arial"/>
          <w:szCs w:val="24"/>
          <w:lang w:val="mn-MN"/>
        </w:rPr>
        <w:t>20</w:t>
      </w:r>
      <w:r w:rsidR="00772E4B" w:rsidRPr="00B832BA">
        <w:rPr>
          <w:rFonts w:cs="Arial"/>
          <w:szCs w:val="24"/>
          <w:lang w:val="mn-MN"/>
        </w:rPr>
        <w:t>.</w:t>
      </w:r>
      <w:r w:rsidR="00582845" w:rsidRPr="00B832BA">
        <w:rPr>
          <w:rFonts w:cs="Arial"/>
          <w:szCs w:val="24"/>
          <w:lang w:val="mn-MN"/>
        </w:rPr>
        <w:t>5</w:t>
      </w:r>
      <w:r w:rsidR="00F7274F" w:rsidRPr="00B832BA">
        <w:rPr>
          <w:rFonts w:cs="Arial"/>
          <w:szCs w:val="24"/>
          <w:lang w:val="mn-MN"/>
        </w:rPr>
        <w:t>.</w:t>
      </w:r>
      <w:r w:rsidR="00F2667C" w:rsidRPr="00B832BA">
        <w:rPr>
          <w:rFonts w:cs="Arial"/>
          <w:szCs w:val="24"/>
          <w:lang w:val="mn-MN"/>
        </w:rPr>
        <w:t>Ашигт малтмалын ордын нөөц</w:t>
      </w:r>
      <w:r w:rsidR="00682685">
        <w:rPr>
          <w:rFonts w:cs="Arial"/>
          <w:szCs w:val="24"/>
          <w:lang w:val="mn-MN"/>
        </w:rPr>
        <w:t>,</w:t>
      </w:r>
      <w:r w:rsidR="00F2667C" w:rsidRPr="00B832BA">
        <w:rPr>
          <w:rFonts w:cs="Arial"/>
          <w:szCs w:val="24"/>
          <w:lang w:val="mn-MN"/>
        </w:rPr>
        <w:t xml:space="preserve"> баялгийг </w:t>
      </w:r>
      <w:r w:rsidR="003E2190">
        <w:rPr>
          <w:rFonts w:cs="Arial"/>
          <w:szCs w:val="24"/>
          <w:lang w:val="mn-MN"/>
        </w:rPr>
        <w:t xml:space="preserve">Ашигт малтмалын тухай </w:t>
      </w:r>
      <w:r w:rsidR="003E2190" w:rsidRPr="00F72900">
        <w:rPr>
          <w:rFonts w:cs="Arial"/>
          <w:szCs w:val="24"/>
          <w:lang w:val="mn-MN"/>
        </w:rPr>
        <w:t>хуулийн</w:t>
      </w:r>
      <w:r w:rsidR="00F72900">
        <w:rPr>
          <w:rFonts w:cs="Arial"/>
          <w:szCs w:val="24"/>
          <w:lang w:val="mn-MN"/>
        </w:rPr>
        <w:t xml:space="preserve"> </w:t>
      </w:r>
      <w:r w:rsidR="00F72900" w:rsidRPr="00F72900">
        <w:rPr>
          <w:rFonts w:cs="Arial"/>
          <w:szCs w:val="24"/>
          <w:shd w:val="clear" w:color="auto" w:fill="FFFFFF"/>
        </w:rPr>
        <w:t>10.1.17</w:t>
      </w:r>
      <w:r w:rsidR="00682685">
        <w:rPr>
          <w:rFonts w:cs="Arial"/>
          <w:szCs w:val="24"/>
          <w:lang w:val="mn-MN"/>
        </w:rPr>
        <w:t>-д заасан ангиллын дагуу</w:t>
      </w:r>
      <w:r w:rsidR="003E2190">
        <w:rPr>
          <w:rFonts w:cs="Arial"/>
          <w:szCs w:val="24"/>
          <w:lang w:val="mn-MN"/>
        </w:rPr>
        <w:t xml:space="preserve"> </w:t>
      </w:r>
      <w:r w:rsidR="00682685" w:rsidRPr="00B832BA">
        <w:rPr>
          <w:rFonts w:cs="Arial"/>
          <w:szCs w:val="24"/>
          <w:lang w:val="mn-MN"/>
        </w:rPr>
        <w:t>тооцоолж,</w:t>
      </w:r>
      <w:r w:rsidR="00682685" w:rsidRPr="00682685">
        <w:rPr>
          <w:rFonts w:cs="Arial"/>
          <w:szCs w:val="24"/>
          <w:lang w:val="mn-MN"/>
        </w:rPr>
        <w:t xml:space="preserve"> </w:t>
      </w:r>
      <w:r w:rsidR="00682685" w:rsidRPr="00B832BA">
        <w:rPr>
          <w:rFonts w:cs="Arial"/>
          <w:szCs w:val="24"/>
          <w:lang w:val="mn-MN"/>
        </w:rPr>
        <w:t xml:space="preserve">үнэлсэн </w:t>
      </w:r>
      <w:r w:rsidR="00F2667C" w:rsidRPr="00B832BA">
        <w:rPr>
          <w:rFonts w:cs="Arial"/>
          <w:szCs w:val="24"/>
          <w:lang w:val="mn-MN"/>
        </w:rPr>
        <w:t>байна.</w:t>
      </w:r>
    </w:p>
    <w:p w:rsidR="00F2667C" w:rsidRPr="00B832BA" w:rsidRDefault="00F2667C" w:rsidP="000F6AC2">
      <w:pPr>
        <w:pStyle w:val="ListParagraph"/>
        <w:spacing w:after="0"/>
        <w:ind w:left="792"/>
        <w:jc w:val="both"/>
        <w:rPr>
          <w:rFonts w:cs="Arial"/>
          <w:szCs w:val="24"/>
          <w:lang w:val="mn-MN"/>
        </w:rPr>
      </w:pPr>
    </w:p>
    <w:p w:rsidR="00F2667C" w:rsidRPr="00F7274F" w:rsidRDefault="00DD615B" w:rsidP="000F6AC2">
      <w:pPr>
        <w:spacing w:after="0"/>
        <w:ind w:firstLine="720"/>
        <w:jc w:val="both"/>
        <w:rPr>
          <w:rFonts w:cs="Arial"/>
          <w:szCs w:val="24"/>
          <w:lang w:val="mn-MN"/>
        </w:rPr>
      </w:pPr>
      <w:r>
        <w:rPr>
          <w:rFonts w:cs="Arial"/>
          <w:szCs w:val="24"/>
          <w:lang w:val="mn-MN"/>
        </w:rPr>
        <w:t>20</w:t>
      </w:r>
      <w:r w:rsidR="00F7274F">
        <w:rPr>
          <w:rFonts w:cs="Arial"/>
          <w:szCs w:val="24"/>
          <w:lang w:val="mn-MN"/>
        </w:rPr>
        <w:t>.</w:t>
      </w:r>
      <w:r w:rsidR="00582845">
        <w:rPr>
          <w:rFonts w:cs="Arial"/>
          <w:szCs w:val="24"/>
          <w:lang w:val="mn-MN"/>
        </w:rPr>
        <w:t>6</w:t>
      </w:r>
      <w:r w:rsidR="00F7274F">
        <w:rPr>
          <w:rFonts w:cs="Arial"/>
          <w:szCs w:val="24"/>
          <w:lang w:val="mn-MN"/>
        </w:rPr>
        <w:t>.</w:t>
      </w:r>
      <w:r w:rsidR="00F2667C" w:rsidRPr="00F7274F">
        <w:rPr>
          <w:rFonts w:cs="Arial"/>
          <w:szCs w:val="24"/>
          <w:lang w:val="mn-MN"/>
        </w:rPr>
        <w:t>Ашигт малтмалын орд</w:t>
      </w:r>
      <w:r w:rsidR="00F2667C" w:rsidRPr="00F7274F">
        <w:rPr>
          <w:rFonts w:cs="Arial"/>
          <w:szCs w:val="24"/>
          <w:cs/>
          <w:lang w:val="mn-MN"/>
        </w:rPr>
        <w:t>ыг ашиглахад шаардлагатай</w:t>
      </w:r>
      <w:r w:rsidR="00F2667C" w:rsidRPr="00F7274F">
        <w:rPr>
          <w:rFonts w:cs="Arial"/>
          <w:szCs w:val="24"/>
          <w:lang w:val="mn-MN"/>
        </w:rPr>
        <w:t xml:space="preserve"> ахуйн болон үйлдвэрийн ус</w:t>
      </w:r>
      <w:r w:rsidR="00441585">
        <w:rPr>
          <w:rFonts w:cs="Arial"/>
          <w:szCs w:val="24"/>
          <w:lang w:val="mn-MN"/>
        </w:rPr>
        <w:t>ан хангамжий</w:t>
      </w:r>
      <w:r w:rsidR="00F2667C" w:rsidRPr="00F7274F">
        <w:rPr>
          <w:rFonts w:cs="Arial"/>
          <w:szCs w:val="24"/>
          <w:lang w:val="mn-MN"/>
        </w:rPr>
        <w:t xml:space="preserve">н эх үүсвэр, </w:t>
      </w:r>
      <w:r w:rsidR="00D6516B">
        <w:rPr>
          <w:rFonts w:cs="Arial"/>
          <w:szCs w:val="24"/>
          <w:lang w:val="mn-MN"/>
        </w:rPr>
        <w:t xml:space="preserve">түүний хангамж, ирээдүйн уурхай, уулын үйлдвэрт </w:t>
      </w:r>
      <w:r w:rsidR="00F2667C" w:rsidRPr="00F7274F">
        <w:rPr>
          <w:rFonts w:cs="Arial"/>
          <w:szCs w:val="24"/>
          <w:lang w:val="mn-MN"/>
        </w:rPr>
        <w:t>шаардлагатай барилгын материалын түүхий эдийн талаар холбогдох судалгаа</w:t>
      </w:r>
      <w:r w:rsidR="00F2667C" w:rsidRPr="00F7274F">
        <w:rPr>
          <w:rFonts w:cs="Arial"/>
          <w:szCs w:val="24"/>
          <w:cs/>
          <w:lang w:val="mn-MN"/>
        </w:rPr>
        <w:t>г</w:t>
      </w:r>
      <w:r w:rsidR="00F2667C" w:rsidRPr="00F7274F">
        <w:rPr>
          <w:rFonts w:cs="Arial"/>
          <w:szCs w:val="24"/>
          <w:lang w:val="mn-MN"/>
        </w:rPr>
        <w:t xml:space="preserve"> хийсэн байна.</w:t>
      </w:r>
    </w:p>
    <w:p w:rsidR="00F7274F" w:rsidRDefault="00F7274F" w:rsidP="000F6AC2">
      <w:pPr>
        <w:spacing w:after="0"/>
        <w:jc w:val="both"/>
        <w:rPr>
          <w:rFonts w:cs="Arial"/>
          <w:color w:val="FF0000"/>
          <w:szCs w:val="24"/>
          <w:lang w:val="mn-MN"/>
        </w:rPr>
      </w:pPr>
    </w:p>
    <w:p w:rsidR="00295039" w:rsidRPr="00295039" w:rsidRDefault="00295039" w:rsidP="00295039">
      <w:pPr>
        <w:spacing w:after="0"/>
        <w:ind w:firstLine="720"/>
        <w:jc w:val="both"/>
        <w:rPr>
          <w:rFonts w:cs="Arial"/>
          <w:szCs w:val="24"/>
          <w:lang w:val="mn-MN"/>
        </w:rPr>
      </w:pPr>
      <w:r w:rsidRPr="00295039">
        <w:rPr>
          <w:rFonts w:cs="Arial"/>
          <w:szCs w:val="24"/>
          <w:lang w:val="mn-MN"/>
        </w:rPr>
        <w:t>20.7.Ашиглалтын хайгуулын ажлыг ашиглалтын үеийн дагалдах хайгуул, гүйцээх хайгуул гэсэн хоёр чиглэлээр явуулна.</w:t>
      </w:r>
    </w:p>
    <w:p w:rsidR="00295039" w:rsidRPr="00295039" w:rsidRDefault="00295039" w:rsidP="00295039">
      <w:pPr>
        <w:spacing w:after="0"/>
        <w:jc w:val="both"/>
        <w:rPr>
          <w:rFonts w:cs="Arial"/>
          <w:szCs w:val="24"/>
          <w:lang w:val="mn-MN"/>
        </w:rPr>
      </w:pPr>
    </w:p>
    <w:p w:rsidR="00295039" w:rsidRPr="00295039" w:rsidRDefault="00295039" w:rsidP="00295039">
      <w:pPr>
        <w:spacing w:after="0"/>
        <w:ind w:firstLine="720"/>
        <w:jc w:val="both"/>
        <w:rPr>
          <w:rFonts w:cs="Arial"/>
          <w:szCs w:val="24"/>
          <w:lang w:val="mn-MN"/>
        </w:rPr>
      </w:pPr>
      <w:r w:rsidRPr="00295039">
        <w:rPr>
          <w:rFonts w:cs="Arial"/>
          <w:szCs w:val="24"/>
          <w:lang w:val="mn-MN"/>
        </w:rPr>
        <w:t xml:space="preserve">20.8.Ашиглалтын хайгуулын ажил нь ашиглалтын үед уурхайн үйлдвэрийн нөөцийг тасралтгүй бэлтгэж хангах, олборлолтыг жигд явуулах, хайгуулын ажлаар тогтоосон нөөцийг хянаж баталгаажуулан үнэлэлт өгөх, ордын нөөцийн зэргийг ахиулж олборлох нөөцийг өсгөх, уурхайн ашиглалтын төлөвлөлт, хэтийн төлөвийг тодорхойлох зорилгоор хийгдэнэ. </w:t>
      </w:r>
    </w:p>
    <w:p w:rsidR="00295039" w:rsidRPr="00295039" w:rsidRDefault="00295039" w:rsidP="00295039">
      <w:pPr>
        <w:spacing w:after="0" w:line="240" w:lineRule="auto"/>
        <w:ind w:firstLine="720"/>
        <w:jc w:val="both"/>
        <w:rPr>
          <w:rFonts w:cs="Arial"/>
          <w:szCs w:val="24"/>
          <w:lang w:val="mn-MN"/>
        </w:rPr>
      </w:pPr>
    </w:p>
    <w:p w:rsidR="00295039" w:rsidRPr="00295039" w:rsidRDefault="00295039" w:rsidP="00295039">
      <w:pPr>
        <w:spacing w:after="0"/>
        <w:ind w:firstLine="720"/>
        <w:jc w:val="both"/>
        <w:rPr>
          <w:rFonts w:cs="Arial"/>
          <w:szCs w:val="24"/>
          <w:lang w:val="mn-MN"/>
        </w:rPr>
      </w:pPr>
      <w:r w:rsidRPr="00295039">
        <w:rPr>
          <w:rFonts w:cs="Arial"/>
          <w:szCs w:val="24"/>
          <w:lang w:val="mn-MN"/>
        </w:rPr>
        <w:t xml:space="preserve">20.9.Дагалдах хайгуулын ажлыг бүх шатны уулын ажлын үед /хөрс хуулалт, хүдэр олборлолт, ул хананы цэвэрлэгээ/ явуулах бөгөөд ордын хэсэглэлийг бүрэн ашиглаж дуустал тогтмол сорьцлолтыг хийж үр дүнг шуурхайн гарган,  маркшейдерийн хэмжилтээр баталгаажуулна.   </w:t>
      </w:r>
    </w:p>
    <w:p w:rsidR="00295039" w:rsidRPr="00295039" w:rsidRDefault="00295039" w:rsidP="00295039">
      <w:pPr>
        <w:spacing w:after="0"/>
        <w:ind w:firstLine="720"/>
        <w:jc w:val="both"/>
        <w:rPr>
          <w:rFonts w:cs="Arial"/>
          <w:szCs w:val="24"/>
          <w:lang w:val="mn-MN"/>
        </w:rPr>
      </w:pPr>
    </w:p>
    <w:p w:rsidR="00295039" w:rsidRPr="00295039" w:rsidRDefault="00295039" w:rsidP="00295039">
      <w:pPr>
        <w:spacing w:after="0"/>
        <w:ind w:firstLine="720"/>
        <w:jc w:val="both"/>
        <w:rPr>
          <w:rFonts w:cs="Arial"/>
          <w:szCs w:val="24"/>
          <w:lang w:val="mn-MN"/>
        </w:rPr>
      </w:pPr>
      <w:r w:rsidRPr="00295039">
        <w:rPr>
          <w:rFonts w:cs="Arial"/>
          <w:szCs w:val="24"/>
          <w:lang w:val="mn-MN"/>
        </w:rPr>
        <w:t>20.10.Гүйцээн хайгуулын ажлыг уулын ажлын төлөвлөлтийг бодитоор төлөвлөх, ордын хэсгийн боломжтой нөөц тогтоогдсон хэсэглэлд хайгуулын торыг нягтруулах замаар зэргийг дээшлүүлэх, ордын нөөцийн хэмжээг нарийвчлан тогтоох, хэтийн төлөвийг тодорхойлоход явуулах ба олборлолтын ажлаас тодорхой хугацаагаар түрүүлж хийгдэх зарчмаар гүйцэтгэгдэнэ.</w:t>
      </w:r>
    </w:p>
    <w:p w:rsidR="00295039" w:rsidRPr="00033F3A" w:rsidRDefault="00295039" w:rsidP="00295039">
      <w:pPr>
        <w:spacing w:after="0"/>
        <w:ind w:firstLine="720"/>
        <w:jc w:val="both"/>
        <w:rPr>
          <w:rFonts w:cs="Arial"/>
          <w:szCs w:val="24"/>
          <w:lang w:val="mn-MN"/>
        </w:rPr>
      </w:pPr>
    </w:p>
    <w:p w:rsidR="00F2667C" w:rsidRPr="00033F3A" w:rsidRDefault="00DD615B" w:rsidP="000F6AC2">
      <w:pPr>
        <w:spacing w:after="0"/>
        <w:ind w:firstLine="720"/>
        <w:jc w:val="both"/>
        <w:rPr>
          <w:rFonts w:cs="Arial"/>
          <w:szCs w:val="24"/>
          <w:lang w:val="mn-MN"/>
        </w:rPr>
      </w:pPr>
      <w:r>
        <w:rPr>
          <w:rFonts w:cs="Arial"/>
          <w:szCs w:val="24"/>
          <w:lang w:val="mn-MN"/>
        </w:rPr>
        <w:t>20</w:t>
      </w:r>
      <w:r w:rsidR="00DC2620" w:rsidRPr="00033F3A">
        <w:rPr>
          <w:rFonts w:cs="Arial"/>
          <w:szCs w:val="24"/>
          <w:lang w:val="mn-MN"/>
        </w:rPr>
        <w:t>.</w:t>
      </w:r>
      <w:r w:rsidR="00582845" w:rsidRPr="00033F3A">
        <w:rPr>
          <w:rFonts w:cs="Arial"/>
          <w:szCs w:val="24"/>
          <w:lang w:val="mn-MN"/>
        </w:rPr>
        <w:t>11</w:t>
      </w:r>
      <w:r w:rsidR="00DC2620" w:rsidRPr="00033F3A">
        <w:rPr>
          <w:rFonts w:cs="Arial"/>
          <w:szCs w:val="24"/>
          <w:lang w:val="mn-MN"/>
        </w:rPr>
        <w:t>.А</w:t>
      </w:r>
      <w:r w:rsidR="00F2667C" w:rsidRPr="00033F3A">
        <w:rPr>
          <w:rFonts w:cs="Arial"/>
          <w:szCs w:val="24"/>
          <w:lang w:val="mn-MN"/>
        </w:rPr>
        <w:t>шиглалтын дагалдах хайгуул</w:t>
      </w:r>
      <w:r w:rsidR="00261CEE">
        <w:rPr>
          <w:rFonts w:cs="Arial"/>
          <w:szCs w:val="24"/>
          <w:lang w:val="mn-MN"/>
        </w:rPr>
        <w:t>ыг</w:t>
      </w:r>
      <w:r w:rsidR="00F2667C" w:rsidRPr="00033F3A">
        <w:rPr>
          <w:rFonts w:cs="Arial"/>
          <w:szCs w:val="24"/>
          <w:lang w:val="mn-MN"/>
        </w:rPr>
        <w:t xml:space="preserve"> олборлолтын явцад тогтмол, байнгын хяналт</w:t>
      </w:r>
      <w:r w:rsidR="00261CEE">
        <w:rPr>
          <w:rFonts w:cs="Arial"/>
          <w:szCs w:val="24"/>
          <w:lang w:val="mn-MN"/>
        </w:rPr>
        <w:t>ад</w:t>
      </w:r>
      <w:r w:rsidR="00F2667C" w:rsidRPr="00033F3A">
        <w:rPr>
          <w:rFonts w:cs="Arial"/>
          <w:szCs w:val="24"/>
          <w:lang w:val="mn-MN"/>
        </w:rPr>
        <w:t xml:space="preserve"> </w:t>
      </w:r>
      <w:r w:rsidR="00261CEE">
        <w:rPr>
          <w:rFonts w:cs="Arial"/>
          <w:szCs w:val="24"/>
          <w:lang w:val="mn-MN"/>
        </w:rPr>
        <w:t>явуулах</w:t>
      </w:r>
      <w:r w:rsidR="00F2667C" w:rsidRPr="00033F3A">
        <w:rPr>
          <w:rFonts w:cs="Arial"/>
          <w:szCs w:val="24"/>
          <w:lang w:val="mn-MN"/>
        </w:rPr>
        <w:t xml:space="preserve"> бөгөөд ашигт малтмалыг нь бүрэн олборлож дууссан эсэхийг </w:t>
      </w:r>
      <w:r w:rsidR="00821BE6">
        <w:rPr>
          <w:rFonts w:cs="Arial"/>
          <w:szCs w:val="24"/>
          <w:lang w:val="mn-MN"/>
        </w:rPr>
        <w:t xml:space="preserve">Геологи, маркшейдерийн алба </w:t>
      </w:r>
      <w:r w:rsidR="00F2667C" w:rsidRPr="00033F3A">
        <w:rPr>
          <w:rFonts w:cs="Arial"/>
          <w:szCs w:val="24"/>
          <w:lang w:val="mn-MN"/>
        </w:rPr>
        <w:t>шалган баталгаажуулна.</w:t>
      </w:r>
    </w:p>
    <w:p w:rsidR="00DC2620" w:rsidRPr="00033F3A" w:rsidRDefault="00DC2620" w:rsidP="000F6AC2">
      <w:pPr>
        <w:spacing w:after="0"/>
        <w:ind w:firstLine="720"/>
        <w:jc w:val="both"/>
        <w:rPr>
          <w:rFonts w:cs="Arial"/>
          <w:szCs w:val="24"/>
          <w:lang w:val="mn-MN"/>
        </w:rPr>
      </w:pPr>
    </w:p>
    <w:p w:rsidR="00F2667C" w:rsidRPr="00033F3A" w:rsidRDefault="00DD615B" w:rsidP="000F6AC2">
      <w:pPr>
        <w:spacing w:after="0"/>
        <w:ind w:firstLine="720"/>
        <w:jc w:val="both"/>
        <w:rPr>
          <w:rFonts w:cs="Arial"/>
          <w:szCs w:val="24"/>
          <w:lang w:val="mn-MN"/>
        </w:rPr>
      </w:pPr>
      <w:r>
        <w:rPr>
          <w:rFonts w:cs="Arial"/>
          <w:szCs w:val="24"/>
          <w:lang w:val="mn-MN"/>
        </w:rPr>
        <w:t>20</w:t>
      </w:r>
      <w:r w:rsidR="00772E4B" w:rsidRPr="00033F3A">
        <w:rPr>
          <w:rFonts w:cs="Arial"/>
          <w:szCs w:val="24"/>
          <w:lang w:val="mn-MN"/>
        </w:rPr>
        <w:t>.</w:t>
      </w:r>
      <w:r w:rsidR="00582845" w:rsidRPr="00033F3A">
        <w:rPr>
          <w:rFonts w:cs="Arial"/>
          <w:szCs w:val="24"/>
          <w:lang w:val="mn-MN"/>
        </w:rPr>
        <w:t>12.</w:t>
      </w:r>
      <w:r w:rsidR="00F2667C" w:rsidRPr="00033F3A">
        <w:rPr>
          <w:rFonts w:cs="Arial"/>
          <w:szCs w:val="24"/>
          <w:lang w:val="mn-MN"/>
        </w:rPr>
        <w:t xml:space="preserve">Ашиглалтын дагалдах хайгуулын ажлын үр дүнд: </w:t>
      </w:r>
    </w:p>
    <w:p w:rsidR="00582845" w:rsidRPr="00582845" w:rsidRDefault="00582845" w:rsidP="000F6AC2">
      <w:pPr>
        <w:spacing w:after="0"/>
        <w:ind w:firstLine="720"/>
        <w:jc w:val="both"/>
        <w:rPr>
          <w:rFonts w:cs="Arial"/>
          <w:szCs w:val="24"/>
          <w:lang w:val="mn-MN"/>
        </w:rPr>
      </w:pPr>
    </w:p>
    <w:p w:rsidR="00F2667C" w:rsidRPr="00582845" w:rsidRDefault="00DD615B" w:rsidP="000F6AC2">
      <w:pPr>
        <w:spacing w:after="0"/>
        <w:ind w:left="720" w:firstLine="720"/>
        <w:jc w:val="both"/>
        <w:rPr>
          <w:rFonts w:cs="Arial"/>
          <w:b/>
          <w:szCs w:val="24"/>
          <w:lang w:val="mn-MN"/>
        </w:rPr>
      </w:pPr>
      <w:r>
        <w:rPr>
          <w:rFonts w:cs="Arial"/>
          <w:szCs w:val="24"/>
          <w:lang w:val="mn-MN"/>
        </w:rPr>
        <w:lastRenderedPageBreak/>
        <w:t>20</w:t>
      </w:r>
      <w:r w:rsidR="00772E4B">
        <w:rPr>
          <w:rFonts w:cs="Arial"/>
          <w:szCs w:val="24"/>
          <w:lang w:val="mn-MN"/>
        </w:rPr>
        <w:t>.</w:t>
      </w:r>
      <w:r w:rsidR="00582845">
        <w:rPr>
          <w:rFonts w:cs="Arial"/>
          <w:szCs w:val="24"/>
          <w:lang w:val="mn-MN"/>
        </w:rPr>
        <w:t>12.1.</w:t>
      </w:r>
      <w:r w:rsidR="00F2667C" w:rsidRPr="00582845">
        <w:rPr>
          <w:rFonts w:cs="Arial"/>
          <w:szCs w:val="24"/>
          <w:lang w:val="mn-MN"/>
        </w:rPr>
        <w:t>нөөц тооцоолсон хайгуу</w:t>
      </w:r>
      <w:r w:rsidR="0076485F">
        <w:rPr>
          <w:rFonts w:cs="Arial"/>
          <w:szCs w:val="24"/>
          <w:lang w:val="mn-MN"/>
        </w:rPr>
        <w:t>лын ажлыг шалган баталгаажуулна</w:t>
      </w:r>
      <w:r w:rsidR="0076485F" w:rsidRPr="003E7F14">
        <w:rPr>
          <w:rFonts w:cs="Arial"/>
          <w:iCs/>
          <w:szCs w:val="24"/>
        </w:rPr>
        <w:t>;</w:t>
      </w:r>
      <w:r w:rsidR="00F2667C" w:rsidRPr="00582845">
        <w:rPr>
          <w:rFonts w:cs="Arial"/>
          <w:szCs w:val="24"/>
          <w:lang w:val="mn-MN"/>
        </w:rPr>
        <w:t xml:space="preserve"> </w:t>
      </w:r>
    </w:p>
    <w:p w:rsidR="00582845" w:rsidRDefault="00582845" w:rsidP="000F6AC2">
      <w:pPr>
        <w:spacing w:after="0"/>
        <w:ind w:left="360"/>
        <w:jc w:val="both"/>
        <w:rPr>
          <w:rFonts w:cs="Arial"/>
          <w:szCs w:val="24"/>
          <w:lang w:val="mn-MN"/>
        </w:rPr>
      </w:pPr>
    </w:p>
    <w:p w:rsidR="00F2667C" w:rsidRPr="00582845" w:rsidRDefault="00DD615B" w:rsidP="000F6AC2">
      <w:pPr>
        <w:spacing w:after="0"/>
        <w:ind w:left="1080" w:firstLine="360"/>
        <w:jc w:val="both"/>
        <w:rPr>
          <w:rFonts w:cs="Arial"/>
          <w:szCs w:val="24"/>
          <w:lang w:val="mn-MN"/>
        </w:rPr>
      </w:pPr>
      <w:r>
        <w:rPr>
          <w:rFonts w:cs="Arial"/>
          <w:szCs w:val="24"/>
          <w:lang w:val="mn-MN"/>
        </w:rPr>
        <w:t>20</w:t>
      </w:r>
      <w:r w:rsidR="00772E4B">
        <w:rPr>
          <w:rFonts w:cs="Arial"/>
          <w:szCs w:val="24"/>
          <w:lang w:val="mn-MN"/>
        </w:rPr>
        <w:t>.</w:t>
      </w:r>
      <w:r w:rsidR="00582845">
        <w:rPr>
          <w:rFonts w:cs="Arial"/>
          <w:szCs w:val="24"/>
          <w:lang w:val="mn-MN"/>
        </w:rPr>
        <w:t>12.2.</w:t>
      </w:r>
      <w:r w:rsidR="00F2667C" w:rsidRPr="00582845">
        <w:rPr>
          <w:rFonts w:cs="Arial"/>
          <w:szCs w:val="24"/>
          <w:lang w:val="mn-MN"/>
        </w:rPr>
        <w:t xml:space="preserve">ордын  нөөцийн зэрэглэлийг дээшлүүлнэ. </w:t>
      </w:r>
    </w:p>
    <w:p w:rsidR="00F2667C" w:rsidRPr="005D1A1A" w:rsidRDefault="00F2667C" w:rsidP="000F6AC2">
      <w:pPr>
        <w:spacing w:after="0"/>
        <w:jc w:val="both"/>
        <w:rPr>
          <w:rFonts w:cs="Arial"/>
          <w:szCs w:val="24"/>
          <w:lang w:val="mn-MN"/>
        </w:rPr>
      </w:pPr>
    </w:p>
    <w:p w:rsidR="00F2667C" w:rsidRPr="00033F3A" w:rsidRDefault="00DD615B" w:rsidP="000F6AC2">
      <w:pPr>
        <w:spacing w:after="0"/>
        <w:ind w:firstLine="720"/>
        <w:jc w:val="both"/>
        <w:rPr>
          <w:rFonts w:cs="Arial"/>
          <w:szCs w:val="24"/>
          <w:lang w:val="mn-MN"/>
        </w:rPr>
      </w:pPr>
      <w:r>
        <w:rPr>
          <w:rFonts w:cs="Arial"/>
          <w:szCs w:val="24"/>
          <w:lang w:val="mn-MN"/>
        </w:rPr>
        <w:t>20</w:t>
      </w:r>
      <w:r w:rsidR="00772E4B" w:rsidRPr="00033F3A">
        <w:rPr>
          <w:rFonts w:cs="Arial"/>
          <w:szCs w:val="24"/>
          <w:lang w:val="mn-MN"/>
        </w:rPr>
        <w:t>.</w:t>
      </w:r>
      <w:r w:rsidR="00582845" w:rsidRPr="00033F3A">
        <w:rPr>
          <w:rFonts w:cs="Arial"/>
          <w:szCs w:val="24"/>
          <w:lang w:val="mn-MN"/>
        </w:rPr>
        <w:t>13.</w:t>
      </w:r>
      <w:r w:rsidR="00F2667C" w:rsidRPr="00033F3A">
        <w:rPr>
          <w:rFonts w:cs="Arial"/>
          <w:szCs w:val="24"/>
          <w:lang w:val="mn-MN"/>
        </w:rPr>
        <w:t>Ашиглалтын гүйцээх хайгуулын ажлын үр дүнд ордын ашигт малтмалын нөөцийн тоо, хэмжээг өсгөн нэмэгдүүлнэ.</w:t>
      </w:r>
    </w:p>
    <w:p w:rsidR="00ED5647" w:rsidRPr="00033F3A" w:rsidRDefault="00ED5647" w:rsidP="000F6AC2">
      <w:pPr>
        <w:pStyle w:val="ListParagraph"/>
        <w:spacing w:after="0"/>
        <w:ind w:left="792"/>
        <w:jc w:val="both"/>
        <w:rPr>
          <w:rFonts w:cs="Arial"/>
          <w:szCs w:val="24"/>
          <w:lang w:val="mn-MN"/>
        </w:rPr>
      </w:pPr>
    </w:p>
    <w:p w:rsidR="00F2667C" w:rsidRPr="00033F3A" w:rsidRDefault="00DD615B" w:rsidP="000F6AC2">
      <w:pPr>
        <w:pStyle w:val="ListParagraph"/>
        <w:spacing w:after="0"/>
        <w:ind w:left="792" w:firstLine="648"/>
        <w:jc w:val="both"/>
        <w:rPr>
          <w:rFonts w:cs="Arial"/>
          <w:szCs w:val="24"/>
          <w:lang w:val="mn-MN"/>
        </w:rPr>
      </w:pPr>
      <w:r>
        <w:rPr>
          <w:rFonts w:cs="Arial"/>
          <w:szCs w:val="24"/>
          <w:lang w:val="mn-MN"/>
        </w:rPr>
        <w:t>20</w:t>
      </w:r>
      <w:r w:rsidR="00772E4B" w:rsidRPr="00033F3A">
        <w:rPr>
          <w:rFonts w:cs="Arial"/>
          <w:szCs w:val="24"/>
          <w:lang w:val="mn-MN"/>
        </w:rPr>
        <w:t>.</w:t>
      </w:r>
      <w:r w:rsidR="00ED5647" w:rsidRPr="00033F3A">
        <w:rPr>
          <w:rFonts w:cs="Arial"/>
          <w:szCs w:val="24"/>
          <w:lang w:val="mn-MN"/>
        </w:rPr>
        <w:t>13.1.</w:t>
      </w:r>
      <w:r w:rsidR="00F2667C" w:rsidRPr="00033F3A">
        <w:rPr>
          <w:rFonts w:cs="Arial"/>
          <w:szCs w:val="24"/>
          <w:lang w:val="mn-MN"/>
        </w:rPr>
        <w:t xml:space="preserve">Ашиглалтын гүйцээх хайгуул гэж нарийвчилсан хайгуулын ажлын үед баялгаар үнэлэгдсэн ашигт малтмалын биет, үе, давхаргын геологийн тогтоц, ашигт малтмалын төрөл, гарал үүсэл, хүдрийн биетийн хэлбэр, хэмжээ, хувирал, өөрчлөлт, агуулга, эрдэс-бодисын бүрэлдэхүүн, найрлага, технологийн шинж чанар, гидрогеологи, инженер-геологи, геоэкологи, олборлох уул техникийн нөхцөл болон бусад нөхцлийг ордын нөөцийн ангилалын шаардлагын түвшинд судалж тогтоохыг хэлнэ. </w:t>
      </w:r>
    </w:p>
    <w:p w:rsidR="00ED5647" w:rsidRPr="00033F3A" w:rsidRDefault="00ED5647" w:rsidP="000F6AC2">
      <w:pPr>
        <w:pStyle w:val="ListParagraph"/>
        <w:spacing w:after="0"/>
        <w:ind w:left="792"/>
        <w:jc w:val="both"/>
        <w:rPr>
          <w:rFonts w:cs="Arial"/>
          <w:szCs w:val="24"/>
          <w:lang w:val="mn-MN"/>
        </w:rPr>
      </w:pPr>
    </w:p>
    <w:p w:rsidR="00F2667C" w:rsidRPr="00033F3A" w:rsidRDefault="00DD615B" w:rsidP="000F6AC2">
      <w:pPr>
        <w:spacing w:after="0"/>
        <w:ind w:left="720" w:firstLine="720"/>
        <w:jc w:val="both"/>
        <w:rPr>
          <w:rFonts w:cs="Arial"/>
          <w:szCs w:val="24"/>
          <w:lang w:val="mn-MN"/>
        </w:rPr>
      </w:pPr>
      <w:r>
        <w:rPr>
          <w:rFonts w:cs="Arial"/>
          <w:szCs w:val="24"/>
          <w:lang w:val="mn-MN"/>
        </w:rPr>
        <w:t>20</w:t>
      </w:r>
      <w:r w:rsidR="00772E4B" w:rsidRPr="00033F3A">
        <w:rPr>
          <w:rFonts w:cs="Arial"/>
          <w:szCs w:val="24"/>
          <w:lang w:val="mn-MN"/>
        </w:rPr>
        <w:t>.</w:t>
      </w:r>
      <w:r w:rsidR="00ED5647" w:rsidRPr="00033F3A">
        <w:rPr>
          <w:rFonts w:cs="Arial"/>
          <w:szCs w:val="24"/>
          <w:lang w:val="mn-MN"/>
        </w:rPr>
        <w:t>13.2.</w:t>
      </w:r>
      <w:r w:rsidR="00F2667C" w:rsidRPr="00033F3A">
        <w:rPr>
          <w:rFonts w:cs="Arial"/>
          <w:szCs w:val="24"/>
          <w:lang w:val="mn-MN"/>
        </w:rPr>
        <w:t xml:space="preserve">Ашиглалтын гүйцээх хайгуулыг тухайн ордыг  олборлох үед ашиглалтын дагалдах хайгуултай зэрэг гүйцэтгэнэ. </w:t>
      </w:r>
    </w:p>
    <w:p w:rsidR="00F2667C" w:rsidRDefault="00F2667C" w:rsidP="000F6AC2">
      <w:pPr>
        <w:pStyle w:val="ListParagraph"/>
        <w:spacing w:after="0"/>
        <w:ind w:left="360"/>
        <w:jc w:val="both"/>
        <w:rPr>
          <w:rFonts w:cs="Arial"/>
          <w:szCs w:val="24"/>
          <w:lang w:val="mn-MN"/>
        </w:rPr>
      </w:pPr>
    </w:p>
    <w:p w:rsidR="00F2667C" w:rsidRPr="000F752E" w:rsidRDefault="00DD615B" w:rsidP="000F6AC2">
      <w:pPr>
        <w:spacing w:after="0"/>
        <w:ind w:firstLine="720"/>
        <w:jc w:val="both"/>
        <w:rPr>
          <w:rFonts w:cs="Arial"/>
          <w:szCs w:val="24"/>
          <w:lang w:val="mn-MN"/>
        </w:rPr>
      </w:pPr>
      <w:r>
        <w:rPr>
          <w:rFonts w:cs="Arial"/>
          <w:szCs w:val="24"/>
          <w:lang w:val="mn-MN"/>
        </w:rPr>
        <w:t>20</w:t>
      </w:r>
      <w:r w:rsidR="00772E4B">
        <w:rPr>
          <w:rFonts w:cs="Arial"/>
          <w:szCs w:val="24"/>
          <w:lang w:val="mn-MN"/>
        </w:rPr>
        <w:t>.</w:t>
      </w:r>
      <w:r w:rsidR="00ED5647" w:rsidRPr="000F752E">
        <w:rPr>
          <w:rFonts w:cs="Arial"/>
          <w:szCs w:val="24"/>
          <w:lang w:val="mn-MN"/>
        </w:rPr>
        <w:t>14.</w:t>
      </w:r>
      <w:r w:rsidR="00F2667C" w:rsidRPr="000F752E">
        <w:rPr>
          <w:rFonts w:cs="Arial"/>
          <w:szCs w:val="24"/>
          <w:lang w:val="mn-MN"/>
        </w:rPr>
        <w:t>Хайгуулаар тогтоогдсон ашигт малтмалын ордын геологийн баттай болон бодитой нөөцөд тулгуурлан тухайн ордыг ашиглах урьдчилсан техник эдийн засгийн үндэслэлийг боловсруулж болно.</w:t>
      </w:r>
    </w:p>
    <w:p w:rsidR="00F2667C" w:rsidRPr="0080762E" w:rsidRDefault="00F2667C" w:rsidP="000F6AC2">
      <w:pPr>
        <w:pStyle w:val="ListParagraph"/>
        <w:spacing w:after="0"/>
        <w:ind w:left="360"/>
        <w:jc w:val="both"/>
        <w:rPr>
          <w:rFonts w:cs="Arial"/>
          <w:szCs w:val="24"/>
          <w:lang w:val="mn-MN"/>
        </w:rPr>
      </w:pPr>
    </w:p>
    <w:p w:rsidR="00F2667C" w:rsidRPr="000F752E" w:rsidRDefault="00DD615B" w:rsidP="000F6AC2">
      <w:pPr>
        <w:spacing w:after="0"/>
        <w:ind w:firstLine="720"/>
        <w:jc w:val="both"/>
        <w:rPr>
          <w:rFonts w:cs="Arial"/>
          <w:szCs w:val="24"/>
          <w:lang w:val="mn-MN"/>
        </w:rPr>
      </w:pPr>
      <w:r>
        <w:rPr>
          <w:rFonts w:cs="Arial"/>
          <w:szCs w:val="24"/>
          <w:lang w:val="mn-MN"/>
        </w:rPr>
        <w:t>20</w:t>
      </w:r>
      <w:r w:rsidR="00772E4B">
        <w:rPr>
          <w:rFonts w:cs="Arial"/>
          <w:szCs w:val="24"/>
          <w:lang w:val="mn-MN"/>
        </w:rPr>
        <w:t>.</w:t>
      </w:r>
      <w:r w:rsidR="00ED5647" w:rsidRPr="000F752E">
        <w:rPr>
          <w:rFonts w:cs="Arial"/>
          <w:szCs w:val="24"/>
          <w:lang w:val="mn-MN"/>
        </w:rPr>
        <w:t>15.</w:t>
      </w:r>
      <w:r w:rsidR="00F2667C" w:rsidRPr="000F752E">
        <w:rPr>
          <w:rFonts w:cs="Arial"/>
          <w:szCs w:val="24"/>
          <w:lang w:val="mn-MN"/>
        </w:rPr>
        <w:t>Ашигт малтмалын ордын геологийн боломжтой нөөцийг тогтоосон хайгуулын ажлын арга, аргачлал нь холбогдох заавар, шаардлагыг хангаж байвал тухайн ордыг ашиглах урьдчилсан техник эдийн засгийн үндэслэлийг боловсруулах боломжтой.</w:t>
      </w:r>
    </w:p>
    <w:p w:rsidR="00ED5647" w:rsidRDefault="00ED5647" w:rsidP="00ED5647">
      <w:pPr>
        <w:spacing w:after="0" w:line="240" w:lineRule="auto"/>
        <w:ind w:left="360" w:firstLine="720"/>
        <w:jc w:val="both"/>
        <w:rPr>
          <w:rFonts w:cs="Arial"/>
          <w:szCs w:val="24"/>
          <w:lang w:val="mn-MN"/>
        </w:rPr>
      </w:pPr>
    </w:p>
    <w:p w:rsidR="00F2667C" w:rsidRPr="00ED5647" w:rsidRDefault="00DD615B" w:rsidP="00C37AEF">
      <w:pPr>
        <w:spacing w:after="0"/>
        <w:ind w:firstLine="720"/>
        <w:jc w:val="both"/>
        <w:rPr>
          <w:rFonts w:cs="Arial"/>
          <w:szCs w:val="24"/>
          <w:lang w:val="mn-MN"/>
        </w:rPr>
      </w:pPr>
      <w:r>
        <w:rPr>
          <w:rFonts w:cs="Arial"/>
          <w:szCs w:val="24"/>
          <w:lang w:val="mn-MN"/>
        </w:rPr>
        <w:t>20</w:t>
      </w:r>
      <w:r w:rsidR="00772E4B">
        <w:rPr>
          <w:rFonts w:cs="Arial"/>
          <w:szCs w:val="24"/>
          <w:lang w:val="mn-MN"/>
        </w:rPr>
        <w:t>.</w:t>
      </w:r>
      <w:r w:rsidR="00ED5647">
        <w:rPr>
          <w:rFonts w:cs="Arial"/>
          <w:szCs w:val="24"/>
          <w:lang w:val="mn-MN"/>
        </w:rPr>
        <w:t>16.</w:t>
      </w:r>
      <w:r w:rsidR="00F2667C" w:rsidRPr="00ED5647">
        <w:rPr>
          <w:rFonts w:cs="Arial"/>
          <w:szCs w:val="24"/>
          <w:lang w:val="mn-MN"/>
        </w:rPr>
        <w:t>Геологийн нөөцийн олборлоход эдийн засгийн хувьд үр ашигтай баттай ба бодитой нөөцийг үйлдвэрлэлийн нөөц гэж үзэх бөгөөд түүнд тулгуурлан техник эдийн засгийн үндэслэлийг боловсруулна.</w:t>
      </w:r>
    </w:p>
    <w:p w:rsidR="00D062D1" w:rsidRDefault="00D062D1" w:rsidP="00ED5647">
      <w:pPr>
        <w:spacing w:after="0" w:line="240" w:lineRule="auto"/>
        <w:ind w:firstLine="720"/>
        <w:jc w:val="both"/>
        <w:rPr>
          <w:rFonts w:cs="Arial"/>
          <w:szCs w:val="24"/>
          <w:lang w:val="mn-MN"/>
        </w:rPr>
      </w:pPr>
    </w:p>
    <w:p w:rsidR="00F2667C" w:rsidRPr="00ED5647" w:rsidRDefault="00DD615B" w:rsidP="00C37AEF">
      <w:pPr>
        <w:spacing w:after="0"/>
        <w:ind w:firstLine="720"/>
        <w:jc w:val="both"/>
        <w:rPr>
          <w:rFonts w:cs="Arial"/>
          <w:szCs w:val="24"/>
          <w:lang w:val="mn-MN"/>
        </w:rPr>
      </w:pPr>
      <w:r>
        <w:rPr>
          <w:rFonts w:cs="Arial"/>
          <w:szCs w:val="24"/>
          <w:lang w:val="mn-MN"/>
        </w:rPr>
        <w:t>20</w:t>
      </w:r>
      <w:r w:rsidR="00772E4B">
        <w:rPr>
          <w:rFonts w:cs="Arial"/>
          <w:szCs w:val="24"/>
          <w:lang w:val="mn-MN"/>
        </w:rPr>
        <w:t>.</w:t>
      </w:r>
      <w:r w:rsidR="00ED5647">
        <w:rPr>
          <w:rFonts w:cs="Arial"/>
          <w:szCs w:val="24"/>
          <w:lang w:val="mn-MN"/>
        </w:rPr>
        <w:t>17.</w:t>
      </w:r>
      <w:r w:rsidR="00F2667C" w:rsidRPr="00ED5647">
        <w:rPr>
          <w:rFonts w:cs="Arial"/>
          <w:szCs w:val="24"/>
          <w:lang w:val="mn-MN"/>
        </w:rPr>
        <w:t>Хайгуулын ажлыг тухайн тусгай зөвшөөрөл эзэмшигчийн хөрөнгөөр санхүүжүүлнэ.</w:t>
      </w:r>
    </w:p>
    <w:p w:rsidR="00D062D1" w:rsidRDefault="00D062D1" w:rsidP="00F2667C">
      <w:pPr>
        <w:spacing w:after="0" w:line="240" w:lineRule="auto"/>
        <w:jc w:val="both"/>
        <w:rPr>
          <w:rFonts w:cs="Arial"/>
          <w:szCs w:val="24"/>
          <w:lang w:val="mn-MN"/>
        </w:rPr>
      </w:pPr>
    </w:p>
    <w:p w:rsidR="00F2667C" w:rsidRPr="0080762E" w:rsidRDefault="00772F75" w:rsidP="00F2667C">
      <w:pPr>
        <w:spacing w:after="0" w:line="240" w:lineRule="auto"/>
        <w:jc w:val="both"/>
        <w:rPr>
          <w:rFonts w:cs="Arial"/>
          <w:szCs w:val="24"/>
          <w:lang w:val="mn-MN"/>
        </w:rPr>
      </w:pPr>
      <w:r>
        <w:rPr>
          <w:rFonts w:cs="Arial"/>
          <w:b/>
          <w:bCs/>
          <w:szCs w:val="24"/>
          <w:lang w:val="mn-MN"/>
        </w:rPr>
        <w:t>21</w:t>
      </w:r>
      <w:r w:rsidR="00F2667C" w:rsidRPr="0080762E">
        <w:rPr>
          <w:rFonts w:cs="Arial"/>
          <w:b/>
          <w:bCs/>
          <w:szCs w:val="24"/>
          <w:lang w:val="mn-MN"/>
        </w:rPr>
        <w:t xml:space="preserve"> д</w:t>
      </w:r>
      <w:r w:rsidR="00772E4B">
        <w:rPr>
          <w:rFonts w:cs="Arial"/>
          <w:b/>
          <w:bCs/>
          <w:szCs w:val="24"/>
          <w:lang w:val="mn-MN"/>
        </w:rPr>
        <w:t>үгээ</w:t>
      </w:r>
      <w:r w:rsidR="00F2667C" w:rsidRPr="0080762E">
        <w:rPr>
          <w:rFonts w:cs="Arial"/>
          <w:b/>
          <w:bCs/>
          <w:szCs w:val="24"/>
          <w:lang w:val="mn-MN"/>
        </w:rPr>
        <w:t>р зүйл. Ашигт малтмалын ордын нөөцийн хөдөлгөөн</w:t>
      </w:r>
    </w:p>
    <w:p w:rsidR="00F2667C" w:rsidRPr="0080762E" w:rsidRDefault="00F2667C" w:rsidP="00F2667C">
      <w:pPr>
        <w:spacing w:after="0" w:line="240" w:lineRule="auto"/>
        <w:jc w:val="both"/>
        <w:rPr>
          <w:rFonts w:cs="Arial"/>
          <w:szCs w:val="24"/>
          <w:lang w:val="mn-MN"/>
        </w:rPr>
      </w:pPr>
    </w:p>
    <w:p w:rsidR="00F2667C" w:rsidRPr="00ED5647" w:rsidRDefault="00772F75" w:rsidP="000F6AC2">
      <w:pPr>
        <w:spacing w:after="0"/>
        <w:ind w:firstLine="720"/>
        <w:jc w:val="both"/>
        <w:rPr>
          <w:rFonts w:cs="Arial"/>
          <w:szCs w:val="24"/>
          <w:lang w:val="mn-MN"/>
        </w:rPr>
      </w:pPr>
      <w:r>
        <w:rPr>
          <w:rFonts w:cs="Arial"/>
          <w:szCs w:val="24"/>
          <w:lang w:val="mn-MN"/>
        </w:rPr>
        <w:t>2</w:t>
      </w:r>
      <w:r w:rsidR="00772E4B">
        <w:rPr>
          <w:rFonts w:cs="Arial"/>
          <w:szCs w:val="24"/>
          <w:lang w:val="mn-MN"/>
        </w:rPr>
        <w:t>1.</w:t>
      </w:r>
      <w:r w:rsidR="00ED5647">
        <w:rPr>
          <w:rFonts w:cs="Arial"/>
          <w:szCs w:val="24"/>
          <w:lang w:val="mn-MN"/>
        </w:rPr>
        <w:t>1.</w:t>
      </w:r>
      <w:r w:rsidR="00F2667C" w:rsidRPr="00ED5647">
        <w:rPr>
          <w:rFonts w:cs="Arial"/>
          <w:szCs w:val="24"/>
          <w:lang w:val="mn-MN"/>
        </w:rPr>
        <w:t>Ашигт малтмалын ордын нөөцийн хөдөлгөөн</w:t>
      </w:r>
      <w:r w:rsidR="00395B2D">
        <w:rPr>
          <w:rFonts w:cs="Arial"/>
          <w:szCs w:val="24"/>
          <w:lang w:val="mn-MN"/>
        </w:rPr>
        <w:t>д</w:t>
      </w:r>
      <w:r w:rsidR="00F2667C" w:rsidRPr="00ED5647">
        <w:rPr>
          <w:rFonts w:cs="Arial"/>
          <w:szCs w:val="24"/>
          <w:lang w:val="mn-MN"/>
        </w:rPr>
        <w:t xml:space="preserve"> </w:t>
      </w:r>
      <w:r w:rsidR="00395B2D">
        <w:rPr>
          <w:rFonts w:cs="Arial"/>
          <w:szCs w:val="24"/>
          <w:lang w:val="mn-MN"/>
        </w:rPr>
        <w:t>тухайн жилд</w:t>
      </w:r>
      <w:r w:rsidR="00F2667C" w:rsidRPr="00ED5647">
        <w:rPr>
          <w:rFonts w:cs="Arial"/>
          <w:szCs w:val="24"/>
          <w:lang w:val="mn-MN"/>
        </w:rPr>
        <w:t xml:space="preserve"> олборло</w:t>
      </w:r>
      <w:r w:rsidR="00395B2D">
        <w:rPr>
          <w:rFonts w:cs="Arial"/>
          <w:szCs w:val="24"/>
          <w:lang w:val="mn-MN"/>
        </w:rPr>
        <w:t>сон</w:t>
      </w:r>
      <w:r w:rsidR="00F2667C" w:rsidRPr="00ED5647">
        <w:rPr>
          <w:rFonts w:cs="Arial"/>
          <w:szCs w:val="24"/>
          <w:lang w:val="mn-MN"/>
        </w:rPr>
        <w:t xml:space="preserve">  ашигт малтмал</w:t>
      </w:r>
      <w:r w:rsidR="00313AC0">
        <w:rPr>
          <w:rFonts w:cs="Arial"/>
          <w:szCs w:val="24"/>
          <w:lang w:val="mn-MN"/>
        </w:rPr>
        <w:t>,</w:t>
      </w:r>
      <w:r w:rsidR="00F2667C" w:rsidRPr="00ED5647">
        <w:rPr>
          <w:rFonts w:cs="Arial"/>
          <w:szCs w:val="24"/>
          <w:lang w:val="mn-MN"/>
        </w:rPr>
        <w:t xml:space="preserve"> хаягд</w:t>
      </w:r>
      <w:r w:rsidR="00261CEE">
        <w:rPr>
          <w:rFonts w:cs="Arial"/>
          <w:szCs w:val="24"/>
          <w:lang w:val="mn-MN"/>
        </w:rPr>
        <w:t>а</w:t>
      </w:r>
      <w:r w:rsidR="00F2667C" w:rsidRPr="00ED5647">
        <w:rPr>
          <w:rFonts w:cs="Arial"/>
          <w:szCs w:val="24"/>
          <w:lang w:val="mn-MN"/>
        </w:rPr>
        <w:t>л</w:t>
      </w:r>
      <w:r w:rsidR="00261CEE">
        <w:rPr>
          <w:rFonts w:cs="Arial"/>
          <w:szCs w:val="24"/>
          <w:lang w:val="mn-MN"/>
        </w:rPr>
        <w:t>, бохирдл</w:t>
      </w:r>
      <w:r w:rsidR="00F2667C" w:rsidRPr="00ED5647">
        <w:rPr>
          <w:rFonts w:cs="Arial"/>
          <w:szCs w:val="24"/>
          <w:lang w:val="mn-MN"/>
        </w:rPr>
        <w:t>ын хэмжээ</w:t>
      </w:r>
      <w:r w:rsidR="00395B2D">
        <w:rPr>
          <w:rFonts w:cs="Arial"/>
          <w:szCs w:val="24"/>
          <w:lang w:val="mn-MN"/>
        </w:rPr>
        <w:t xml:space="preserve">, ашиглалтын хайгуулын үр дүнд </w:t>
      </w:r>
      <w:r w:rsidR="00261CEE">
        <w:rPr>
          <w:rFonts w:cs="Arial"/>
          <w:szCs w:val="24"/>
          <w:lang w:val="mn-MN"/>
        </w:rPr>
        <w:t xml:space="preserve">үйлдвэрлэлийн </w:t>
      </w:r>
      <w:r w:rsidR="00313AC0">
        <w:rPr>
          <w:rFonts w:cs="Arial"/>
          <w:szCs w:val="24"/>
          <w:lang w:val="mn-MN"/>
        </w:rPr>
        <w:t xml:space="preserve">өссөн, </w:t>
      </w:r>
      <w:r w:rsidR="00CA5F9F">
        <w:rPr>
          <w:rFonts w:cs="Arial"/>
          <w:szCs w:val="24"/>
          <w:lang w:val="mn-MN"/>
        </w:rPr>
        <w:t>буурса</w:t>
      </w:r>
      <w:r w:rsidR="00313AC0">
        <w:rPr>
          <w:rFonts w:cs="Arial"/>
          <w:szCs w:val="24"/>
          <w:lang w:val="mn-MN"/>
        </w:rPr>
        <w:t>н</w:t>
      </w:r>
      <w:r w:rsidR="00395B2D">
        <w:rPr>
          <w:rFonts w:cs="Arial"/>
          <w:szCs w:val="24"/>
          <w:lang w:val="mn-MN"/>
        </w:rPr>
        <w:t xml:space="preserve"> нөөцийг</w:t>
      </w:r>
      <w:r w:rsidR="00F2667C" w:rsidRPr="00ED5647">
        <w:rPr>
          <w:rFonts w:cs="Arial"/>
          <w:szCs w:val="24"/>
          <w:lang w:val="mn-MN"/>
        </w:rPr>
        <w:t xml:space="preserve"> тооцо</w:t>
      </w:r>
      <w:r w:rsidR="00261CEE">
        <w:rPr>
          <w:rFonts w:cs="Arial"/>
          <w:szCs w:val="24"/>
          <w:lang w:val="mn-MN"/>
        </w:rPr>
        <w:t>ог Геологи, маркшейдерийн алба гүйцэтгэнэ</w:t>
      </w:r>
      <w:r w:rsidR="00F2667C" w:rsidRPr="00ED5647">
        <w:rPr>
          <w:rFonts w:cs="Arial"/>
          <w:szCs w:val="24"/>
          <w:lang w:val="mn-MN"/>
        </w:rPr>
        <w:t>.</w:t>
      </w:r>
    </w:p>
    <w:p w:rsidR="00F2667C" w:rsidRPr="0080762E" w:rsidRDefault="00F2667C" w:rsidP="000F6AC2">
      <w:pPr>
        <w:pStyle w:val="ListParagraph"/>
        <w:spacing w:after="0"/>
        <w:jc w:val="both"/>
        <w:rPr>
          <w:rFonts w:cs="Arial"/>
          <w:szCs w:val="24"/>
          <w:lang w:val="mn-MN"/>
        </w:rPr>
      </w:pPr>
    </w:p>
    <w:p w:rsidR="00F2667C" w:rsidRPr="00033F3A" w:rsidRDefault="00772F75" w:rsidP="000F6AC2">
      <w:pPr>
        <w:spacing w:after="0"/>
        <w:ind w:firstLine="720"/>
        <w:jc w:val="both"/>
        <w:rPr>
          <w:rFonts w:cs="Arial"/>
          <w:szCs w:val="24"/>
          <w:lang w:val="mn-MN"/>
        </w:rPr>
      </w:pPr>
      <w:r>
        <w:rPr>
          <w:rFonts w:cs="Arial"/>
          <w:szCs w:val="24"/>
          <w:lang w:val="mn-MN"/>
        </w:rPr>
        <w:t>21</w:t>
      </w:r>
      <w:r w:rsidR="00772E4B" w:rsidRPr="00033F3A">
        <w:rPr>
          <w:rFonts w:cs="Arial"/>
          <w:szCs w:val="24"/>
          <w:lang w:val="mn-MN"/>
        </w:rPr>
        <w:t>.</w:t>
      </w:r>
      <w:r w:rsidR="00ED5647" w:rsidRPr="00033F3A">
        <w:rPr>
          <w:rFonts w:cs="Arial"/>
          <w:szCs w:val="24"/>
          <w:lang w:val="mn-MN"/>
        </w:rPr>
        <w:t>2.</w:t>
      </w:r>
      <w:r w:rsidR="00B5340A" w:rsidRPr="00033F3A">
        <w:rPr>
          <w:rFonts w:cs="Arial"/>
          <w:szCs w:val="24"/>
          <w:lang w:val="mn-MN"/>
        </w:rPr>
        <w:t>А</w:t>
      </w:r>
      <w:r w:rsidR="00F2667C" w:rsidRPr="00033F3A">
        <w:rPr>
          <w:rFonts w:cs="Arial"/>
          <w:szCs w:val="24"/>
          <w:lang w:val="mn-MN"/>
        </w:rPr>
        <w:t xml:space="preserve">шиглалтын тусгай зөвшөөрөл эзэмшигч нь тухайн ордын нөөцийн хөдөлгөөнийг </w:t>
      </w:r>
      <w:r w:rsidR="00B5340A" w:rsidRPr="00033F3A">
        <w:rPr>
          <w:rFonts w:cs="Arial"/>
          <w:szCs w:val="24"/>
          <w:lang w:val="mn-MN"/>
        </w:rPr>
        <w:t>хий</w:t>
      </w:r>
      <w:r w:rsidR="00F2667C" w:rsidRPr="00033F3A">
        <w:rPr>
          <w:rFonts w:cs="Arial"/>
          <w:szCs w:val="24"/>
          <w:lang w:val="mn-MN"/>
        </w:rPr>
        <w:t xml:space="preserve">ж, </w:t>
      </w:r>
      <w:r w:rsidR="00C37AEF" w:rsidRPr="00033F3A">
        <w:rPr>
          <w:rFonts w:cs="Arial"/>
          <w:szCs w:val="24"/>
          <w:lang w:val="mn-MN"/>
        </w:rPr>
        <w:t>шаардлагатай</w:t>
      </w:r>
      <w:r w:rsidR="00F2667C" w:rsidRPr="00033F3A">
        <w:rPr>
          <w:rFonts w:cs="Arial"/>
          <w:szCs w:val="24"/>
          <w:lang w:val="mn-MN"/>
        </w:rPr>
        <w:t xml:space="preserve"> мэдээллийг </w:t>
      </w:r>
      <w:r w:rsidR="00B5340A" w:rsidRPr="00033F3A">
        <w:rPr>
          <w:rFonts w:cs="Arial"/>
          <w:szCs w:val="24"/>
          <w:lang w:val="mn-MN"/>
        </w:rPr>
        <w:t xml:space="preserve">энэ хуулийн </w:t>
      </w:r>
      <w:r>
        <w:rPr>
          <w:rFonts w:cs="Arial"/>
          <w:szCs w:val="24"/>
          <w:lang w:val="mn-MN"/>
        </w:rPr>
        <w:t>21</w:t>
      </w:r>
      <w:r w:rsidR="00B5340A" w:rsidRPr="00033F3A">
        <w:rPr>
          <w:rFonts w:cs="Arial"/>
          <w:szCs w:val="24"/>
          <w:lang w:val="mn-MN"/>
        </w:rPr>
        <w:t>.</w:t>
      </w:r>
      <w:r w:rsidR="00395B2D" w:rsidRPr="00033F3A">
        <w:rPr>
          <w:rFonts w:cs="Arial"/>
          <w:szCs w:val="24"/>
          <w:lang w:val="mn-MN"/>
        </w:rPr>
        <w:t>5</w:t>
      </w:r>
      <w:r w:rsidR="00B5340A" w:rsidRPr="00033F3A">
        <w:rPr>
          <w:rFonts w:cs="Arial"/>
          <w:szCs w:val="24"/>
          <w:lang w:val="mn-MN"/>
        </w:rPr>
        <w:t>-т заасан</w:t>
      </w:r>
      <w:r w:rsidR="00F2667C" w:rsidRPr="00033F3A">
        <w:rPr>
          <w:rFonts w:cs="Arial"/>
          <w:szCs w:val="24"/>
          <w:lang w:val="mn-MN"/>
        </w:rPr>
        <w:t xml:space="preserve"> журмын дагуу гаргаж </w:t>
      </w:r>
      <w:r w:rsidR="00B5340A" w:rsidRPr="00033F3A">
        <w:rPr>
          <w:rFonts w:cs="Arial"/>
          <w:szCs w:val="24"/>
          <w:lang w:val="mn-MN"/>
        </w:rPr>
        <w:t>төрийн захиргааны байгууллагад</w:t>
      </w:r>
      <w:r w:rsidR="00F2667C" w:rsidRPr="00033F3A">
        <w:rPr>
          <w:rFonts w:cs="Arial"/>
          <w:szCs w:val="24"/>
          <w:lang w:val="mn-MN"/>
        </w:rPr>
        <w:t xml:space="preserve"> </w:t>
      </w:r>
      <w:r w:rsidR="00D67F1A">
        <w:rPr>
          <w:rFonts w:cs="Arial"/>
          <w:szCs w:val="24"/>
          <w:lang w:val="mn-MN"/>
        </w:rPr>
        <w:t xml:space="preserve">Ашигт малтмалын тухай хуулийн 48.1.2-т заасан хугацаанд </w:t>
      </w:r>
      <w:r w:rsidR="00F2667C" w:rsidRPr="00033F3A">
        <w:rPr>
          <w:rFonts w:cs="Arial"/>
          <w:szCs w:val="24"/>
          <w:lang w:val="mn-MN"/>
        </w:rPr>
        <w:t>хүргүүл</w:t>
      </w:r>
      <w:r w:rsidR="00B5340A" w:rsidRPr="00033F3A">
        <w:rPr>
          <w:rFonts w:cs="Arial"/>
          <w:szCs w:val="24"/>
          <w:lang w:val="mn-MN"/>
        </w:rPr>
        <w:t>нэ</w:t>
      </w:r>
      <w:r w:rsidR="00F2667C" w:rsidRPr="00033F3A">
        <w:rPr>
          <w:rFonts w:cs="Arial"/>
          <w:szCs w:val="24"/>
          <w:lang w:val="mn-MN"/>
        </w:rPr>
        <w:t>.</w:t>
      </w:r>
    </w:p>
    <w:p w:rsidR="00C37AEF" w:rsidRPr="00033F3A" w:rsidRDefault="00C37AEF" w:rsidP="000F6AC2">
      <w:pPr>
        <w:spacing w:after="0"/>
        <w:ind w:firstLine="720"/>
        <w:jc w:val="both"/>
        <w:rPr>
          <w:rFonts w:cs="Arial"/>
          <w:szCs w:val="24"/>
          <w:lang w:val="mn-MN"/>
        </w:rPr>
      </w:pPr>
    </w:p>
    <w:p w:rsidR="00B5340A" w:rsidRPr="00033F3A" w:rsidRDefault="00772F75" w:rsidP="000F6AC2">
      <w:pPr>
        <w:spacing w:after="0"/>
        <w:ind w:firstLine="720"/>
        <w:jc w:val="both"/>
        <w:rPr>
          <w:rFonts w:cs="Arial"/>
          <w:szCs w:val="24"/>
          <w:lang w:val="mn-MN"/>
        </w:rPr>
      </w:pPr>
      <w:r>
        <w:rPr>
          <w:rFonts w:cs="Arial"/>
          <w:szCs w:val="24"/>
          <w:lang w:val="mn-MN"/>
        </w:rPr>
        <w:lastRenderedPageBreak/>
        <w:t>21</w:t>
      </w:r>
      <w:r w:rsidR="00772E4B" w:rsidRPr="00033F3A">
        <w:rPr>
          <w:rFonts w:cs="Arial"/>
          <w:szCs w:val="24"/>
          <w:lang w:val="mn-MN"/>
        </w:rPr>
        <w:t>.</w:t>
      </w:r>
      <w:r w:rsidR="00ED5647" w:rsidRPr="00033F3A">
        <w:rPr>
          <w:rFonts w:cs="Arial"/>
          <w:szCs w:val="24"/>
          <w:lang w:val="mn-MN"/>
        </w:rPr>
        <w:t>3.</w:t>
      </w:r>
      <w:r w:rsidR="00B5340A" w:rsidRPr="00033F3A">
        <w:rPr>
          <w:rFonts w:cs="Arial"/>
          <w:szCs w:val="24"/>
          <w:lang w:val="mn-MN"/>
        </w:rPr>
        <w:t xml:space="preserve">Энэ хуулийн </w:t>
      </w:r>
      <w:r>
        <w:rPr>
          <w:rFonts w:cs="Arial"/>
          <w:szCs w:val="24"/>
          <w:lang w:val="mn-MN"/>
        </w:rPr>
        <w:t>21</w:t>
      </w:r>
      <w:r w:rsidR="00B5340A" w:rsidRPr="00033F3A">
        <w:rPr>
          <w:rFonts w:cs="Arial"/>
          <w:szCs w:val="24"/>
          <w:lang w:val="mn-MN"/>
        </w:rPr>
        <w:t>.2-т заасны дагуу ирүүлсэн нөөцийн хөдөлгөөний</w:t>
      </w:r>
      <w:r w:rsidR="00CA5F9F">
        <w:rPr>
          <w:rFonts w:cs="Arial"/>
          <w:szCs w:val="24"/>
          <w:lang w:val="mn-MN"/>
        </w:rPr>
        <w:t>г</w:t>
      </w:r>
      <w:r w:rsidR="00B5340A" w:rsidRPr="00033F3A">
        <w:rPr>
          <w:rFonts w:cs="Arial"/>
          <w:szCs w:val="24"/>
          <w:lang w:val="mn-MN"/>
        </w:rPr>
        <w:t xml:space="preserve"> нэгтгэж, нэгтгэсэн тайланг Эрдэс баялгийн мэргэжлийн зөвлөлөөр хэлэлцүүлнэ. </w:t>
      </w:r>
    </w:p>
    <w:p w:rsidR="00B5340A" w:rsidRPr="00033F3A" w:rsidRDefault="00B5340A" w:rsidP="000F6AC2">
      <w:pPr>
        <w:spacing w:after="0"/>
        <w:ind w:firstLine="720"/>
        <w:jc w:val="both"/>
        <w:rPr>
          <w:rFonts w:cs="Arial"/>
          <w:szCs w:val="24"/>
          <w:lang w:val="mn-MN"/>
        </w:rPr>
      </w:pPr>
    </w:p>
    <w:p w:rsidR="00395B2D" w:rsidRPr="00033F3A" w:rsidRDefault="00772F75" w:rsidP="000F6AC2">
      <w:pPr>
        <w:spacing w:after="0"/>
        <w:ind w:firstLine="720"/>
        <w:jc w:val="both"/>
        <w:rPr>
          <w:rFonts w:cs="Arial"/>
          <w:szCs w:val="24"/>
          <w:lang w:val="mn-MN"/>
        </w:rPr>
      </w:pPr>
      <w:r>
        <w:rPr>
          <w:rFonts w:cs="Arial"/>
          <w:szCs w:val="24"/>
          <w:lang w:val="mn-MN"/>
        </w:rPr>
        <w:t>21</w:t>
      </w:r>
      <w:r w:rsidR="00395B2D" w:rsidRPr="00033F3A">
        <w:rPr>
          <w:rFonts w:cs="Arial"/>
          <w:szCs w:val="24"/>
          <w:lang w:val="mn-MN"/>
        </w:rPr>
        <w:t xml:space="preserve">.4.Төрийн захиргааны байгууллага нь Эрдэс баялгийн мэргэжлийн зөвлөлийн дүгнэлтийг үндэслэн ашигт малтмалын нөөцийн хөдөлгөөний талаар шийдвэр гарган </w:t>
      </w:r>
      <w:r w:rsidR="00395B2D" w:rsidRPr="00033F3A">
        <w:rPr>
          <w:rFonts w:cs="Arial"/>
          <w:szCs w:val="24"/>
        </w:rPr>
        <w:t xml:space="preserve">Ашигт малтмалын нөөцийн улсын </w:t>
      </w:r>
      <w:r w:rsidR="006E136B">
        <w:rPr>
          <w:rFonts w:cs="Arial"/>
          <w:szCs w:val="24"/>
          <w:lang w:val="mn-MN"/>
        </w:rPr>
        <w:t>тэнцлий</w:t>
      </w:r>
      <w:r w:rsidR="00395B2D" w:rsidRPr="00033F3A">
        <w:rPr>
          <w:rFonts w:cs="Arial"/>
          <w:szCs w:val="24"/>
          <w:lang w:val="mn-MN"/>
        </w:rPr>
        <w:t>г хөтөлнө.</w:t>
      </w:r>
    </w:p>
    <w:p w:rsidR="00395B2D" w:rsidRPr="00033F3A" w:rsidRDefault="00395B2D" w:rsidP="000F6AC2">
      <w:pPr>
        <w:spacing w:after="0"/>
        <w:ind w:firstLine="720"/>
        <w:jc w:val="both"/>
        <w:rPr>
          <w:rFonts w:cs="Arial"/>
          <w:szCs w:val="24"/>
          <w:lang w:val="mn-MN"/>
        </w:rPr>
      </w:pPr>
    </w:p>
    <w:p w:rsidR="00F2667C" w:rsidRDefault="00772F75" w:rsidP="000F6AC2">
      <w:pPr>
        <w:spacing w:after="0"/>
        <w:ind w:firstLine="720"/>
        <w:jc w:val="both"/>
        <w:rPr>
          <w:rFonts w:cs="Arial"/>
          <w:szCs w:val="24"/>
          <w:lang w:val="mn-MN"/>
        </w:rPr>
      </w:pPr>
      <w:r>
        <w:rPr>
          <w:rFonts w:cs="Arial"/>
          <w:szCs w:val="24"/>
          <w:lang w:val="mn-MN"/>
        </w:rPr>
        <w:t>21</w:t>
      </w:r>
      <w:r w:rsidR="00395B2D" w:rsidRPr="00033F3A">
        <w:rPr>
          <w:rFonts w:cs="Arial"/>
          <w:szCs w:val="24"/>
          <w:lang w:val="mn-MN"/>
        </w:rPr>
        <w:t>.5.</w:t>
      </w:r>
      <w:r w:rsidR="00F2667C" w:rsidRPr="00033F3A">
        <w:rPr>
          <w:rFonts w:cs="Arial"/>
          <w:szCs w:val="24"/>
          <w:lang w:val="mn-MN"/>
        </w:rPr>
        <w:t xml:space="preserve">Ашигт малтмалын ордын нөөцийн хөдөлгөөн хийх журмыг </w:t>
      </w:r>
      <w:r w:rsidR="00B5340A" w:rsidRPr="00033F3A">
        <w:rPr>
          <w:rFonts w:cs="Arial"/>
          <w:szCs w:val="24"/>
          <w:lang w:val="mn-MN"/>
        </w:rPr>
        <w:t xml:space="preserve">Төрийн захиргааны байгууллага </w:t>
      </w:r>
      <w:r w:rsidR="00F2667C" w:rsidRPr="00033F3A">
        <w:rPr>
          <w:rFonts w:cs="Arial"/>
          <w:szCs w:val="24"/>
          <w:lang w:val="mn-MN"/>
        </w:rPr>
        <w:t>батална.</w:t>
      </w:r>
    </w:p>
    <w:p w:rsidR="009105AE" w:rsidRDefault="009105AE" w:rsidP="000F6AC2">
      <w:pPr>
        <w:spacing w:after="0"/>
        <w:ind w:firstLine="720"/>
        <w:jc w:val="both"/>
        <w:rPr>
          <w:rFonts w:cs="Arial"/>
          <w:szCs w:val="24"/>
          <w:lang w:val="mn-MN"/>
        </w:rPr>
      </w:pPr>
    </w:p>
    <w:p w:rsidR="0075138A" w:rsidRDefault="0075138A" w:rsidP="00F36AB4">
      <w:pPr>
        <w:keepNext/>
        <w:keepLines/>
        <w:spacing w:after="0"/>
        <w:ind w:left="20"/>
        <w:jc w:val="center"/>
        <w:outlineLvl w:val="1"/>
        <w:rPr>
          <w:rFonts w:cs="Arial"/>
          <w:b/>
          <w:iCs/>
          <w:szCs w:val="24"/>
          <w:lang w:val="mn-MN" w:eastAsia="mn-MN"/>
        </w:rPr>
      </w:pPr>
      <w:r w:rsidRPr="004258F1">
        <w:rPr>
          <w:rFonts w:cs="Arial"/>
          <w:b/>
          <w:iCs/>
          <w:szCs w:val="24"/>
          <w:lang w:val="mn-MN" w:eastAsia="mn-MN"/>
        </w:rPr>
        <w:t>ДӨРӨВДҮГЭЭР БҮЛЭГ</w:t>
      </w:r>
    </w:p>
    <w:p w:rsidR="00BE7BD6" w:rsidRPr="004258F1" w:rsidRDefault="00BE7BD6" w:rsidP="00F36AB4">
      <w:pPr>
        <w:keepNext/>
        <w:keepLines/>
        <w:spacing w:after="0"/>
        <w:ind w:left="20"/>
        <w:jc w:val="center"/>
        <w:outlineLvl w:val="1"/>
        <w:rPr>
          <w:rFonts w:cs="Arial"/>
          <w:b/>
          <w:iCs/>
          <w:szCs w:val="24"/>
          <w:lang w:val="mn-MN" w:eastAsia="mn-MN"/>
        </w:rPr>
      </w:pPr>
    </w:p>
    <w:p w:rsidR="0075138A" w:rsidRDefault="0075138A" w:rsidP="00F36AB4">
      <w:pPr>
        <w:keepNext/>
        <w:keepLines/>
        <w:spacing w:after="0"/>
        <w:ind w:left="20"/>
        <w:jc w:val="center"/>
        <w:outlineLvl w:val="1"/>
        <w:rPr>
          <w:rFonts w:cs="Arial"/>
          <w:b/>
          <w:iCs/>
          <w:szCs w:val="24"/>
          <w:lang w:val="mn-MN" w:eastAsia="mn-MN"/>
        </w:rPr>
      </w:pPr>
      <w:r w:rsidRPr="004258F1">
        <w:rPr>
          <w:rFonts w:cs="Arial"/>
          <w:b/>
          <w:iCs/>
          <w:szCs w:val="24"/>
          <w:lang w:val="mn-MN" w:eastAsia="mn-MN"/>
        </w:rPr>
        <w:t xml:space="preserve">Техник, эдийн засгийн үндэслэл, </w:t>
      </w:r>
      <w:r w:rsidR="00CD456C">
        <w:rPr>
          <w:rFonts w:cs="Arial"/>
          <w:b/>
          <w:iCs/>
          <w:szCs w:val="24"/>
          <w:lang w:val="mn-MN" w:eastAsia="mn-MN"/>
        </w:rPr>
        <w:t xml:space="preserve">зураг төсөлд </w:t>
      </w:r>
      <w:r w:rsidR="007570D6">
        <w:rPr>
          <w:rFonts w:cs="Arial"/>
          <w:b/>
          <w:iCs/>
          <w:szCs w:val="24"/>
          <w:lang w:val="mn-MN" w:eastAsia="mn-MN"/>
        </w:rPr>
        <w:t xml:space="preserve">тавигдах үндсэн </w:t>
      </w:r>
      <w:r w:rsidR="00CD456C">
        <w:rPr>
          <w:rFonts w:cs="Arial"/>
          <w:b/>
          <w:iCs/>
          <w:szCs w:val="24"/>
          <w:lang w:val="mn-MN" w:eastAsia="mn-MN"/>
        </w:rPr>
        <w:t xml:space="preserve">шаардлага,                                    </w:t>
      </w:r>
      <w:r w:rsidRPr="004258F1">
        <w:rPr>
          <w:rFonts w:cs="Arial"/>
          <w:b/>
          <w:iCs/>
          <w:szCs w:val="24"/>
          <w:lang w:val="mn-MN" w:eastAsia="mn-MN"/>
        </w:rPr>
        <w:t>ашигт малтмалын хөрөнгийн үнэлгээ</w:t>
      </w:r>
    </w:p>
    <w:p w:rsidR="00BE7BD6" w:rsidRPr="004258F1" w:rsidRDefault="00BE7BD6" w:rsidP="00F36AB4">
      <w:pPr>
        <w:keepNext/>
        <w:keepLines/>
        <w:spacing w:after="0"/>
        <w:ind w:left="20"/>
        <w:jc w:val="center"/>
        <w:outlineLvl w:val="1"/>
        <w:rPr>
          <w:rFonts w:cs="Arial"/>
          <w:b/>
          <w:iCs/>
          <w:szCs w:val="24"/>
          <w:lang w:val="mn-MN" w:eastAsia="mn-MN"/>
        </w:rPr>
      </w:pPr>
    </w:p>
    <w:p w:rsidR="0075138A" w:rsidRDefault="00772E4B" w:rsidP="00F36AB4">
      <w:pPr>
        <w:spacing w:after="0"/>
        <w:rPr>
          <w:rStyle w:val="Strong"/>
          <w:rFonts w:cs="Arial"/>
          <w:szCs w:val="24"/>
        </w:rPr>
      </w:pPr>
      <w:r>
        <w:rPr>
          <w:rStyle w:val="Strong"/>
          <w:rFonts w:cs="Arial"/>
          <w:szCs w:val="24"/>
          <w:lang w:val="mn-MN"/>
        </w:rPr>
        <w:t>2</w:t>
      </w:r>
      <w:r w:rsidR="00772F75">
        <w:rPr>
          <w:rStyle w:val="Strong"/>
          <w:rFonts w:cs="Arial"/>
          <w:szCs w:val="24"/>
          <w:lang w:val="mn-MN"/>
        </w:rPr>
        <w:t>2</w:t>
      </w:r>
      <w:r w:rsidR="0075138A" w:rsidRPr="004258F1">
        <w:rPr>
          <w:rStyle w:val="Strong"/>
          <w:rFonts w:cs="Arial"/>
          <w:szCs w:val="24"/>
        </w:rPr>
        <w:t xml:space="preserve"> д</w:t>
      </w:r>
      <w:r w:rsidR="009748D8">
        <w:rPr>
          <w:rStyle w:val="Strong"/>
          <w:rFonts w:cs="Arial"/>
          <w:szCs w:val="24"/>
          <w:lang w:val="mn-MN"/>
        </w:rPr>
        <w:t>угаа</w:t>
      </w:r>
      <w:r w:rsidR="0075138A" w:rsidRPr="004258F1">
        <w:rPr>
          <w:rStyle w:val="Strong"/>
          <w:rFonts w:cs="Arial"/>
          <w:szCs w:val="24"/>
        </w:rPr>
        <w:t>р зүйл.</w:t>
      </w:r>
      <w:r w:rsidR="0075138A" w:rsidRPr="004258F1">
        <w:rPr>
          <w:rStyle w:val="Strong"/>
          <w:rFonts w:cs="Arial"/>
          <w:szCs w:val="24"/>
          <w:lang w:val="mn-MN"/>
        </w:rPr>
        <w:t xml:space="preserve"> Техник, эдийн засгийн үндэслэл </w:t>
      </w:r>
      <w:r w:rsidR="0075138A" w:rsidRPr="004258F1">
        <w:rPr>
          <w:rStyle w:val="Strong"/>
          <w:rFonts w:cs="Arial"/>
          <w:szCs w:val="24"/>
        </w:rPr>
        <w:t xml:space="preserve">  </w:t>
      </w:r>
    </w:p>
    <w:p w:rsidR="00BE7BD6" w:rsidRPr="004258F1" w:rsidRDefault="00BE7BD6" w:rsidP="00F36AB4">
      <w:pPr>
        <w:spacing w:after="0"/>
        <w:rPr>
          <w:rFonts w:cs="Arial"/>
          <w:szCs w:val="24"/>
          <w:lang w:val="mn-MN"/>
        </w:rPr>
      </w:pPr>
    </w:p>
    <w:p w:rsidR="0075138A" w:rsidRDefault="009748D8" w:rsidP="000F6AC2">
      <w:pPr>
        <w:pStyle w:val="NormalWeb"/>
        <w:widowControl/>
        <w:tabs>
          <w:tab w:val="left" w:pos="0"/>
          <w:tab w:val="left" w:pos="720"/>
        </w:tabs>
        <w:suppressAutoHyphens w:val="0"/>
        <w:autoSpaceDN/>
        <w:spacing w:before="0" w:after="0" w:line="276" w:lineRule="auto"/>
        <w:jc w:val="both"/>
        <w:textAlignment w:val="auto"/>
        <w:rPr>
          <w:rFonts w:ascii="Arial" w:eastAsiaTheme="minorEastAsia" w:hAnsi="Arial" w:cs="Arial"/>
          <w:kern w:val="0"/>
          <w:lang w:val="mn-MN" w:eastAsia="en-US" w:bidi="ar-SA"/>
        </w:rPr>
      </w:pPr>
      <w:r>
        <w:rPr>
          <w:rFonts w:ascii="Arial" w:eastAsiaTheme="minorEastAsia" w:hAnsi="Arial" w:cs="Arial"/>
          <w:kern w:val="0"/>
          <w:lang w:val="mn-MN" w:eastAsia="en-US" w:bidi="ar-SA"/>
        </w:rPr>
        <w:tab/>
      </w:r>
      <w:r w:rsidR="00772F75">
        <w:rPr>
          <w:rFonts w:ascii="Arial" w:eastAsiaTheme="minorEastAsia" w:hAnsi="Arial" w:cs="Arial"/>
          <w:kern w:val="0"/>
          <w:lang w:val="mn-MN" w:eastAsia="en-US" w:bidi="ar-SA"/>
        </w:rPr>
        <w:t>22</w:t>
      </w:r>
      <w:r>
        <w:rPr>
          <w:rFonts w:ascii="Arial" w:eastAsiaTheme="minorEastAsia" w:hAnsi="Arial" w:cs="Arial"/>
          <w:kern w:val="0"/>
          <w:lang w:val="mn-MN" w:eastAsia="en-US" w:bidi="ar-SA"/>
        </w:rPr>
        <w:t>.1.</w:t>
      </w:r>
      <w:r w:rsidR="0075138A" w:rsidRPr="004258F1">
        <w:rPr>
          <w:rFonts w:ascii="Arial" w:eastAsiaTheme="minorEastAsia" w:hAnsi="Arial" w:cs="Arial"/>
          <w:kern w:val="0"/>
          <w:lang w:eastAsia="en-US" w:bidi="ar-SA"/>
        </w:rPr>
        <w:t xml:space="preserve">Ашигт малтмалын </w:t>
      </w:r>
      <w:r w:rsidR="00E02E09">
        <w:rPr>
          <w:rFonts w:ascii="Arial" w:eastAsiaTheme="minorEastAsia" w:hAnsi="Arial" w:cs="Arial"/>
          <w:kern w:val="0"/>
          <w:lang w:val="mn-MN" w:eastAsia="en-US" w:bidi="ar-SA"/>
        </w:rPr>
        <w:t xml:space="preserve">ордыг </w:t>
      </w:r>
      <w:r w:rsidR="00057DFD">
        <w:rPr>
          <w:rFonts w:ascii="Arial" w:eastAsiaTheme="minorEastAsia" w:hAnsi="Arial" w:cs="Arial"/>
          <w:kern w:val="0"/>
          <w:lang w:val="mn-MN" w:eastAsia="en-US" w:bidi="ar-SA"/>
        </w:rPr>
        <w:t xml:space="preserve">түшиглэн байгуулах уурхай болон баяжуулах, боловсруулах </w:t>
      </w:r>
      <w:r w:rsidR="00E02E09">
        <w:rPr>
          <w:rFonts w:ascii="Arial" w:eastAsiaTheme="minorEastAsia" w:hAnsi="Arial" w:cs="Arial"/>
          <w:kern w:val="0"/>
          <w:lang w:val="mn-MN" w:eastAsia="en-US" w:bidi="ar-SA"/>
        </w:rPr>
        <w:t xml:space="preserve">үйлдвэрийн техник, эдийн засгийн </w:t>
      </w:r>
      <w:r w:rsidR="0075138A" w:rsidRPr="004258F1">
        <w:rPr>
          <w:rFonts w:ascii="Arial" w:eastAsiaTheme="minorEastAsia" w:hAnsi="Arial" w:cs="Arial"/>
          <w:kern w:val="0"/>
          <w:lang w:eastAsia="en-US" w:bidi="ar-SA"/>
        </w:rPr>
        <w:t>үндэслэл</w:t>
      </w:r>
      <w:r w:rsidR="00BA368E">
        <w:rPr>
          <w:rFonts w:ascii="Arial" w:eastAsiaTheme="minorEastAsia" w:hAnsi="Arial" w:cs="Arial"/>
          <w:kern w:val="0"/>
          <w:lang w:val="mn-MN" w:eastAsia="en-US" w:bidi="ar-SA"/>
        </w:rPr>
        <w:t xml:space="preserve"> нь тухайн орд</w:t>
      </w:r>
      <w:r w:rsidR="00655A36">
        <w:rPr>
          <w:rFonts w:ascii="Arial" w:eastAsiaTheme="minorEastAsia" w:hAnsi="Arial" w:cs="Arial"/>
          <w:kern w:val="0"/>
          <w:lang w:val="mn-MN" w:eastAsia="en-US" w:bidi="ar-SA"/>
        </w:rPr>
        <w:t>ын нөөцийг сорчлохгүйгээр иж бүрэн ашиглаха</w:t>
      </w:r>
      <w:r w:rsidR="00BA368E">
        <w:rPr>
          <w:rFonts w:ascii="Arial" w:eastAsiaTheme="minorEastAsia" w:hAnsi="Arial" w:cs="Arial"/>
          <w:kern w:val="0"/>
          <w:lang w:val="mn-MN" w:eastAsia="en-US" w:bidi="ar-SA"/>
        </w:rPr>
        <w:t>д тохирох</w:t>
      </w:r>
      <w:r w:rsidR="0075138A" w:rsidRPr="004258F1">
        <w:rPr>
          <w:rFonts w:ascii="Arial" w:eastAsiaTheme="minorEastAsia" w:hAnsi="Arial" w:cs="Arial"/>
          <w:kern w:val="0"/>
          <w:lang w:eastAsia="en-US" w:bidi="ar-SA"/>
        </w:rPr>
        <w:t xml:space="preserve"> техник</w:t>
      </w:r>
      <w:r w:rsidR="00BA368E">
        <w:rPr>
          <w:rFonts w:ascii="Arial" w:eastAsiaTheme="minorEastAsia" w:hAnsi="Arial" w:cs="Arial"/>
          <w:kern w:val="0"/>
          <w:lang w:val="mn-MN" w:eastAsia="en-US" w:bidi="ar-SA"/>
        </w:rPr>
        <w:t>, технологийн оновчтой шийдлийг</w:t>
      </w:r>
      <w:r w:rsidR="0075138A" w:rsidRPr="004258F1">
        <w:rPr>
          <w:rFonts w:ascii="Arial" w:eastAsiaTheme="minorEastAsia" w:hAnsi="Arial" w:cs="Arial"/>
          <w:kern w:val="0"/>
          <w:lang w:eastAsia="en-US" w:bidi="ar-SA"/>
        </w:rPr>
        <w:t xml:space="preserve"> эдийн засгийн </w:t>
      </w:r>
      <w:r w:rsidR="00BA368E">
        <w:rPr>
          <w:rFonts w:ascii="Arial" w:eastAsiaTheme="minorEastAsia" w:hAnsi="Arial" w:cs="Arial"/>
          <w:kern w:val="0"/>
          <w:lang w:val="mn-MN" w:eastAsia="en-US" w:bidi="ar-SA"/>
        </w:rPr>
        <w:t xml:space="preserve">хамгийн өгөөжтэй хувилбараар </w:t>
      </w:r>
      <w:r w:rsidR="004D107E" w:rsidRPr="004258F1">
        <w:rPr>
          <w:rFonts w:ascii="Arial" w:eastAsiaTheme="minorEastAsia" w:hAnsi="Arial" w:cs="Arial"/>
          <w:kern w:val="0"/>
          <w:lang w:eastAsia="en-US" w:bidi="ar-SA"/>
        </w:rPr>
        <w:t>тооцоол</w:t>
      </w:r>
      <w:r w:rsidR="00BA368E">
        <w:rPr>
          <w:rFonts w:ascii="Arial" w:eastAsiaTheme="minorEastAsia" w:hAnsi="Arial" w:cs="Arial"/>
          <w:kern w:val="0"/>
          <w:lang w:val="mn-MN" w:eastAsia="en-US" w:bidi="ar-SA"/>
        </w:rPr>
        <w:t>сон, уурхай, уулын үйлдвэрийн үйл ажиллагаа эрхлэгчийн төслийн хэрэгжилтийн бүх үед шатанд мөрдөх үндсэн баримт бичиг байна</w:t>
      </w:r>
      <w:r w:rsidR="0075138A" w:rsidRPr="004258F1">
        <w:rPr>
          <w:rFonts w:ascii="Arial" w:eastAsiaTheme="minorEastAsia" w:hAnsi="Arial" w:cs="Arial"/>
          <w:kern w:val="0"/>
          <w:lang w:eastAsia="en-US" w:bidi="ar-SA"/>
        </w:rPr>
        <w:t xml:space="preserve">. </w:t>
      </w:r>
      <w:bookmarkStart w:id="0" w:name="bookmark1"/>
    </w:p>
    <w:p w:rsidR="00CD456C" w:rsidRPr="00CD456C" w:rsidRDefault="00CD456C" w:rsidP="000F6AC2">
      <w:pPr>
        <w:pStyle w:val="NormalWeb"/>
        <w:widowControl/>
        <w:tabs>
          <w:tab w:val="left" w:pos="0"/>
          <w:tab w:val="left" w:pos="720"/>
        </w:tabs>
        <w:suppressAutoHyphens w:val="0"/>
        <w:autoSpaceDN/>
        <w:spacing w:before="0" w:after="0" w:line="276" w:lineRule="auto"/>
        <w:jc w:val="both"/>
        <w:textAlignment w:val="auto"/>
        <w:rPr>
          <w:rFonts w:ascii="Arial" w:eastAsiaTheme="minorEastAsia" w:hAnsi="Arial" w:cs="Arial"/>
          <w:kern w:val="0"/>
          <w:lang w:val="mn-MN" w:eastAsia="en-US" w:bidi="ar-SA"/>
        </w:rPr>
      </w:pPr>
    </w:p>
    <w:p w:rsidR="0075138A" w:rsidRPr="000F659E" w:rsidRDefault="009748D8" w:rsidP="000F6AC2">
      <w:pPr>
        <w:pStyle w:val="NormalWeb"/>
        <w:widowControl/>
        <w:tabs>
          <w:tab w:val="left" w:pos="0"/>
          <w:tab w:val="left" w:pos="720"/>
        </w:tabs>
        <w:suppressAutoHyphens w:val="0"/>
        <w:autoSpaceDN/>
        <w:spacing w:before="0" w:after="0" w:line="276" w:lineRule="auto"/>
        <w:jc w:val="both"/>
        <w:textAlignment w:val="auto"/>
        <w:rPr>
          <w:rFonts w:ascii="Arial" w:eastAsia="Times New Roman" w:hAnsi="Arial" w:cs="Arial"/>
          <w:lang w:val="mn-MN"/>
        </w:rPr>
      </w:pPr>
      <w:r>
        <w:rPr>
          <w:rFonts w:ascii="Arial" w:eastAsia="Times New Roman" w:hAnsi="Arial" w:cs="Arial"/>
          <w:lang w:val="mn-MN"/>
        </w:rPr>
        <w:tab/>
      </w:r>
      <w:r w:rsidR="00772F75">
        <w:rPr>
          <w:rFonts w:ascii="Arial" w:eastAsia="Times New Roman" w:hAnsi="Arial" w:cs="Arial"/>
          <w:lang w:val="mn-MN"/>
        </w:rPr>
        <w:t>22</w:t>
      </w:r>
      <w:r>
        <w:rPr>
          <w:rFonts w:ascii="Arial" w:eastAsia="Times New Roman" w:hAnsi="Arial" w:cs="Arial"/>
          <w:lang w:val="mn-MN"/>
        </w:rPr>
        <w:t>.2.</w:t>
      </w:r>
      <w:r w:rsidR="006E136B">
        <w:rPr>
          <w:rFonts w:ascii="Arial" w:eastAsia="Times New Roman" w:hAnsi="Arial" w:cs="Arial"/>
          <w:lang w:val="mn-MN"/>
        </w:rPr>
        <w:t xml:space="preserve">Ордыг ашиглах, ашигт малтмалыг баяжуулах, боловсруулах чиглэлийн тооцоо судалгаа нь бүхэлдээ болон зарим асуудал нь техникийн төслийн хэлбэрээр хийгдэж болно. </w:t>
      </w:r>
      <w:r w:rsidR="000F659E">
        <w:rPr>
          <w:rFonts w:ascii="Arial" w:eastAsia="Times New Roman" w:hAnsi="Arial" w:cs="Arial"/>
          <w:lang w:val="mn-MN"/>
        </w:rPr>
        <w:t>Ордыг ашиглах т</w:t>
      </w:r>
      <w:r w:rsidR="0075138A" w:rsidRPr="004258F1">
        <w:rPr>
          <w:rFonts w:ascii="Arial" w:eastAsia="Times New Roman" w:hAnsi="Arial" w:cs="Arial"/>
        </w:rPr>
        <w:t>ехник, эдийн засгийн үндэслэл</w:t>
      </w:r>
      <w:r w:rsidR="00382F19">
        <w:rPr>
          <w:rFonts w:ascii="Arial" w:eastAsia="Times New Roman" w:hAnsi="Arial" w:cs="Arial"/>
          <w:lang w:val="mn-MN"/>
        </w:rPr>
        <w:t>д</w:t>
      </w:r>
      <w:r w:rsidR="0075138A" w:rsidRPr="004258F1">
        <w:rPr>
          <w:rFonts w:ascii="Arial" w:eastAsia="Times New Roman" w:hAnsi="Arial" w:cs="Arial"/>
        </w:rPr>
        <w:t xml:space="preserve"> хайгуулын ажлын үр дүнд тогтоогдсон </w:t>
      </w:r>
      <w:r w:rsidR="00BA368E">
        <w:rPr>
          <w:rFonts w:ascii="Arial" w:eastAsia="Times New Roman" w:hAnsi="Arial" w:cs="Arial"/>
          <w:lang w:val="mn-MN"/>
        </w:rPr>
        <w:t xml:space="preserve">геологийн нөөцөөс </w:t>
      </w:r>
      <w:r w:rsidR="00BA368E" w:rsidRPr="004258F1">
        <w:rPr>
          <w:rFonts w:ascii="Arial" w:eastAsiaTheme="minorEastAsia" w:hAnsi="Arial" w:cs="Arial"/>
          <w:kern w:val="0"/>
          <w:lang w:eastAsia="en-US" w:bidi="ar-SA"/>
        </w:rPr>
        <w:t xml:space="preserve">эдийн засгийн </w:t>
      </w:r>
      <w:r w:rsidR="00382F19">
        <w:rPr>
          <w:rFonts w:ascii="Arial" w:eastAsiaTheme="minorEastAsia" w:hAnsi="Arial" w:cs="Arial"/>
          <w:kern w:val="0"/>
          <w:lang w:val="mn-MN" w:eastAsia="en-US" w:bidi="ar-SA"/>
        </w:rPr>
        <w:t>хувьд үр ашигтай</w:t>
      </w:r>
      <w:r w:rsidR="00BA368E">
        <w:rPr>
          <w:rFonts w:ascii="Arial" w:eastAsiaTheme="minorEastAsia" w:hAnsi="Arial" w:cs="Arial"/>
          <w:kern w:val="0"/>
          <w:lang w:val="mn-MN" w:eastAsia="en-US" w:bidi="ar-SA"/>
        </w:rPr>
        <w:t xml:space="preserve"> </w:t>
      </w:r>
      <w:r w:rsidR="00382F19">
        <w:rPr>
          <w:rFonts w:ascii="Arial" w:eastAsiaTheme="minorEastAsia" w:hAnsi="Arial" w:cs="Arial"/>
          <w:kern w:val="0"/>
          <w:lang w:val="mn-MN" w:eastAsia="en-US" w:bidi="ar-SA"/>
        </w:rPr>
        <w:t xml:space="preserve">байх </w:t>
      </w:r>
      <w:r w:rsidR="00382F19">
        <w:rPr>
          <w:rFonts w:ascii="Arial" w:eastAsia="Times New Roman" w:hAnsi="Arial" w:cs="Arial"/>
          <w:lang w:val="mn-MN"/>
        </w:rPr>
        <w:t>нөөцийг</w:t>
      </w:r>
      <w:r w:rsidR="00382F19" w:rsidRPr="004258F1">
        <w:rPr>
          <w:rFonts w:ascii="Arial" w:eastAsia="Times New Roman" w:hAnsi="Arial" w:cs="Arial"/>
        </w:rPr>
        <w:t xml:space="preserve"> </w:t>
      </w:r>
      <w:r w:rsidR="0075138A" w:rsidRPr="004258F1">
        <w:rPr>
          <w:rFonts w:ascii="Arial" w:eastAsia="Times New Roman" w:hAnsi="Arial" w:cs="Arial"/>
        </w:rPr>
        <w:t xml:space="preserve">үйлдвэрлэлийн </w:t>
      </w:r>
      <w:r w:rsidR="00382F19">
        <w:rPr>
          <w:rFonts w:ascii="Arial" w:eastAsia="Times New Roman" w:hAnsi="Arial" w:cs="Arial"/>
          <w:lang w:val="mn-MN"/>
        </w:rPr>
        <w:t>зэрэгт шилжүүлсэн</w:t>
      </w:r>
      <w:r w:rsidR="0075138A" w:rsidRPr="004258F1">
        <w:rPr>
          <w:rFonts w:ascii="Arial" w:eastAsia="Times New Roman" w:hAnsi="Arial" w:cs="Arial"/>
        </w:rPr>
        <w:t xml:space="preserve"> байна</w:t>
      </w:r>
      <w:r w:rsidR="000F659E">
        <w:rPr>
          <w:rFonts w:ascii="Arial" w:eastAsia="Times New Roman" w:hAnsi="Arial" w:cs="Arial"/>
          <w:lang w:val="mn-MN"/>
        </w:rPr>
        <w:t>.</w:t>
      </w:r>
    </w:p>
    <w:bookmarkEnd w:id="0"/>
    <w:p w:rsidR="00772E4B" w:rsidRDefault="00772E4B" w:rsidP="00151369">
      <w:pPr>
        <w:pStyle w:val="NormalWeb"/>
        <w:widowControl/>
        <w:tabs>
          <w:tab w:val="left" w:pos="0"/>
          <w:tab w:val="left" w:pos="720"/>
        </w:tabs>
        <w:suppressAutoHyphens w:val="0"/>
        <w:autoSpaceDN/>
        <w:spacing w:before="0" w:after="0" w:line="276" w:lineRule="auto"/>
        <w:jc w:val="both"/>
        <w:textAlignment w:val="auto"/>
        <w:rPr>
          <w:rFonts w:ascii="Arial" w:eastAsiaTheme="minorEastAsia" w:hAnsi="Arial" w:cs="Arial"/>
          <w:kern w:val="0"/>
          <w:lang w:val="mn-MN" w:eastAsia="en-US" w:bidi="ar-SA"/>
        </w:rPr>
      </w:pPr>
    </w:p>
    <w:p w:rsidR="003838E2" w:rsidRDefault="00772F75" w:rsidP="00536F4D">
      <w:pPr>
        <w:tabs>
          <w:tab w:val="left" w:pos="709"/>
        </w:tabs>
        <w:spacing w:after="0"/>
        <w:jc w:val="both"/>
        <w:rPr>
          <w:rFonts w:eastAsiaTheme="minorEastAsia" w:cs="Arial"/>
          <w:lang w:val="mn-MN"/>
        </w:rPr>
      </w:pPr>
      <w:r>
        <w:rPr>
          <w:rFonts w:eastAsiaTheme="minorEastAsia" w:cs="Arial"/>
          <w:lang w:val="mn-MN"/>
        </w:rPr>
        <w:tab/>
        <w:t>22</w:t>
      </w:r>
      <w:r w:rsidR="00E02E09">
        <w:rPr>
          <w:rFonts w:eastAsiaTheme="minorEastAsia" w:cs="Arial"/>
          <w:lang w:val="mn-MN"/>
        </w:rPr>
        <w:t>.3</w:t>
      </w:r>
      <w:r w:rsidR="00CD456C">
        <w:rPr>
          <w:rFonts w:eastAsiaTheme="minorEastAsia" w:cs="Arial"/>
          <w:lang w:val="mn-MN"/>
        </w:rPr>
        <w:t>.</w:t>
      </w:r>
      <w:r w:rsidR="00536F4D">
        <w:rPr>
          <w:rFonts w:eastAsiaTheme="minorEastAsia" w:cs="Arial"/>
          <w:lang w:val="mn-MN"/>
        </w:rPr>
        <w:t xml:space="preserve">Энэ хуулийн </w:t>
      </w:r>
      <w:r w:rsidR="00536F4D">
        <w:rPr>
          <w:color w:val="000000" w:themeColor="text1"/>
          <w:lang w:val="mn-MN"/>
        </w:rPr>
        <w:t xml:space="preserve">6.1.1-д заасан улсын хэмжээний буюу </w:t>
      </w:r>
      <w:r w:rsidR="00655A36">
        <w:rPr>
          <w:color w:val="000000" w:themeColor="text1"/>
          <w:lang w:val="mn-MN"/>
        </w:rPr>
        <w:t>томоохон</w:t>
      </w:r>
      <w:r w:rsidR="003838E2">
        <w:rPr>
          <w:color w:val="000000" w:themeColor="text1"/>
          <w:lang w:val="mn-MN"/>
        </w:rPr>
        <w:t xml:space="preserve"> </w:t>
      </w:r>
      <w:r w:rsidR="003838E2">
        <w:rPr>
          <w:rFonts w:eastAsiaTheme="minorEastAsia" w:cs="Arial"/>
          <w:lang w:val="mn-MN"/>
        </w:rPr>
        <w:t xml:space="preserve">уурхай болон баяжуулах, боловсруулах үйлдвэрийн техник, эдийн засгийн </w:t>
      </w:r>
      <w:r w:rsidR="003838E2" w:rsidRPr="004258F1">
        <w:rPr>
          <w:rFonts w:eastAsiaTheme="minorEastAsia" w:cs="Arial"/>
        </w:rPr>
        <w:t>үндэслэл</w:t>
      </w:r>
      <w:r w:rsidR="003838E2">
        <w:rPr>
          <w:rFonts w:eastAsiaTheme="minorEastAsia" w:cs="Arial"/>
          <w:lang w:val="mn-MN"/>
        </w:rPr>
        <w:t>ийг Эрдэс баялгийн мэргэжлийн зөвлөл хэлэлцэж энэ хуулийн 22.</w:t>
      </w:r>
      <w:r w:rsidR="001E3AD0">
        <w:rPr>
          <w:rFonts w:eastAsiaTheme="minorEastAsia" w:cs="Arial"/>
          <w:lang w:val="mn-MN"/>
        </w:rPr>
        <w:t>5</w:t>
      </w:r>
      <w:r w:rsidR="003838E2">
        <w:rPr>
          <w:rFonts w:eastAsiaTheme="minorEastAsia" w:cs="Arial"/>
          <w:lang w:val="mn-MN"/>
        </w:rPr>
        <w:t>-д заасан болон холбогдох бусад асуудлаар дүгнэлт гаргаж шийдвэрлүүлэхээр төрийн захиргааны байгууллагын даргад уламжилна.</w:t>
      </w:r>
    </w:p>
    <w:p w:rsidR="003838E2" w:rsidRDefault="003838E2" w:rsidP="00536F4D">
      <w:pPr>
        <w:tabs>
          <w:tab w:val="left" w:pos="709"/>
        </w:tabs>
        <w:spacing w:after="0"/>
        <w:jc w:val="both"/>
        <w:rPr>
          <w:rFonts w:eastAsiaTheme="minorEastAsia" w:cs="Arial"/>
          <w:lang w:val="mn-MN"/>
        </w:rPr>
      </w:pPr>
    </w:p>
    <w:p w:rsidR="00536F4D" w:rsidRDefault="003838E2" w:rsidP="00536F4D">
      <w:pPr>
        <w:tabs>
          <w:tab w:val="left" w:pos="709"/>
        </w:tabs>
        <w:spacing w:after="0"/>
        <w:jc w:val="both"/>
        <w:rPr>
          <w:color w:val="000000" w:themeColor="text1"/>
          <w:lang w:val="mn-MN"/>
        </w:rPr>
      </w:pPr>
      <w:r>
        <w:rPr>
          <w:rFonts w:eastAsiaTheme="minorEastAsia" w:cs="Arial"/>
          <w:lang w:val="mn-MN"/>
        </w:rPr>
        <w:tab/>
        <w:t xml:space="preserve">22.4.Энэ хуулийн </w:t>
      </w:r>
      <w:r w:rsidR="00536F4D">
        <w:rPr>
          <w:color w:val="000000" w:themeColor="text1"/>
          <w:lang w:val="mn-MN"/>
        </w:rPr>
        <w:t>6.1.2</w:t>
      </w:r>
      <w:r>
        <w:rPr>
          <w:color w:val="000000" w:themeColor="text1"/>
          <w:lang w:val="mn-MN"/>
        </w:rPr>
        <w:t>-д заасан б</w:t>
      </w:r>
      <w:r w:rsidR="00536F4D">
        <w:rPr>
          <w:color w:val="000000" w:themeColor="text1"/>
          <w:lang w:val="mn-MN"/>
        </w:rPr>
        <w:t>үс нутгийн хэмжээний буюу дунд зэргийн</w:t>
      </w:r>
      <w:r>
        <w:rPr>
          <w:color w:val="000000" w:themeColor="text1"/>
          <w:lang w:val="mn-MN"/>
        </w:rPr>
        <w:t xml:space="preserve">, мөн хуулийн </w:t>
      </w:r>
      <w:r w:rsidR="00536F4D">
        <w:rPr>
          <w:color w:val="000000" w:themeColor="text1"/>
          <w:lang w:val="mn-MN"/>
        </w:rPr>
        <w:t>6.1.3</w:t>
      </w:r>
      <w:r>
        <w:rPr>
          <w:color w:val="000000" w:themeColor="text1"/>
          <w:lang w:val="mn-MN"/>
        </w:rPr>
        <w:t>-д заасан о</w:t>
      </w:r>
      <w:r w:rsidR="00536F4D">
        <w:rPr>
          <w:color w:val="000000" w:themeColor="text1"/>
          <w:lang w:val="mn-MN"/>
        </w:rPr>
        <w:t>рон нутгийн хэмжээний буюу бага</w:t>
      </w:r>
      <w:r w:rsidR="00655A36">
        <w:rPr>
          <w:color w:val="000000" w:themeColor="text1"/>
          <w:lang w:val="mn-MN"/>
        </w:rPr>
        <w:t xml:space="preserve"> хүчин чадлын</w:t>
      </w:r>
      <w:r>
        <w:rPr>
          <w:color w:val="000000" w:themeColor="text1"/>
          <w:lang w:val="mn-MN"/>
        </w:rPr>
        <w:t xml:space="preserve"> </w:t>
      </w:r>
      <w:r w:rsidR="007653F2">
        <w:rPr>
          <w:color w:val="000000" w:themeColor="text1"/>
          <w:lang w:val="mn-MN"/>
        </w:rPr>
        <w:t>уурхай болон баяжуулах үйлдвэрийн техник, эдийн засгийн үндэслэлийг төрийн захиргааны байгууллагын холбогдох нэгж хүлээн авч дүгнэлт гарган шийдвэрлэх санал боловсруулна.</w:t>
      </w:r>
    </w:p>
    <w:p w:rsidR="00536F4D" w:rsidRDefault="00536F4D" w:rsidP="000F6AC2">
      <w:pPr>
        <w:pStyle w:val="NormalWeb"/>
        <w:widowControl/>
        <w:tabs>
          <w:tab w:val="left" w:pos="0"/>
          <w:tab w:val="left" w:pos="720"/>
        </w:tabs>
        <w:suppressAutoHyphens w:val="0"/>
        <w:autoSpaceDN/>
        <w:spacing w:before="0" w:after="0" w:line="276" w:lineRule="auto"/>
        <w:jc w:val="both"/>
        <w:textAlignment w:val="auto"/>
        <w:rPr>
          <w:rFonts w:ascii="Arial" w:eastAsiaTheme="minorEastAsia" w:hAnsi="Arial" w:cs="Arial"/>
          <w:kern w:val="0"/>
          <w:lang w:val="mn-MN" w:eastAsia="en-US" w:bidi="ar-SA"/>
        </w:rPr>
      </w:pPr>
    </w:p>
    <w:p w:rsidR="00382F19" w:rsidRDefault="001E3AD0" w:rsidP="000F6AC2">
      <w:pPr>
        <w:pStyle w:val="NormalWeb"/>
        <w:widowControl/>
        <w:tabs>
          <w:tab w:val="left" w:pos="0"/>
          <w:tab w:val="left" w:pos="720"/>
        </w:tabs>
        <w:suppressAutoHyphens w:val="0"/>
        <w:autoSpaceDN/>
        <w:spacing w:before="0" w:after="0" w:line="276" w:lineRule="auto"/>
        <w:jc w:val="both"/>
        <w:textAlignment w:val="auto"/>
        <w:rPr>
          <w:rFonts w:ascii="Arial" w:eastAsiaTheme="minorEastAsia" w:hAnsi="Arial" w:cs="Arial"/>
          <w:kern w:val="0"/>
          <w:lang w:val="mn-MN" w:eastAsia="en-US" w:bidi="ar-SA"/>
        </w:rPr>
      </w:pPr>
      <w:r>
        <w:rPr>
          <w:rFonts w:ascii="Arial" w:eastAsiaTheme="minorEastAsia" w:hAnsi="Arial" w:cs="Arial"/>
          <w:kern w:val="0"/>
          <w:lang w:val="mn-MN" w:eastAsia="en-US" w:bidi="ar-SA"/>
        </w:rPr>
        <w:tab/>
        <w:t>22.5.</w:t>
      </w:r>
      <w:r w:rsidR="007653F2">
        <w:rPr>
          <w:rFonts w:ascii="Arial" w:eastAsiaTheme="minorEastAsia" w:hAnsi="Arial" w:cs="Arial"/>
          <w:kern w:val="0"/>
          <w:lang w:val="mn-MN" w:eastAsia="en-US" w:bidi="ar-SA"/>
        </w:rPr>
        <w:t xml:space="preserve">Энэ хуулийн 22.3, 22.4-т заасан дүгнэлтийг үндэслэн </w:t>
      </w:r>
      <w:r>
        <w:rPr>
          <w:rFonts w:ascii="Arial" w:eastAsiaTheme="minorEastAsia" w:hAnsi="Arial" w:cs="Arial"/>
          <w:kern w:val="0"/>
          <w:lang w:val="mn-MN" w:eastAsia="en-US" w:bidi="ar-SA"/>
        </w:rPr>
        <w:t>гаргах шийдвэртээ т</w:t>
      </w:r>
      <w:r w:rsidR="00536F4D" w:rsidRPr="004258F1">
        <w:rPr>
          <w:rFonts w:ascii="Arial" w:eastAsiaTheme="minorEastAsia" w:hAnsi="Arial" w:cs="Arial"/>
          <w:kern w:val="0"/>
          <w:lang w:val="mn-MN" w:eastAsia="en-US" w:bidi="ar-SA"/>
        </w:rPr>
        <w:t>өрийн захиргааны байгууллагын</w:t>
      </w:r>
      <w:r w:rsidR="00536F4D">
        <w:rPr>
          <w:rFonts w:ascii="Arial" w:eastAsiaTheme="minorEastAsia" w:hAnsi="Arial" w:cs="Arial"/>
          <w:kern w:val="0"/>
          <w:lang w:val="mn-MN" w:eastAsia="en-US" w:bidi="ar-SA"/>
        </w:rPr>
        <w:t xml:space="preserve"> </w:t>
      </w:r>
      <w:r w:rsidR="00536F4D" w:rsidRPr="004258F1">
        <w:rPr>
          <w:rFonts w:ascii="Arial" w:eastAsiaTheme="minorEastAsia" w:hAnsi="Arial" w:cs="Arial"/>
          <w:kern w:val="0"/>
          <w:lang w:val="mn-MN" w:eastAsia="en-US" w:bidi="ar-SA"/>
        </w:rPr>
        <w:t>дарг</w:t>
      </w:r>
      <w:r w:rsidR="00536F4D">
        <w:rPr>
          <w:rFonts w:ascii="Arial" w:eastAsiaTheme="minorEastAsia" w:hAnsi="Arial" w:cs="Arial"/>
          <w:kern w:val="0"/>
          <w:lang w:val="mn-MN" w:eastAsia="en-US" w:bidi="ar-SA"/>
        </w:rPr>
        <w:t xml:space="preserve">а </w:t>
      </w:r>
      <w:r w:rsidR="002D6F4E">
        <w:rPr>
          <w:rFonts w:ascii="Arial" w:eastAsiaTheme="minorEastAsia" w:hAnsi="Arial" w:cs="Arial"/>
          <w:kern w:val="0"/>
          <w:lang w:val="mn-MN" w:eastAsia="en-US" w:bidi="ar-SA"/>
        </w:rPr>
        <w:t>дараах асуудлыг тусгана.</w:t>
      </w:r>
    </w:p>
    <w:p w:rsidR="002D6F4E" w:rsidRDefault="002D6F4E" w:rsidP="000F6AC2">
      <w:pPr>
        <w:pStyle w:val="NormalWeb"/>
        <w:widowControl/>
        <w:tabs>
          <w:tab w:val="left" w:pos="0"/>
          <w:tab w:val="left" w:pos="720"/>
        </w:tabs>
        <w:suppressAutoHyphens w:val="0"/>
        <w:autoSpaceDN/>
        <w:spacing w:before="0" w:after="0" w:line="276" w:lineRule="auto"/>
        <w:jc w:val="both"/>
        <w:textAlignment w:val="auto"/>
        <w:rPr>
          <w:rFonts w:ascii="Arial" w:eastAsiaTheme="minorEastAsia" w:hAnsi="Arial" w:cs="Arial"/>
          <w:kern w:val="0"/>
          <w:lang w:val="mn-MN" w:eastAsia="en-US" w:bidi="ar-SA"/>
        </w:rPr>
      </w:pPr>
    </w:p>
    <w:p w:rsidR="002D6F4E" w:rsidRPr="004C16E8" w:rsidRDefault="002D6F4E" w:rsidP="000F6AC2">
      <w:pPr>
        <w:pStyle w:val="NormalWeb"/>
        <w:widowControl/>
        <w:tabs>
          <w:tab w:val="left" w:pos="0"/>
          <w:tab w:val="left" w:pos="720"/>
        </w:tabs>
        <w:suppressAutoHyphens w:val="0"/>
        <w:autoSpaceDN/>
        <w:spacing w:before="0" w:after="0" w:line="276" w:lineRule="auto"/>
        <w:jc w:val="both"/>
        <w:textAlignment w:val="auto"/>
        <w:rPr>
          <w:rFonts w:ascii="Arial" w:eastAsiaTheme="minorEastAsia" w:hAnsi="Arial" w:cs="Arial"/>
          <w:kern w:val="0"/>
          <w:lang w:eastAsia="en-US" w:bidi="ar-SA"/>
        </w:rPr>
      </w:pPr>
      <w:r>
        <w:rPr>
          <w:rFonts w:ascii="Arial" w:eastAsiaTheme="minorEastAsia" w:hAnsi="Arial" w:cs="Arial"/>
          <w:kern w:val="0"/>
          <w:lang w:val="mn-MN" w:eastAsia="en-US" w:bidi="ar-SA"/>
        </w:rPr>
        <w:lastRenderedPageBreak/>
        <w:tab/>
      </w:r>
      <w:r>
        <w:rPr>
          <w:rFonts w:ascii="Arial" w:eastAsiaTheme="minorEastAsia" w:hAnsi="Arial" w:cs="Arial"/>
          <w:kern w:val="0"/>
          <w:lang w:val="mn-MN" w:eastAsia="en-US" w:bidi="ar-SA"/>
        </w:rPr>
        <w:tab/>
        <w:t>2</w:t>
      </w:r>
      <w:r w:rsidR="001E3AD0">
        <w:rPr>
          <w:rFonts w:ascii="Arial" w:eastAsiaTheme="minorEastAsia" w:hAnsi="Arial" w:cs="Arial"/>
          <w:kern w:val="0"/>
          <w:lang w:val="mn-MN" w:eastAsia="en-US" w:bidi="ar-SA"/>
        </w:rPr>
        <w:t>2.5</w:t>
      </w:r>
      <w:r>
        <w:rPr>
          <w:rFonts w:ascii="Arial" w:eastAsiaTheme="minorEastAsia" w:hAnsi="Arial" w:cs="Arial"/>
          <w:kern w:val="0"/>
          <w:lang w:val="mn-MN" w:eastAsia="en-US" w:bidi="ar-SA"/>
        </w:rPr>
        <w:t>.1.тухайн техник, эдийн засгийн үндэслэлээр тогтоосон үйлдвэрлэлийн зэргийн нөөцийг бүртгэх</w:t>
      </w:r>
      <w:r w:rsidR="004C16E8">
        <w:rPr>
          <w:rFonts w:ascii="Arial" w:eastAsiaTheme="minorEastAsia" w:hAnsi="Arial" w:cs="Arial"/>
          <w:kern w:val="0"/>
          <w:lang w:eastAsia="en-US" w:bidi="ar-SA"/>
        </w:rPr>
        <w:t>;</w:t>
      </w:r>
    </w:p>
    <w:p w:rsidR="002D6F4E" w:rsidRDefault="002D6F4E" w:rsidP="000F6AC2">
      <w:pPr>
        <w:pStyle w:val="NormalWeb"/>
        <w:widowControl/>
        <w:tabs>
          <w:tab w:val="left" w:pos="0"/>
          <w:tab w:val="left" w:pos="720"/>
        </w:tabs>
        <w:suppressAutoHyphens w:val="0"/>
        <w:autoSpaceDN/>
        <w:spacing w:before="0" w:after="0" w:line="276" w:lineRule="auto"/>
        <w:jc w:val="both"/>
        <w:textAlignment w:val="auto"/>
        <w:rPr>
          <w:rFonts w:ascii="Arial" w:eastAsiaTheme="minorEastAsia" w:hAnsi="Arial" w:cs="Arial"/>
          <w:kern w:val="0"/>
          <w:lang w:val="mn-MN" w:eastAsia="en-US" w:bidi="ar-SA"/>
        </w:rPr>
      </w:pPr>
    </w:p>
    <w:p w:rsidR="002D6F4E" w:rsidRPr="004C16E8" w:rsidRDefault="002D6F4E" w:rsidP="000F6AC2">
      <w:pPr>
        <w:pStyle w:val="NormalWeb"/>
        <w:widowControl/>
        <w:tabs>
          <w:tab w:val="left" w:pos="0"/>
          <w:tab w:val="left" w:pos="720"/>
        </w:tabs>
        <w:suppressAutoHyphens w:val="0"/>
        <w:autoSpaceDN/>
        <w:spacing w:before="0" w:after="0" w:line="276" w:lineRule="auto"/>
        <w:jc w:val="both"/>
        <w:textAlignment w:val="auto"/>
        <w:rPr>
          <w:rFonts w:ascii="Arial" w:eastAsiaTheme="minorEastAsia" w:hAnsi="Arial" w:cs="Arial"/>
          <w:kern w:val="0"/>
          <w:lang w:eastAsia="en-US" w:bidi="ar-SA"/>
        </w:rPr>
      </w:pPr>
      <w:r>
        <w:rPr>
          <w:rFonts w:ascii="Arial" w:eastAsiaTheme="minorEastAsia" w:hAnsi="Arial" w:cs="Arial"/>
          <w:kern w:val="0"/>
          <w:lang w:val="mn-MN" w:eastAsia="en-US" w:bidi="ar-SA"/>
        </w:rPr>
        <w:tab/>
      </w:r>
      <w:r>
        <w:rPr>
          <w:rFonts w:ascii="Arial" w:eastAsiaTheme="minorEastAsia" w:hAnsi="Arial" w:cs="Arial"/>
          <w:kern w:val="0"/>
          <w:lang w:val="mn-MN" w:eastAsia="en-US" w:bidi="ar-SA"/>
        </w:rPr>
        <w:tab/>
      </w:r>
      <w:r w:rsidR="00772F75">
        <w:rPr>
          <w:rFonts w:ascii="Arial" w:eastAsiaTheme="minorEastAsia" w:hAnsi="Arial" w:cs="Arial"/>
          <w:kern w:val="0"/>
          <w:lang w:val="mn-MN" w:eastAsia="en-US" w:bidi="ar-SA"/>
        </w:rPr>
        <w:t>22</w:t>
      </w:r>
      <w:r w:rsidR="001E3AD0">
        <w:rPr>
          <w:rFonts w:ascii="Arial" w:eastAsiaTheme="minorEastAsia" w:hAnsi="Arial" w:cs="Arial"/>
          <w:kern w:val="0"/>
          <w:lang w:val="mn-MN" w:eastAsia="en-US" w:bidi="ar-SA"/>
        </w:rPr>
        <w:t>.5</w:t>
      </w:r>
      <w:r>
        <w:rPr>
          <w:rFonts w:ascii="Arial" w:eastAsiaTheme="minorEastAsia" w:hAnsi="Arial" w:cs="Arial"/>
          <w:kern w:val="0"/>
          <w:lang w:val="mn-MN" w:eastAsia="en-US" w:bidi="ar-SA"/>
        </w:rPr>
        <w:t>.2.техник, эдийн засгийн үндэслэлийг тодотгох хугацаа</w:t>
      </w:r>
      <w:r w:rsidR="004C16E8">
        <w:rPr>
          <w:rFonts w:ascii="Arial" w:eastAsiaTheme="minorEastAsia" w:hAnsi="Arial" w:cs="Arial"/>
          <w:kern w:val="0"/>
          <w:lang w:eastAsia="en-US" w:bidi="ar-SA"/>
        </w:rPr>
        <w:t>;</w:t>
      </w:r>
    </w:p>
    <w:p w:rsidR="001B08D6" w:rsidRDefault="001B08D6" w:rsidP="000F6AC2">
      <w:pPr>
        <w:pStyle w:val="NormalWeb"/>
        <w:widowControl/>
        <w:tabs>
          <w:tab w:val="left" w:pos="0"/>
          <w:tab w:val="left" w:pos="720"/>
        </w:tabs>
        <w:suppressAutoHyphens w:val="0"/>
        <w:autoSpaceDN/>
        <w:spacing w:before="0" w:after="0" w:line="276" w:lineRule="auto"/>
        <w:jc w:val="both"/>
        <w:textAlignment w:val="auto"/>
        <w:rPr>
          <w:rFonts w:ascii="Arial" w:eastAsiaTheme="minorEastAsia" w:hAnsi="Arial" w:cs="Arial"/>
          <w:kern w:val="0"/>
          <w:lang w:val="mn-MN" w:eastAsia="en-US" w:bidi="ar-SA"/>
        </w:rPr>
      </w:pPr>
    </w:p>
    <w:p w:rsidR="00933748" w:rsidRPr="004C16E8" w:rsidRDefault="002D6F4E" w:rsidP="000F6AC2">
      <w:pPr>
        <w:pStyle w:val="NormalWeb"/>
        <w:widowControl/>
        <w:tabs>
          <w:tab w:val="left" w:pos="0"/>
          <w:tab w:val="left" w:pos="720"/>
        </w:tabs>
        <w:suppressAutoHyphens w:val="0"/>
        <w:autoSpaceDN/>
        <w:spacing w:before="0" w:after="0" w:line="276" w:lineRule="auto"/>
        <w:jc w:val="both"/>
        <w:textAlignment w:val="auto"/>
        <w:rPr>
          <w:rFonts w:ascii="Arial" w:eastAsiaTheme="minorEastAsia" w:hAnsi="Arial" w:cs="Arial"/>
          <w:kern w:val="0"/>
          <w:lang w:eastAsia="en-US" w:bidi="ar-SA"/>
        </w:rPr>
      </w:pPr>
      <w:r>
        <w:rPr>
          <w:rFonts w:ascii="Arial" w:eastAsiaTheme="minorEastAsia" w:hAnsi="Arial" w:cs="Arial"/>
          <w:kern w:val="0"/>
          <w:lang w:val="mn-MN" w:eastAsia="en-US" w:bidi="ar-SA"/>
        </w:rPr>
        <w:tab/>
      </w:r>
      <w:r>
        <w:rPr>
          <w:rFonts w:ascii="Arial" w:eastAsiaTheme="minorEastAsia" w:hAnsi="Arial" w:cs="Arial"/>
          <w:kern w:val="0"/>
          <w:lang w:val="mn-MN" w:eastAsia="en-US" w:bidi="ar-SA"/>
        </w:rPr>
        <w:tab/>
      </w:r>
      <w:r w:rsidR="00772F75">
        <w:rPr>
          <w:rFonts w:ascii="Arial" w:eastAsiaTheme="minorEastAsia" w:hAnsi="Arial" w:cs="Arial"/>
          <w:kern w:val="0"/>
          <w:lang w:val="mn-MN" w:eastAsia="en-US" w:bidi="ar-SA"/>
        </w:rPr>
        <w:t>22</w:t>
      </w:r>
      <w:r w:rsidR="001E3AD0">
        <w:rPr>
          <w:rFonts w:ascii="Arial" w:eastAsiaTheme="minorEastAsia" w:hAnsi="Arial" w:cs="Arial"/>
          <w:kern w:val="0"/>
          <w:lang w:val="mn-MN" w:eastAsia="en-US" w:bidi="ar-SA"/>
        </w:rPr>
        <w:t>.5</w:t>
      </w:r>
      <w:r>
        <w:rPr>
          <w:rFonts w:ascii="Arial" w:eastAsiaTheme="minorEastAsia" w:hAnsi="Arial" w:cs="Arial"/>
          <w:kern w:val="0"/>
          <w:lang w:val="mn-MN" w:eastAsia="en-US" w:bidi="ar-SA"/>
        </w:rPr>
        <w:t>.3.ашиглалтын болон гүйцээх хайгуул</w:t>
      </w:r>
      <w:r w:rsidR="00933748">
        <w:rPr>
          <w:rFonts w:ascii="Arial" w:eastAsiaTheme="minorEastAsia" w:hAnsi="Arial" w:cs="Arial"/>
          <w:kern w:val="0"/>
          <w:lang w:val="mn-MN" w:eastAsia="en-US" w:bidi="ar-SA"/>
        </w:rPr>
        <w:t>ын ажилтай холбоотой асуудал</w:t>
      </w:r>
      <w:r w:rsidR="004C16E8">
        <w:rPr>
          <w:rFonts w:ascii="Arial" w:eastAsiaTheme="minorEastAsia" w:hAnsi="Arial" w:cs="Arial"/>
          <w:kern w:val="0"/>
          <w:lang w:eastAsia="en-US" w:bidi="ar-SA"/>
        </w:rPr>
        <w:t>;</w:t>
      </w:r>
    </w:p>
    <w:p w:rsidR="00933748" w:rsidRDefault="00933748" w:rsidP="000F6AC2">
      <w:pPr>
        <w:pStyle w:val="NormalWeb"/>
        <w:widowControl/>
        <w:tabs>
          <w:tab w:val="left" w:pos="0"/>
          <w:tab w:val="left" w:pos="720"/>
        </w:tabs>
        <w:suppressAutoHyphens w:val="0"/>
        <w:autoSpaceDN/>
        <w:spacing w:before="0" w:after="0" w:line="276" w:lineRule="auto"/>
        <w:jc w:val="both"/>
        <w:textAlignment w:val="auto"/>
        <w:rPr>
          <w:rFonts w:ascii="Arial" w:eastAsiaTheme="minorEastAsia" w:hAnsi="Arial" w:cs="Arial"/>
          <w:kern w:val="0"/>
          <w:lang w:val="mn-MN" w:eastAsia="en-US" w:bidi="ar-SA"/>
        </w:rPr>
      </w:pPr>
    </w:p>
    <w:p w:rsidR="00933748" w:rsidRPr="004C16E8" w:rsidRDefault="00933748" w:rsidP="000F6AC2">
      <w:pPr>
        <w:pStyle w:val="NormalWeb"/>
        <w:widowControl/>
        <w:tabs>
          <w:tab w:val="left" w:pos="0"/>
          <w:tab w:val="left" w:pos="720"/>
        </w:tabs>
        <w:suppressAutoHyphens w:val="0"/>
        <w:autoSpaceDN/>
        <w:spacing w:before="0" w:after="0" w:line="276" w:lineRule="auto"/>
        <w:jc w:val="both"/>
        <w:textAlignment w:val="auto"/>
        <w:rPr>
          <w:rFonts w:ascii="Arial" w:eastAsiaTheme="minorEastAsia" w:hAnsi="Arial" w:cs="Arial"/>
          <w:kern w:val="0"/>
          <w:lang w:eastAsia="en-US" w:bidi="ar-SA"/>
        </w:rPr>
      </w:pPr>
      <w:r>
        <w:rPr>
          <w:rFonts w:ascii="Arial" w:eastAsiaTheme="minorEastAsia" w:hAnsi="Arial" w:cs="Arial"/>
          <w:kern w:val="0"/>
          <w:lang w:val="mn-MN" w:eastAsia="en-US" w:bidi="ar-SA"/>
        </w:rPr>
        <w:tab/>
      </w:r>
      <w:r>
        <w:rPr>
          <w:rFonts w:ascii="Arial" w:eastAsiaTheme="minorEastAsia" w:hAnsi="Arial" w:cs="Arial"/>
          <w:kern w:val="0"/>
          <w:lang w:val="mn-MN" w:eastAsia="en-US" w:bidi="ar-SA"/>
        </w:rPr>
        <w:tab/>
      </w:r>
      <w:r w:rsidR="00772F75">
        <w:rPr>
          <w:rFonts w:ascii="Arial" w:eastAsiaTheme="minorEastAsia" w:hAnsi="Arial" w:cs="Arial"/>
          <w:kern w:val="0"/>
          <w:lang w:val="mn-MN" w:eastAsia="en-US" w:bidi="ar-SA"/>
        </w:rPr>
        <w:t>22</w:t>
      </w:r>
      <w:r w:rsidR="001E3AD0">
        <w:rPr>
          <w:rFonts w:ascii="Arial" w:eastAsiaTheme="minorEastAsia" w:hAnsi="Arial" w:cs="Arial"/>
          <w:kern w:val="0"/>
          <w:lang w:val="mn-MN" w:eastAsia="en-US" w:bidi="ar-SA"/>
        </w:rPr>
        <w:t>.5</w:t>
      </w:r>
      <w:r>
        <w:rPr>
          <w:rFonts w:ascii="Arial" w:eastAsiaTheme="minorEastAsia" w:hAnsi="Arial" w:cs="Arial"/>
          <w:kern w:val="0"/>
          <w:lang w:val="mn-MN" w:eastAsia="en-US" w:bidi="ar-SA"/>
        </w:rPr>
        <w:t xml:space="preserve">.4.Эрдэс баялгийн мэргэжлийн зөвлөлийн </w:t>
      </w:r>
      <w:r w:rsidR="00142D2F">
        <w:rPr>
          <w:rFonts w:ascii="Arial" w:eastAsiaTheme="minorEastAsia" w:hAnsi="Arial" w:cs="Arial"/>
          <w:kern w:val="0"/>
          <w:lang w:val="mn-MN" w:eastAsia="en-US" w:bidi="ar-SA"/>
        </w:rPr>
        <w:t xml:space="preserve">болон төрийн захиргааны байгууллагын холбогдох нэгжийн </w:t>
      </w:r>
      <w:r>
        <w:rPr>
          <w:rFonts w:ascii="Arial" w:eastAsiaTheme="minorEastAsia" w:hAnsi="Arial" w:cs="Arial"/>
          <w:kern w:val="0"/>
          <w:lang w:val="mn-MN" w:eastAsia="en-US" w:bidi="ar-SA"/>
        </w:rPr>
        <w:t>дүгнэлтэд заасан холбогдох бусад асуудал</w:t>
      </w:r>
      <w:r w:rsidR="004C16E8">
        <w:rPr>
          <w:rFonts w:ascii="Arial" w:eastAsiaTheme="minorEastAsia" w:hAnsi="Arial" w:cs="Arial"/>
          <w:kern w:val="0"/>
          <w:lang w:eastAsia="en-US" w:bidi="ar-SA"/>
        </w:rPr>
        <w:t>;</w:t>
      </w:r>
    </w:p>
    <w:p w:rsidR="00933748" w:rsidRDefault="00933748" w:rsidP="000F6AC2">
      <w:pPr>
        <w:pStyle w:val="NormalWeb"/>
        <w:widowControl/>
        <w:tabs>
          <w:tab w:val="left" w:pos="0"/>
          <w:tab w:val="left" w:pos="720"/>
        </w:tabs>
        <w:suppressAutoHyphens w:val="0"/>
        <w:autoSpaceDN/>
        <w:spacing w:before="0" w:after="0" w:line="276" w:lineRule="auto"/>
        <w:jc w:val="both"/>
        <w:textAlignment w:val="auto"/>
        <w:rPr>
          <w:rFonts w:ascii="Arial" w:eastAsiaTheme="minorEastAsia" w:hAnsi="Arial" w:cs="Arial"/>
          <w:kern w:val="0"/>
          <w:lang w:val="mn-MN" w:eastAsia="en-US" w:bidi="ar-SA"/>
        </w:rPr>
      </w:pPr>
    </w:p>
    <w:p w:rsidR="002D6F4E" w:rsidRDefault="00933748" w:rsidP="000F6AC2">
      <w:pPr>
        <w:pStyle w:val="NormalWeb"/>
        <w:widowControl/>
        <w:tabs>
          <w:tab w:val="left" w:pos="0"/>
          <w:tab w:val="left" w:pos="720"/>
        </w:tabs>
        <w:suppressAutoHyphens w:val="0"/>
        <w:autoSpaceDN/>
        <w:spacing w:before="0" w:after="0" w:line="276" w:lineRule="auto"/>
        <w:jc w:val="both"/>
        <w:textAlignment w:val="auto"/>
        <w:rPr>
          <w:rFonts w:ascii="Arial" w:eastAsiaTheme="minorEastAsia" w:hAnsi="Arial" w:cs="Arial"/>
          <w:kern w:val="0"/>
          <w:lang w:val="mn-MN" w:eastAsia="en-US" w:bidi="ar-SA"/>
        </w:rPr>
      </w:pPr>
      <w:r>
        <w:rPr>
          <w:rFonts w:ascii="Arial" w:eastAsiaTheme="minorEastAsia" w:hAnsi="Arial" w:cs="Arial"/>
          <w:kern w:val="0"/>
          <w:lang w:val="mn-MN" w:eastAsia="en-US" w:bidi="ar-SA"/>
        </w:rPr>
        <w:tab/>
      </w:r>
      <w:r>
        <w:rPr>
          <w:rFonts w:ascii="Arial" w:eastAsiaTheme="minorEastAsia" w:hAnsi="Arial" w:cs="Arial"/>
          <w:kern w:val="0"/>
          <w:lang w:val="mn-MN" w:eastAsia="en-US" w:bidi="ar-SA"/>
        </w:rPr>
        <w:tab/>
        <w:t>2</w:t>
      </w:r>
      <w:r w:rsidR="00772F75">
        <w:rPr>
          <w:rFonts w:ascii="Arial" w:eastAsiaTheme="minorEastAsia" w:hAnsi="Arial" w:cs="Arial"/>
          <w:kern w:val="0"/>
          <w:lang w:val="mn-MN" w:eastAsia="en-US" w:bidi="ar-SA"/>
        </w:rPr>
        <w:t>2</w:t>
      </w:r>
      <w:r w:rsidR="001E3AD0">
        <w:rPr>
          <w:rFonts w:ascii="Arial" w:eastAsiaTheme="minorEastAsia" w:hAnsi="Arial" w:cs="Arial"/>
          <w:kern w:val="0"/>
          <w:lang w:val="mn-MN" w:eastAsia="en-US" w:bidi="ar-SA"/>
        </w:rPr>
        <w:t>.5</w:t>
      </w:r>
      <w:r>
        <w:rPr>
          <w:rFonts w:ascii="Arial" w:eastAsiaTheme="minorEastAsia" w:hAnsi="Arial" w:cs="Arial"/>
          <w:kern w:val="0"/>
          <w:lang w:val="mn-MN" w:eastAsia="en-US" w:bidi="ar-SA"/>
        </w:rPr>
        <w:t>.5.тусгай зөвшөөрлийн хадгалалтын нөхцөл</w:t>
      </w:r>
      <w:r w:rsidR="004C16E8">
        <w:rPr>
          <w:rFonts w:ascii="Arial" w:eastAsiaTheme="minorEastAsia" w:hAnsi="Arial" w:cs="Arial"/>
          <w:kern w:val="0"/>
          <w:lang w:val="mn-MN" w:eastAsia="en-US" w:bidi="ar-SA"/>
        </w:rPr>
        <w:t>.</w:t>
      </w:r>
      <w:r>
        <w:rPr>
          <w:rFonts w:ascii="Arial" w:eastAsiaTheme="minorEastAsia" w:hAnsi="Arial" w:cs="Arial"/>
          <w:kern w:val="0"/>
          <w:lang w:val="mn-MN" w:eastAsia="en-US" w:bidi="ar-SA"/>
        </w:rPr>
        <w:t xml:space="preserve"> </w:t>
      </w:r>
      <w:r w:rsidR="002D6F4E">
        <w:rPr>
          <w:rFonts w:ascii="Arial" w:eastAsiaTheme="minorEastAsia" w:hAnsi="Arial" w:cs="Arial"/>
          <w:kern w:val="0"/>
          <w:lang w:val="mn-MN" w:eastAsia="en-US" w:bidi="ar-SA"/>
        </w:rPr>
        <w:t xml:space="preserve"> </w:t>
      </w:r>
    </w:p>
    <w:p w:rsidR="00382F19" w:rsidRDefault="00382F19" w:rsidP="000F6AC2">
      <w:pPr>
        <w:pStyle w:val="NormalWeb"/>
        <w:widowControl/>
        <w:tabs>
          <w:tab w:val="left" w:pos="0"/>
          <w:tab w:val="left" w:pos="720"/>
        </w:tabs>
        <w:suppressAutoHyphens w:val="0"/>
        <w:autoSpaceDN/>
        <w:spacing w:before="0" w:after="0" w:line="276" w:lineRule="auto"/>
        <w:jc w:val="both"/>
        <w:textAlignment w:val="auto"/>
        <w:rPr>
          <w:rFonts w:ascii="Arial" w:eastAsiaTheme="minorEastAsia" w:hAnsi="Arial" w:cs="Arial"/>
          <w:kern w:val="0"/>
          <w:lang w:val="mn-MN" w:eastAsia="en-US" w:bidi="ar-SA"/>
        </w:rPr>
      </w:pPr>
    </w:p>
    <w:p w:rsidR="0075138A" w:rsidRDefault="002D6F4E" w:rsidP="000F6AC2">
      <w:pPr>
        <w:pStyle w:val="NormalWeb"/>
        <w:widowControl/>
        <w:tabs>
          <w:tab w:val="left" w:pos="0"/>
          <w:tab w:val="left" w:pos="720"/>
        </w:tabs>
        <w:suppressAutoHyphens w:val="0"/>
        <w:autoSpaceDN/>
        <w:spacing w:before="0" w:after="0" w:line="276" w:lineRule="auto"/>
        <w:jc w:val="both"/>
        <w:textAlignment w:val="auto"/>
        <w:rPr>
          <w:rFonts w:ascii="Arial" w:eastAsiaTheme="minorEastAsia" w:hAnsi="Arial" w:cs="Arial"/>
          <w:kern w:val="0"/>
          <w:lang w:val="mn-MN" w:eastAsia="en-US" w:bidi="ar-SA"/>
        </w:rPr>
      </w:pPr>
      <w:r>
        <w:rPr>
          <w:rFonts w:ascii="Arial" w:eastAsiaTheme="minorEastAsia" w:hAnsi="Arial" w:cs="Arial"/>
          <w:kern w:val="0"/>
          <w:lang w:val="mn-MN" w:eastAsia="en-US" w:bidi="ar-SA"/>
        </w:rPr>
        <w:tab/>
        <w:t>2</w:t>
      </w:r>
      <w:r w:rsidR="00772F75">
        <w:rPr>
          <w:rFonts w:ascii="Arial" w:eastAsiaTheme="minorEastAsia" w:hAnsi="Arial" w:cs="Arial"/>
          <w:kern w:val="0"/>
          <w:lang w:val="mn-MN" w:eastAsia="en-US" w:bidi="ar-SA"/>
        </w:rPr>
        <w:t>2</w:t>
      </w:r>
      <w:r>
        <w:rPr>
          <w:rFonts w:ascii="Arial" w:eastAsiaTheme="minorEastAsia" w:hAnsi="Arial" w:cs="Arial"/>
          <w:kern w:val="0"/>
          <w:lang w:val="mn-MN" w:eastAsia="en-US" w:bidi="ar-SA"/>
        </w:rPr>
        <w:t>.</w:t>
      </w:r>
      <w:r w:rsidR="00B9361E">
        <w:rPr>
          <w:rFonts w:ascii="Arial" w:eastAsiaTheme="minorEastAsia" w:hAnsi="Arial" w:cs="Arial"/>
          <w:kern w:val="0"/>
          <w:lang w:val="mn-MN" w:eastAsia="en-US" w:bidi="ar-SA"/>
        </w:rPr>
        <w:t>6</w:t>
      </w:r>
      <w:r>
        <w:rPr>
          <w:rFonts w:ascii="Arial" w:eastAsiaTheme="minorEastAsia" w:hAnsi="Arial" w:cs="Arial"/>
          <w:kern w:val="0"/>
          <w:lang w:val="mn-MN" w:eastAsia="en-US" w:bidi="ar-SA"/>
        </w:rPr>
        <w:t>.Т</w:t>
      </w:r>
      <w:r w:rsidR="00E02E09">
        <w:rPr>
          <w:rFonts w:ascii="Arial" w:eastAsiaTheme="minorEastAsia" w:hAnsi="Arial" w:cs="Arial"/>
          <w:kern w:val="0"/>
          <w:lang w:val="mn-MN" w:eastAsia="en-US" w:bidi="ar-SA"/>
        </w:rPr>
        <w:t>ехник, эдийн засгийн үндэслэл нь</w:t>
      </w:r>
      <w:r w:rsidR="0075138A" w:rsidRPr="004258F1">
        <w:rPr>
          <w:rFonts w:ascii="Arial" w:eastAsiaTheme="minorEastAsia" w:hAnsi="Arial" w:cs="Arial"/>
          <w:kern w:val="0"/>
          <w:lang w:val="mn-MN" w:eastAsia="en-US" w:bidi="ar-SA"/>
        </w:rPr>
        <w:t xml:space="preserve"> дараах ерөнхий шаардлагыг хангасан байна:</w:t>
      </w:r>
    </w:p>
    <w:p w:rsidR="000D005F" w:rsidRPr="004258F1" w:rsidRDefault="000D005F" w:rsidP="000F6AC2">
      <w:pPr>
        <w:pStyle w:val="NormalWeb"/>
        <w:widowControl/>
        <w:tabs>
          <w:tab w:val="left" w:pos="0"/>
          <w:tab w:val="left" w:pos="993"/>
        </w:tabs>
        <w:suppressAutoHyphens w:val="0"/>
        <w:autoSpaceDN/>
        <w:spacing w:before="0" w:after="0" w:line="276" w:lineRule="auto"/>
        <w:ind w:firstLine="720"/>
        <w:jc w:val="both"/>
        <w:textAlignment w:val="auto"/>
        <w:rPr>
          <w:rFonts w:ascii="Arial" w:eastAsiaTheme="minorEastAsia" w:hAnsi="Arial" w:cs="Arial"/>
          <w:kern w:val="0"/>
          <w:lang w:val="mn-MN" w:eastAsia="en-US" w:bidi="ar-SA"/>
        </w:rPr>
      </w:pPr>
    </w:p>
    <w:p w:rsidR="0075138A" w:rsidRDefault="000D005F" w:rsidP="00AE6080">
      <w:pPr>
        <w:pStyle w:val="NormalWeb"/>
        <w:widowControl/>
        <w:tabs>
          <w:tab w:val="left" w:pos="0"/>
          <w:tab w:val="left" w:pos="993"/>
        </w:tabs>
        <w:suppressAutoHyphens w:val="0"/>
        <w:autoSpaceDN/>
        <w:spacing w:before="0" w:after="0" w:line="276" w:lineRule="auto"/>
        <w:ind w:left="720"/>
        <w:jc w:val="both"/>
        <w:textAlignment w:val="auto"/>
        <w:rPr>
          <w:rFonts w:ascii="Arial" w:hAnsi="Arial" w:cs="Arial"/>
          <w:lang w:val="mn-MN"/>
        </w:rPr>
      </w:pPr>
      <w:r>
        <w:rPr>
          <w:rFonts w:ascii="Arial" w:hAnsi="Arial" w:cs="Arial"/>
          <w:lang w:val="mn-MN"/>
        </w:rPr>
        <w:tab/>
      </w:r>
      <w:r>
        <w:rPr>
          <w:rFonts w:ascii="Arial" w:hAnsi="Arial" w:cs="Arial"/>
          <w:lang w:val="mn-MN"/>
        </w:rPr>
        <w:tab/>
      </w:r>
      <w:r w:rsidR="00772F75">
        <w:rPr>
          <w:rFonts w:ascii="Arial" w:hAnsi="Arial" w:cs="Arial"/>
          <w:lang w:val="mn-MN"/>
        </w:rPr>
        <w:t>22</w:t>
      </w:r>
      <w:r>
        <w:rPr>
          <w:rFonts w:ascii="Arial" w:hAnsi="Arial" w:cs="Arial"/>
          <w:lang w:val="mn-MN"/>
        </w:rPr>
        <w:t>.</w:t>
      </w:r>
      <w:r w:rsidR="00B9361E">
        <w:rPr>
          <w:rFonts w:ascii="Arial" w:hAnsi="Arial" w:cs="Arial"/>
          <w:lang w:val="mn-MN"/>
        </w:rPr>
        <w:t>6</w:t>
      </w:r>
      <w:r>
        <w:rPr>
          <w:rFonts w:ascii="Arial" w:hAnsi="Arial" w:cs="Arial"/>
          <w:lang w:val="mn-MN"/>
        </w:rPr>
        <w:t>.1.</w:t>
      </w:r>
      <w:r w:rsidR="000167F4" w:rsidRPr="004258F1">
        <w:rPr>
          <w:rFonts w:ascii="Arial" w:hAnsi="Arial" w:cs="Arial"/>
          <w:lang w:val="mn-MN"/>
        </w:rPr>
        <w:t>төрийн захиргааны төв байгууллагаас баталсан журмын шаардлагад нийцүүлэн боловсруулсан бай</w:t>
      </w:r>
      <w:r w:rsidR="000167F4">
        <w:rPr>
          <w:rFonts w:ascii="Arial" w:hAnsi="Arial" w:cs="Arial"/>
          <w:lang w:val="mn-MN"/>
        </w:rPr>
        <w:t>на</w:t>
      </w:r>
      <w:r w:rsidR="000167F4" w:rsidRPr="004258F1">
        <w:rPr>
          <w:rFonts w:ascii="Arial" w:hAnsi="Arial" w:cs="Arial"/>
          <w:lang w:val="mn-MN"/>
        </w:rPr>
        <w:t>;</w:t>
      </w:r>
    </w:p>
    <w:p w:rsidR="000D005F" w:rsidRPr="000D005F" w:rsidRDefault="000D005F" w:rsidP="000F6AC2">
      <w:pPr>
        <w:pStyle w:val="NormalWeb"/>
        <w:widowControl/>
        <w:tabs>
          <w:tab w:val="left" w:pos="0"/>
          <w:tab w:val="left" w:pos="993"/>
        </w:tabs>
        <w:suppressAutoHyphens w:val="0"/>
        <w:autoSpaceDN/>
        <w:spacing w:before="0" w:after="0" w:line="276" w:lineRule="auto"/>
        <w:jc w:val="both"/>
        <w:textAlignment w:val="auto"/>
        <w:rPr>
          <w:rFonts w:ascii="Arial" w:eastAsiaTheme="minorEastAsia" w:hAnsi="Arial" w:cs="Arial"/>
          <w:kern w:val="0"/>
          <w:lang w:val="mn-MN" w:eastAsia="en-US" w:bidi="ar-SA"/>
        </w:rPr>
      </w:pPr>
    </w:p>
    <w:p w:rsidR="0075138A" w:rsidRPr="004258F1" w:rsidRDefault="000D005F" w:rsidP="00AE6080">
      <w:pPr>
        <w:pStyle w:val="NormalWeb"/>
        <w:widowControl/>
        <w:tabs>
          <w:tab w:val="left" w:pos="0"/>
        </w:tabs>
        <w:suppressAutoHyphens w:val="0"/>
        <w:autoSpaceDN/>
        <w:spacing w:before="0" w:after="0" w:line="276" w:lineRule="auto"/>
        <w:ind w:left="720"/>
        <w:jc w:val="both"/>
        <w:textAlignment w:val="auto"/>
        <w:rPr>
          <w:rFonts w:ascii="Arial" w:hAnsi="Arial" w:cs="Arial"/>
          <w:lang w:val="mn-MN"/>
        </w:rPr>
      </w:pPr>
      <w:r>
        <w:rPr>
          <w:rFonts w:ascii="Arial" w:hAnsi="Arial" w:cs="Arial"/>
          <w:lang w:val="mn-MN"/>
        </w:rPr>
        <w:tab/>
      </w:r>
      <w:r w:rsidR="00772F75">
        <w:rPr>
          <w:rFonts w:ascii="Arial" w:hAnsi="Arial" w:cs="Arial"/>
          <w:lang w:val="mn-MN"/>
        </w:rPr>
        <w:t>22</w:t>
      </w:r>
      <w:r>
        <w:rPr>
          <w:rFonts w:ascii="Arial" w:hAnsi="Arial" w:cs="Arial"/>
          <w:lang w:val="mn-MN"/>
        </w:rPr>
        <w:t>.</w:t>
      </w:r>
      <w:r w:rsidR="00B9361E">
        <w:rPr>
          <w:rFonts w:ascii="Arial" w:hAnsi="Arial" w:cs="Arial"/>
          <w:lang w:val="mn-MN"/>
        </w:rPr>
        <w:t>6</w:t>
      </w:r>
      <w:r>
        <w:rPr>
          <w:rFonts w:ascii="Arial" w:hAnsi="Arial" w:cs="Arial"/>
          <w:lang w:val="mn-MN"/>
        </w:rPr>
        <w:t>.2.</w:t>
      </w:r>
      <w:r w:rsidR="000167F4">
        <w:rPr>
          <w:rFonts w:ascii="Arial" w:eastAsia="Times New Roman" w:hAnsi="Arial" w:cs="Arial"/>
          <w:lang w:val="mn-MN"/>
        </w:rPr>
        <w:t>т</w:t>
      </w:r>
      <w:r w:rsidR="000167F4" w:rsidRPr="004258F1">
        <w:rPr>
          <w:rFonts w:ascii="Arial" w:eastAsia="Times New Roman" w:hAnsi="Arial" w:cs="Arial"/>
        </w:rPr>
        <w:t>ехник, эдийн засгийн үндэслэл</w:t>
      </w:r>
      <w:r w:rsidR="000167F4">
        <w:rPr>
          <w:rFonts w:ascii="Arial" w:eastAsia="Times New Roman" w:hAnsi="Arial" w:cs="Arial"/>
          <w:lang w:val="mn-MN"/>
        </w:rPr>
        <w:t>ийг</w:t>
      </w:r>
      <w:r w:rsidR="000167F4">
        <w:rPr>
          <w:rFonts w:ascii="Arial" w:hAnsi="Arial" w:cs="Arial"/>
          <w:lang w:val="mn-MN"/>
        </w:rPr>
        <w:t xml:space="preserve"> </w:t>
      </w:r>
      <w:r w:rsidR="000167F4" w:rsidRPr="004258F1">
        <w:rPr>
          <w:rFonts w:ascii="Arial" w:hAnsi="Arial" w:cs="Arial"/>
          <w:lang w:val="mn-MN"/>
        </w:rPr>
        <w:t>төрийн захиргааны төв байгууллагаас олгосон эрх бүхий хуулийн этгээд боловсруулсан бай</w:t>
      </w:r>
      <w:r w:rsidR="000167F4">
        <w:rPr>
          <w:rFonts w:ascii="Arial" w:hAnsi="Arial" w:cs="Arial"/>
          <w:lang w:val="mn-MN"/>
        </w:rPr>
        <w:t>на</w:t>
      </w:r>
      <w:r w:rsidR="000167F4" w:rsidRPr="004258F1">
        <w:rPr>
          <w:rFonts w:ascii="Arial" w:hAnsi="Arial" w:cs="Arial"/>
        </w:rPr>
        <w:t>;</w:t>
      </w:r>
    </w:p>
    <w:p w:rsidR="000D005F" w:rsidRDefault="000D005F" w:rsidP="000F6AC2">
      <w:pPr>
        <w:pStyle w:val="NormalWeb"/>
        <w:widowControl/>
        <w:tabs>
          <w:tab w:val="left" w:pos="0"/>
        </w:tabs>
        <w:suppressAutoHyphens w:val="0"/>
        <w:autoSpaceDN/>
        <w:spacing w:before="0" w:after="0" w:line="276" w:lineRule="auto"/>
        <w:jc w:val="both"/>
        <w:textAlignment w:val="auto"/>
        <w:rPr>
          <w:rFonts w:ascii="Arial" w:hAnsi="Arial" w:cs="Arial"/>
          <w:lang w:val="mn-MN"/>
        </w:rPr>
      </w:pPr>
    </w:p>
    <w:p w:rsidR="0075138A" w:rsidRPr="004258F1" w:rsidRDefault="000D005F" w:rsidP="00AE6080">
      <w:pPr>
        <w:pStyle w:val="NormalWeb"/>
        <w:widowControl/>
        <w:tabs>
          <w:tab w:val="left" w:pos="0"/>
        </w:tabs>
        <w:suppressAutoHyphens w:val="0"/>
        <w:autoSpaceDN/>
        <w:spacing w:before="0" w:after="0" w:line="276" w:lineRule="auto"/>
        <w:ind w:left="720"/>
        <w:jc w:val="both"/>
        <w:textAlignment w:val="auto"/>
        <w:rPr>
          <w:rFonts w:ascii="Arial" w:hAnsi="Arial" w:cs="Arial"/>
          <w:lang w:val="mn-MN"/>
        </w:rPr>
      </w:pPr>
      <w:r>
        <w:rPr>
          <w:rFonts w:ascii="Arial" w:hAnsi="Arial" w:cs="Arial"/>
          <w:lang w:val="mn-MN"/>
        </w:rPr>
        <w:tab/>
      </w:r>
      <w:r w:rsidR="00772F75">
        <w:rPr>
          <w:rFonts w:ascii="Arial" w:hAnsi="Arial" w:cs="Arial"/>
          <w:lang w:val="mn-MN"/>
        </w:rPr>
        <w:t>22</w:t>
      </w:r>
      <w:r>
        <w:rPr>
          <w:rFonts w:ascii="Arial" w:hAnsi="Arial" w:cs="Arial"/>
          <w:lang w:val="mn-MN"/>
        </w:rPr>
        <w:t>.</w:t>
      </w:r>
      <w:r w:rsidR="00B9361E">
        <w:rPr>
          <w:rFonts w:ascii="Arial" w:hAnsi="Arial" w:cs="Arial"/>
          <w:lang w:val="mn-MN"/>
        </w:rPr>
        <w:t>6</w:t>
      </w:r>
      <w:r>
        <w:rPr>
          <w:rFonts w:ascii="Arial" w:hAnsi="Arial" w:cs="Arial"/>
          <w:lang w:val="mn-MN"/>
        </w:rPr>
        <w:t>.3.техник, эдийн засгийн үндэслэлий</w:t>
      </w:r>
      <w:r w:rsidR="0075138A" w:rsidRPr="004258F1">
        <w:rPr>
          <w:rFonts w:ascii="Arial" w:hAnsi="Arial" w:cs="Arial"/>
          <w:lang w:val="mn-MN"/>
        </w:rPr>
        <w:t xml:space="preserve">г </w:t>
      </w:r>
      <w:r w:rsidR="000167F4">
        <w:rPr>
          <w:rFonts w:ascii="Arial" w:hAnsi="Arial" w:cs="Arial"/>
          <w:lang w:val="mn-MN"/>
        </w:rPr>
        <w:t>тухайн чиглэлээр</w:t>
      </w:r>
      <w:r w:rsidR="0075138A" w:rsidRPr="004258F1">
        <w:rPr>
          <w:rFonts w:ascii="Arial" w:hAnsi="Arial" w:cs="Arial"/>
          <w:lang w:val="mn-MN"/>
        </w:rPr>
        <w:t xml:space="preserve"> технологи мэргэж</w:t>
      </w:r>
      <w:r w:rsidR="001B08D6">
        <w:rPr>
          <w:rFonts w:ascii="Arial" w:hAnsi="Arial" w:cs="Arial"/>
          <w:lang w:val="mn-MN"/>
        </w:rPr>
        <w:t>и</w:t>
      </w:r>
      <w:r w:rsidR="0075138A" w:rsidRPr="004258F1">
        <w:rPr>
          <w:rFonts w:ascii="Arial" w:hAnsi="Arial" w:cs="Arial"/>
          <w:lang w:val="mn-MN"/>
        </w:rPr>
        <w:t xml:space="preserve">л эзэмшсэн, </w:t>
      </w:r>
      <w:r w:rsidR="00E02E09">
        <w:rPr>
          <w:rFonts w:ascii="Arial" w:hAnsi="Arial" w:cs="Arial"/>
          <w:lang w:val="mn-MN"/>
        </w:rPr>
        <w:t>Монгол Улсын</w:t>
      </w:r>
      <w:r w:rsidR="0075138A" w:rsidRPr="004258F1">
        <w:rPr>
          <w:rFonts w:ascii="Arial" w:hAnsi="Arial" w:cs="Arial"/>
          <w:lang w:val="mn-MN"/>
        </w:rPr>
        <w:t xml:space="preserve"> зөвлөх инженер удирдаж боловсруулсан бай</w:t>
      </w:r>
      <w:r w:rsidR="007417EE">
        <w:rPr>
          <w:rFonts w:ascii="Arial" w:hAnsi="Arial" w:cs="Arial"/>
          <w:lang w:val="mn-MN"/>
        </w:rPr>
        <w:t>на</w:t>
      </w:r>
      <w:r w:rsidR="0075138A" w:rsidRPr="004258F1">
        <w:rPr>
          <w:rFonts w:ascii="Arial" w:hAnsi="Arial" w:cs="Arial"/>
          <w:lang w:val="mn-MN"/>
        </w:rPr>
        <w:t>;</w:t>
      </w:r>
    </w:p>
    <w:p w:rsidR="000D005F" w:rsidRDefault="000D005F" w:rsidP="000F6AC2">
      <w:pPr>
        <w:pStyle w:val="NormalWeb"/>
        <w:widowControl/>
        <w:tabs>
          <w:tab w:val="left" w:pos="0"/>
        </w:tabs>
        <w:suppressAutoHyphens w:val="0"/>
        <w:autoSpaceDN/>
        <w:spacing w:before="0" w:after="0" w:line="276" w:lineRule="auto"/>
        <w:jc w:val="both"/>
        <w:textAlignment w:val="auto"/>
        <w:rPr>
          <w:rFonts w:ascii="Arial" w:hAnsi="Arial" w:cs="Arial"/>
          <w:lang w:val="mn-MN"/>
        </w:rPr>
      </w:pPr>
    </w:p>
    <w:p w:rsidR="000D005F" w:rsidRDefault="000D005F" w:rsidP="00AE6080">
      <w:pPr>
        <w:pStyle w:val="NormalWeb"/>
        <w:widowControl/>
        <w:tabs>
          <w:tab w:val="left" w:pos="0"/>
        </w:tabs>
        <w:suppressAutoHyphens w:val="0"/>
        <w:autoSpaceDN/>
        <w:spacing w:before="0" w:after="0" w:line="276" w:lineRule="auto"/>
        <w:ind w:left="720"/>
        <w:jc w:val="both"/>
        <w:textAlignment w:val="auto"/>
        <w:rPr>
          <w:rFonts w:ascii="Arial" w:hAnsi="Arial" w:cs="Arial"/>
          <w:lang w:val="mn-MN"/>
        </w:rPr>
      </w:pPr>
      <w:r>
        <w:rPr>
          <w:rFonts w:ascii="Arial" w:hAnsi="Arial" w:cs="Arial"/>
          <w:lang w:val="mn-MN"/>
        </w:rPr>
        <w:tab/>
      </w:r>
      <w:r w:rsidR="00772F75">
        <w:rPr>
          <w:rFonts w:ascii="Arial" w:hAnsi="Arial" w:cs="Arial"/>
          <w:lang w:val="mn-MN"/>
        </w:rPr>
        <w:t>22</w:t>
      </w:r>
      <w:r>
        <w:rPr>
          <w:rFonts w:ascii="Arial" w:hAnsi="Arial" w:cs="Arial"/>
          <w:lang w:val="mn-MN"/>
        </w:rPr>
        <w:t>.</w:t>
      </w:r>
      <w:r w:rsidR="00B9361E">
        <w:rPr>
          <w:rFonts w:ascii="Arial" w:hAnsi="Arial" w:cs="Arial"/>
          <w:lang w:val="mn-MN"/>
        </w:rPr>
        <w:t>6</w:t>
      </w:r>
      <w:r>
        <w:rPr>
          <w:rFonts w:ascii="Arial" w:hAnsi="Arial" w:cs="Arial"/>
          <w:lang w:val="mn-MN"/>
        </w:rPr>
        <w:t>.4.</w:t>
      </w:r>
      <w:r w:rsidR="006E136B">
        <w:rPr>
          <w:rFonts w:ascii="Arial" w:hAnsi="Arial" w:cs="Arial"/>
          <w:lang w:val="mn-MN"/>
        </w:rPr>
        <w:t>т</w:t>
      </w:r>
      <w:r w:rsidR="006E136B" w:rsidRPr="004258F1">
        <w:rPr>
          <w:rFonts w:ascii="Arial" w:hAnsi="Arial" w:cs="Arial"/>
          <w:lang w:val="mn-MN"/>
        </w:rPr>
        <w:t xml:space="preserve">ухайн тусгай зөвшөөрлийн талбайд ногдох ашигт малтмалын геологийн нөөцөөс </w:t>
      </w:r>
      <w:r w:rsidR="00D8742D">
        <w:rPr>
          <w:rFonts w:ascii="Arial" w:hAnsi="Arial" w:cs="Arial"/>
          <w:lang w:val="mn-MN"/>
        </w:rPr>
        <w:t>гадна</w:t>
      </w:r>
      <w:r w:rsidR="006E136B" w:rsidRPr="004258F1">
        <w:rPr>
          <w:rFonts w:ascii="Arial" w:hAnsi="Arial" w:cs="Arial"/>
          <w:lang w:val="mn-MN"/>
        </w:rPr>
        <w:t xml:space="preserve"> уурхайн хил хязгаар дотор орших, хаягдал</w:t>
      </w:r>
      <w:r w:rsidR="006E136B">
        <w:rPr>
          <w:rFonts w:ascii="Arial" w:hAnsi="Arial" w:cs="Arial"/>
          <w:lang w:val="mn-MN"/>
        </w:rPr>
        <w:t>,</w:t>
      </w:r>
      <w:r w:rsidR="006E136B" w:rsidRPr="004258F1">
        <w:rPr>
          <w:rFonts w:ascii="Arial" w:hAnsi="Arial" w:cs="Arial"/>
          <w:lang w:val="mn-MN"/>
        </w:rPr>
        <w:t xml:space="preserve"> бохирдлыг тооц</w:t>
      </w:r>
      <w:r w:rsidR="00D8742D">
        <w:rPr>
          <w:rFonts w:ascii="Arial" w:hAnsi="Arial" w:cs="Arial"/>
          <w:lang w:val="mn-MN"/>
        </w:rPr>
        <w:t xml:space="preserve">соны үндсэн дээр </w:t>
      </w:r>
      <w:r w:rsidR="006E136B" w:rsidRPr="004258F1">
        <w:rPr>
          <w:rFonts w:ascii="Arial" w:hAnsi="Arial" w:cs="Arial"/>
          <w:lang w:val="mn-MN"/>
        </w:rPr>
        <w:t>батлагдсан (A’), магадласан (B’)</w:t>
      </w:r>
      <w:r w:rsidR="006E136B">
        <w:rPr>
          <w:rFonts w:ascii="Arial" w:hAnsi="Arial" w:cs="Arial"/>
          <w:lang w:val="mn-MN"/>
        </w:rPr>
        <w:t xml:space="preserve"> үйлдвэрлэлийн нөөц</w:t>
      </w:r>
      <w:r w:rsidR="00D8742D">
        <w:rPr>
          <w:rFonts w:ascii="Arial" w:hAnsi="Arial" w:cs="Arial"/>
          <w:lang w:val="mn-MN"/>
        </w:rPr>
        <w:t>ийг</w:t>
      </w:r>
      <w:r w:rsidR="006E136B">
        <w:rPr>
          <w:rFonts w:ascii="Arial" w:hAnsi="Arial" w:cs="Arial"/>
          <w:lang w:val="mn-MN"/>
        </w:rPr>
        <w:t xml:space="preserve"> тооцсон байна</w:t>
      </w:r>
      <w:r w:rsidR="00D8742D">
        <w:rPr>
          <w:rFonts w:ascii="Arial" w:hAnsi="Arial" w:cs="Arial"/>
          <w:lang w:val="mn-MN"/>
        </w:rPr>
        <w:t xml:space="preserve">. Шаардлагатай тохиолдолд зарим С зэргийн нөөц </w:t>
      </w:r>
      <w:r w:rsidR="00AE6080">
        <w:rPr>
          <w:rFonts w:ascii="Arial" w:hAnsi="Arial" w:cs="Arial"/>
          <w:lang w:val="mn-MN"/>
        </w:rPr>
        <w:t>үйлдвэрлэлийн нөөцөд хамаарч болно</w:t>
      </w:r>
      <w:r w:rsidR="006E136B" w:rsidRPr="004258F1">
        <w:rPr>
          <w:rFonts w:ascii="Arial" w:hAnsi="Arial" w:cs="Arial"/>
          <w:lang w:val="mn-MN"/>
        </w:rPr>
        <w:t>;</w:t>
      </w:r>
    </w:p>
    <w:p w:rsidR="006E136B" w:rsidRDefault="006E136B" w:rsidP="000F6AC2">
      <w:pPr>
        <w:pStyle w:val="NormalWeb"/>
        <w:widowControl/>
        <w:tabs>
          <w:tab w:val="left" w:pos="0"/>
        </w:tabs>
        <w:suppressAutoHyphens w:val="0"/>
        <w:autoSpaceDN/>
        <w:spacing w:before="0" w:after="0" w:line="276" w:lineRule="auto"/>
        <w:jc w:val="both"/>
        <w:textAlignment w:val="auto"/>
        <w:rPr>
          <w:rFonts w:ascii="Arial" w:hAnsi="Arial" w:cs="Arial"/>
          <w:lang w:val="mn-MN"/>
        </w:rPr>
      </w:pPr>
    </w:p>
    <w:p w:rsidR="0075138A" w:rsidRPr="004258F1" w:rsidRDefault="000D005F" w:rsidP="00AE6080">
      <w:pPr>
        <w:pStyle w:val="NormalWeb"/>
        <w:widowControl/>
        <w:tabs>
          <w:tab w:val="left" w:pos="0"/>
        </w:tabs>
        <w:suppressAutoHyphens w:val="0"/>
        <w:autoSpaceDN/>
        <w:spacing w:before="0" w:after="0" w:line="276" w:lineRule="auto"/>
        <w:ind w:left="720"/>
        <w:jc w:val="both"/>
        <w:textAlignment w:val="auto"/>
        <w:rPr>
          <w:rFonts w:ascii="Arial" w:hAnsi="Arial" w:cs="Arial"/>
          <w:lang w:val="mn-MN"/>
        </w:rPr>
      </w:pPr>
      <w:r>
        <w:rPr>
          <w:rFonts w:ascii="Arial" w:hAnsi="Arial" w:cs="Arial"/>
          <w:lang w:val="mn-MN"/>
        </w:rPr>
        <w:tab/>
      </w:r>
      <w:r w:rsidR="00772F75">
        <w:rPr>
          <w:rFonts w:ascii="Arial" w:hAnsi="Arial" w:cs="Arial"/>
          <w:lang w:val="mn-MN"/>
        </w:rPr>
        <w:t>22</w:t>
      </w:r>
      <w:r w:rsidR="00B9361E">
        <w:rPr>
          <w:rFonts w:ascii="Arial" w:hAnsi="Arial" w:cs="Arial"/>
          <w:lang w:val="mn-MN"/>
        </w:rPr>
        <w:t>.6</w:t>
      </w:r>
      <w:r>
        <w:rPr>
          <w:rFonts w:ascii="Arial" w:hAnsi="Arial" w:cs="Arial"/>
          <w:lang w:val="mn-MN"/>
        </w:rPr>
        <w:t>.5.</w:t>
      </w:r>
      <w:r w:rsidR="00AE6080">
        <w:rPr>
          <w:rFonts w:ascii="Arial" w:hAnsi="Arial" w:cs="Arial"/>
          <w:lang w:val="mn-MN"/>
        </w:rPr>
        <w:t>техник, эдийн засгийн үндэслэл</w:t>
      </w:r>
      <w:r w:rsidR="00AE6080" w:rsidRPr="004258F1">
        <w:rPr>
          <w:rFonts w:ascii="Arial" w:hAnsi="Arial" w:cs="Arial"/>
          <w:lang w:val="mn-MN"/>
        </w:rPr>
        <w:t xml:space="preserve"> нь олборлолтын бэлтгэл үе шатны ажлаас уурхайн хаалт дуусах хүртэлх уул уурхайн төсл</w:t>
      </w:r>
      <w:r w:rsidR="00AE6080">
        <w:rPr>
          <w:rFonts w:ascii="Arial" w:hAnsi="Arial" w:cs="Arial"/>
          <w:lang w:val="mn-MN"/>
        </w:rPr>
        <w:t>ийн бүх үе шатыг хамруулсан байна</w:t>
      </w:r>
      <w:r w:rsidR="00AE6080" w:rsidRPr="004258F1">
        <w:rPr>
          <w:rFonts w:ascii="Arial" w:hAnsi="Arial" w:cs="Arial"/>
          <w:lang w:val="mn-MN"/>
        </w:rPr>
        <w:t>;</w:t>
      </w:r>
    </w:p>
    <w:p w:rsidR="000D005F" w:rsidRDefault="000D005F" w:rsidP="000F6AC2">
      <w:pPr>
        <w:pStyle w:val="NormalWeb"/>
        <w:widowControl/>
        <w:tabs>
          <w:tab w:val="left" w:pos="0"/>
        </w:tabs>
        <w:suppressAutoHyphens w:val="0"/>
        <w:autoSpaceDN/>
        <w:spacing w:before="0" w:after="0" w:line="276" w:lineRule="auto"/>
        <w:jc w:val="both"/>
        <w:textAlignment w:val="auto"/>
        <w:rPr>
          <w:rFonts w:ascii="Arial" w:hAnsi="Arial" w:cs="Arial"/>
          <w:lang w:val="mn-MN"/>
        </w:rPr>
      </w:pPr>
    </w:p>
    <w:p w:rsidR="0075138A" w:rsidRPr="004258F1" w:rsidRDefault="000D005F" w:rsidP="00AE6080">
      <w:pPr>
        <w:pStyle w:val="NormalWeb"/>
        <w:widowControl/>
        <w:tabs>
          <w:tab w:val="left" w:pos="0"/>
        </w:tabs>
        <w:suppressAutoHyphens w:val="0"/>
        <w:autoSpaceDN/>
        <w:spacing w:before="0" w:after="0" w:line="276" w:lineRule="auto"/>
        <w:ind w:left="720"/>
        <w:jc w:val="both"/>
        <w:textAlignment w:val="auto"/>
        <w:rPr>
          <w:rFonts w:ascii="Arial" w:hAnsi="Arial" w:cs="Arial"/>
          <w:lang w:val="mn-MN"/>
        </w:rPr>
      </w:pPr>
      <w:r>
        <w:rPr>
          <w:rFonts w:ascii="Arial" w:hAnsi="Arial" w:cs="Arial"/>
          <w:lang w:val="mn-MN"/>
        </w:rPr>
        <w:tab/>
      </w:r>
      <w:r w:rsidR="00772F75">
        <w:rPr>
          <w:rFonts w:ascii="Arial" w:hAnsi="Arial" w:cs="Arial"/>
          <w:lang w:val="mn-MN"/>
        </w:rPr>
        <w:t>22</w:t>
      </w:r>
      <w:r>
        <w:rPr>
          <w:rFonts w:ascii="Arial" w:hAnsi="Arial" w:cs="Arial"/>
          <w:lang w:val="mn-MN"/>
        </w:rPr>
        <w:t>.</w:t>
      </w:r>
      <w:r w:rsidR="00B9361E">
        <w:rPr>
          <w:rFonts w:ascii="Arial" w:hAnsi="Arial" w:cs="Arial"/>
          <w:lang w:val="mn-MN"/>
        </w:rPr>
        <w:t>6</w:t>
      </w:r>
      <w:r>
        <w:rPr>
          <w:rFonts w:ascii="Arial" w:hAnsi="Arial" w:cs="Arial"/>
          <w:lang w:val="mn-MN"/>
        </w:rPr>
        <w:t>.</w:t>
      </w:r>
      <w:r w:rsidR="00E02E09">
        <w:rPr>
          <w:rFonts w:ascii="Arial" w:hAnsi="Arial" w:cs="Arial"/>
          <w:lang w:val="mn-MN"/>
        </w:rPr>
        <w:t>6</w:t>
      </w:r>
      <w:r>
        <w:rPr>
          <w:rFonts w:ascii="Arial" w:hAnsi="Arial" w:cs="Arial"/>
          <w:lang w:val="mn-MN"/>
        </w:rPr>
        <w:t>.</w:t>
      </w:r>
      <w:r w:rsidR="00AE6080">
        <w:rPr>
          <w:rFonts w:ascii="Arial" w:hAnsi="Arial" w:cs="Arial"/>
          <w:lang w:val="mn-MN"/>
        </w:rPr>
        <w:t>а</w:t>
      </w:r>
      <w:r w:rsidR="00AE6080" w:rsidRPr="004258F1">
        <w:rPr>
          <w:rFonts w:ascii="Arial" w:hAnsi="Arial" w:cs="Arial"/>
          <w:lang w:val="mn-MN"/>
        </w:rPr>
        <w:t>шигт малтмалын баяжуула</w:t>
      </w:r>
      <w:r w:rsidR="00AE6080">
        <w:rPr>
          <w:rFonts w:ascii="Arial" w:hAnsi="Arial" w:cs="Arial"/>
          <w:lang w:val="mn-MN"/>
        </w:rPr>
        <w:t>лт, боловсруулалтын</w:t>
      </w:r>
      <w:r w:rsidR="00AE6080" w:rsidRPr="004258F1">
        <w:rPr>
          <w:rFonts w:ascii="Arial" w:hAnsi="Arial" w:cs="Arial"/>
          <w:lang w:val="mn-MN"/>
        </w:rPr>
        <w:t xml:space="preserve"> технологийн туршилтыг </w:t>
      </w:r>
      <w:r w:rsidR="00AE6080">
        <w:rPr>
          <w:rFonts w:ascii="Arial" w:hAnsi="Arial" w:cs="Arial"/>
          <w:lang w:val="mn-MN"/>
        </w:rPr>
        <w:t xml:space="preserve">тухайн чиглэлээр туршлагатай, магадлан итгэмжлэгдсэн, туршилтын үр дүнгийн үнэн бодит байдалд хариуцлага хүлээх чадвар </w:t>
      </w:r>
      <w:r w:rsidR="00AE6080" w:rsidRPr="007F0B09">
        <w:rPr>
          <w:rFonts w:ascii="Arial" w:hAnsi="Arial" w:cs="Arial"/>
          <w:lang w:val="mn-MN"/>
        </w:rPr>
        <w:t>бүхий</w:t>
      </w:r>
      <w:r w:rsidR="00AE6080" w:rsidRPr="004258F1">
        <w:rPr>
          <w:rFonts w:ascii="Arial" w:hAnsi="Arial" w:cs="Arial"/>
          <w:lang w:val="mn-MN"/>
        </w:rPr>
        <w:t xml:space="preserve"> мэргэжлийн байгууллагаар </w:t>
      </w:r>
      <w:r w:rsidR="00AE6080">
        <w:rPr>
          <w:rFonts w:ascii="Arial" w:hAnsi="Arial" w:cs="Arial"/>
          <w:lang w:val="mn-MN"/>
        </w:rPr>
        <w:t>гүйцэтгүүл</w:t>
      </w:r>
      <w:r w:rsidR="00AE6080" w:rsidRPr="004258F1">
        <w:rPr>
          <w:rFonts w:ascii="Arial" w:hAnsi="Arial" w:cs="Arial"/>
          <w:lang w:val="mn-MN"/>
        </w:rPr>
        <w:t>ж тайланг хавсарга</w:t>
      </w:r>
      <w:r w:rsidR="00AE6080">
        <w:rPr>
          <w:rFonts w:ascii="Arial" w:hAnsi="Arial" w:cs="Arial"/>
          <w:lang w:val="mn-MN"/>
        </w:rPr>
        <w:t>сан байна</w:t>
      </w:r>
      <w:r w:rsidR="00AE6080" w:rsidRPr="004258F1">
        <w:rPr>
          <w:rFonts w:ascii="Arial" w:hAnsi="Arial" w:cs="Arial"/>
          <w:lang w:val="mn-MN"/>
        </w:rPr>
        <w:t>;</w:t>
      </w:r>
    </w:p>
    <w:p w:rsidR="000D005F" w:rsidRDefault="000D005F" w:rsidP="000F6AC2">
      <w:pPr>
        <w:pStyle w:val="NormalWeb"/>
        <w:widowControl/>
        <w:tabs>
          <w:tab w:val="left" w:pos="0"/>
        </w:tabs>
        <w:suppressAutoHyphens w:val="0"/>
        <w:autoSpaceDN/>
        <w:spacing w:before="0" w:after="0" w:line="276" w:lineRule="auto"/>
        <w:jc w:val="both"/>
        <w:textAlignment w:val="auto"/>
        <w:rPr>
          <w:rFonts w:ascii="Arial" w:hAnsi="Arial" w:cs="Arial"/>
          <w:lang w:val="mn-MN"/>
        </w:rPr>
      </w:pPr>
    </w:p>
    <w:p w:rsidR="0075138A" w:rsidRPr="004258F1" w:rsidRDefault="000D005F" w:rsidP="00AE6080">
      <w:pPr>
        <w:pStyle w:val="NormalWeb"/>
        <w:widowControl/>
        <w:tabs>
          <w:tab w:val="left" w:pos="0"/>
        </w:tabs>
        <w:suppressAutoHyphens w:val="0"/>
        <w:autoSpaceDN/>
        <w:spacing w:before="0" w:after="0" w:line="276" w:lineRule="auto"/>
        <w:ind w:left="720"/>
        <w:jc w:val="both"/>
        <w:textAlignment w:val="auto"/>
        <w:rPr>
          <w:rFonts w:ascii="Arial" w:hAnsi="Arial" w:cs="Arial"/>
          <w:lang w:val="mn-MN"/>
        </w:rPr>
      </w:pPr>
      <w:r>
        <w:rPr>
          <w:rFonts w:ascii="Arial" w:hAnsi="Arial" w:cs="Arial"/>
          <w:lang w:val="mn-MN"/>
        </w:rPr>
        <w:tab/>
      </w:r>
      <w:r w:rsidR="00772E4B">
        <w:rPr>
          <w:rFonts w:ascii="Arial" w:hAnsi="Arial" w:cs="Arial"/>
          <w:lang w:val="mn-MN"/>
        </w:rPr>
        <w:t>2</w:t>
      </w:r>
      <w:r w:rsidR="00772F75">
        <w:rPr>
          <w:rFonts w:ascii="Arial" w:hAnsi="Arial" w:cs="Arial"/>
          <w:lang w:val="mn-MN"/>
        </w:rPr>
        <w:t>2</w:t>
      </w:r>
      <w:r w:rsidR="00E02E09">
        <w:rPr>
          <w:rFonts w:ascii="Arial" w:hAnsi="Arial" w:cs="Arial"/>
          <w:lang w:val="mn-MN"/>
        </w:rPr>
        <w:t>.</w:t>
      </w:r>
      <w:r w:rsidR="00B9361E">
        <w:rPr>
          <w:rFonts w:ascii="Arial" w:hAnsi="Arial" w:cs="Arial"/>
          <w:lang w:val="mn-MN"/>
        </w:rPr>
        <w:t>6</w:t>
      </w:r>
      <w:r>
        <w:rPr>
          <w:rFonts w:ascii="Arial" w:hAnsi="Arial" w:cs="Arial"/>
          <w:lang w:val="mn-MN"/>
        </w:rPr>
        <w:t>.</w:t>
      </w:r>
      <w:r w:rsidR="00E02E09">
        <w:rPr>
          <w:rFonts w:ascii="Arial" w:hAnsi="Arial" w:cs="Arial"/>
          <w:lang w:val="mn-MN"/>
        </w:rPr>
        <w:t>7</w:t>
      </w:r>
      <w:r>
        <w:rPr>
          <w:rFonts w:ascii="Arial" w:hAnsi="Arial" w:cs="Arial"/>
          <w:lang w:val="mn-MN"/>
        </w:rPr>
        <w:t>.</w:t>
      </w:r>
      <w:r w:rsidR="00AE6080">
        <w:rPr>
          <w:rFonts w:ascii="Arial" w:hAnsi="Arial" w:cs="Arial"/>
          <w:lang w:val="mn-MN"/>
        </w:rPr>
        <w:t>т</w:t>
      </w:r>
      <w:r w:rsidR="00AE6080" w:rsidRPr="004258F1">
        <w:rPr>
          <w:rFonts w:ascii="Arial" w:hAnsi="Arial" w:cs="Arial"/>
          <w:lang w:val="mn-MN"/>
        </w:rPr>
        <w:t>өслийн мэ</w:t>
      </w:r>
      <w:r w:rsidR="00AE6080">
        <w:rPr>
          <w:rFonts w:ascii="Arial" w:hAnsi="Arial" w:cs="Arial"/>
          <w:lang w:val="mn-MN"/>
        </w:rPr>
        <w:t>д</w:t>
      </w:r>
      <w:r w:rsidR="00AE6080" w:rsidRPr="004258F1">
        <w:rPr>
          <w:rFonts w:ascii="Arial" w:hAnsi="Arial" w:cs="Arial"/>
          <w:lang w:val="mn-MN"/>
        </w:rPr>
        <w:t>рэмж</w:t>
      </w:r>
      <w:r w:rsidR="00AE6080">
        <w:rPr>
          <w:rFonts w:ascii="Arial" w:hAnsi="Arial" w:cs="Arial"/>
          <w:lang w:val="mn-MN"/>
        </w:rPr>
        <w:t>ийн болон эрсдл</w:t>
      </w:r>
      <w:r w:rsidR="00AE6080" w:rsidRPr="004258F1">
        <w:rPr>
          <w:rFonts w:ascii="Arial" w:hAnsi="Arial" w:cs="Arial"/>
          <w:lang w:val="mn-MN"/>
        </w:rPr>
        <w:t xml:space="preserve">ийн шинжилгээг </w:t>
      </w:r>
      <w:r w:rsidR="00AE6080">
        <w:rPr>
          <w:rFonts w:ascii="Arial" w:hAnsi="Arial" w:cs="Arial"/>
          <w:lang w:val="mn-MN"/>
        </w:rPr>
        <w:t xml:space="preserve">бүтээгдэхүүний </w:t>
      </w:r>
      <w:r w:rsidR="00AE6080" w:rsidRPr="004258F1">
        <w:rPr>
          <w:rFonts w:ascii="Arial" w:hAnsi="Arial" w:cs="Arial"/>
          <w:lang w:val="mn-MN"/>
        </w:rPr>
        <w:t>үн</w:t>
      </w:r>
      <w:r w:rsidR="00AE6080">
        <w:rPr>
          <w:rFonts w:ascii="Arial" w:hAnsi="Arial" w:cs="Arial"/>
          <w:lang w:val="mn-MN"/>
        </w:rPr>
        <w:t>э</w:t>
      </w:r>
      <w:r w:rsidR="00AE6080" w:rsidRPr="004258F1">
        <w:rPr>
          <w:rFonts w:ascii="Arial" w:hAnsi="Arial" w:cs="Arial"/>
          <w:lang w:val="mn-MN"/>
        </w:rPr>
        <w:t xml:space="preserve">, </w:t>
      </w:r>
      <w:r w:rsidR="00AE6080">
        <w:rPr>
          <w:rFonts w:ascii="Arial" w:hAnsi="Arial" w:cs="Arial"/>
          <w:lang w:val="mn-MN"/>
        </w:rPr>
        <w:t xml:space="preserve">валютын </w:t>
      </w:r>
      <w:r w:rsidR="00AE6080" w:rsidRPr="004258F1">
        <w:rPr>
          <w:rFonts w:ascii="Arial" w:hAnsi="Arial" w:cs="Arial"/>
          <w:lang w:val="mn-MN"/>
        </w:rPr>
        <w:t xml:space="preserve">ханш, </w:t>
      </w:r>
      <w:r w:rsidR="00AE6080">
        <w:rPr>
          <w:rFonts w:ascii="Arial" w:hAnsi="Arial" w:cs="Arial"/>
          <w:lang w:val="mn-MN"/>
        </w:rPr>
        <w:t xml:space="preserve">хөрөнгө оруулалт, ашиглалтын </w:t>
      </w:r>
      <w:r w:rsidR="00AE6080" w:rsidRPr="004258F1">
        <w:rPr>
          <w:rFonts w:ascii="Arial" w:hAnsi="Arial" w:cs="Arial"/>
          <w:lang w:val="mn-MN"/>
        </w:rPr>
        <w:t>зард</w:t>
      </w:r>
      <w:r w:rsidR="00AE6080">
        <w:rPr>
          <w:rFonts w:ascii="Arial" w:hAnsi="Arial" w:cs="Arial"/>
          <w:lang w:val="mn-MN"/>
        </w:rPr>
        <w:t>а</w:t>
      </w:r>
      <w:r w:rsidR="00AE6080" w:rsidRPr="004258F1">
        <w:rPr>
          <w:rFonts w:ascii="Arial" w:hAnsi="Arial" w:cs="Arial"/>
          <w:lang w:val="mn-MN"/>
        </w:rPr>
        <w:t xml:space="preserve">л, борлуулалтын </w:t>
      </w:r>
      <w:r w:rsidR="00AE6080">
        <w:rPr>
          <w:rFonts w:ascii="Arial" w:hAnsi="Arial" w:cs="Arial"/>
          <w:lang w:val="mn-MN"/>
        </w:rPr>
        <w:t>хэмжээ зэрэг</w:t>
      </w:r>
      <w:r w:rsidR="00AE6080" w:rsidRPr="004258F1">
        <w:rPr>
          <w:rFonts w:ascii="Arial" w:hAnsi="Arial" w:cs="Arial"/>
          <w:lang w:val="mn-MN"/>
        </w:rPr>
        <w:t xml:space="preserve"> үзүүлэлтүүдээр тооц</w:t>
      </w:r>
      <w:r w:rsidR="00AE6080">
        <w:rPr>
          <w:rFonts w:ascii="Arial" w:hAnsi="Arial" w:cs="Arial"/>
          <w:lang w:val="mn-MN"/>
        </w:rPr>
        <w:t>с</w:t>
      </w:r>
      <w:r w:rsidR="00AE6080" w:rsidRPr="004258F1">
        <w:rPr>
          <w:rFonts w:ascii="Arial" w:hAnsi="Arial" w:cs="Arial"/>
          <w:lang w:val="mn-MN"/>
        </w:rPr>
        <w:t>о</w:t>
      </w:r>
      <w:r w:rsidR="00AE6080">
        <w:rPr>
          <w:rFonts w:ascii="Arial" w:hAnsi="Arial" w:cs="Arial"/>
          <w:lang w:val="mn-MN"/>
        </w:rPr>
        <w:t>н байна</w:t>
      </w:r>
      <w:r w:rsidR="00AE6080" w:rsidRPr="004258F1">
        <w:rPr>
          <w:rFonts w:ascii="Arial" w:hAnsi="Arial" w:cs="Arial"/>
          <w:lang w:val="mn-MN"/>
        </w:rPr>
        <w:t>;</w:t>
      </w:r>
    </w:p>
    <w:p w:rsidR="000D005F" w:rsidRDefault="000D005F" w:rsidP="00F36AB4">
      <w:pPr>
        <w:pStyle w:val="NormalWeb"/>
        <w:widowControl/>
        <w:tabs>
          <w:tab w:val="left" w:pos="0"/>
          <w:tab w:val="left" w:pos="993"/>
        </w:tabs>
        <w:suppressAutoHyphens w:val="0"/>
        <w:autoSpaceDN/>
        <w:spacing w:before="0" w:after="0"/>
        <w:jc w:val="both"/>
        <w:textAlignment w:val="auto"/>
        <w:rPr>
          <w:rFonts w:ascii="Arial" w:hAnsi="Arial" w:cs="Arial"/>
          <w:lang w:val="mn-MN"/>
        </w:rPr>
      </w:pPr>
    </w:p>
    <w:p w:rsidR="00E768CE" w:rsidRDefault="000D29D6" w:rsidP="008C15EE">
      <w:pPr>
        <w:pStyle w:val="NormalWeb"/>
        <w:widowControl/>
        <w:tabs>
          <w:tab w:val="left" w:pos="0"/>
          <w:tab w:val="left" w:pos="993"/>
        </w:tabs>
        <w:suppressAutoHyphens w:val="0"/>
        <w:autoSpaceDN/>
        <w:spacing w:before="0" w:after="0" w:line="276" w:lineRule="auto"/>
        <w:ind w:left="709" w:firstLine="284"/>
        <w:jc w:val="both"/>
        <w:textAlignment w:val="auto"/>
        <w:rPr>
          <w:rFonts w:ascii="Arial" w:hAnsi="Arial" w:cs="Arial"/>
          <w:lang w:val="mn-MN"/>
        </w:rPr>
      </w:pPr>
      <w:r>
        <w:rPr>
          <w:rFonts w:ascii="Arial" w:hAnsi="Arial" w:cs="Arial"/>
          <w:lang w:val="mn-MN"/>
        </w:rPr>
        <w:lastRenderedPageBreak/>
        <w:tab/>
      </w:r>
      <w:r w:rsidR="00772F75">
        <w:rPr>
          <w:rFonts w:ascii="Arial" w:hAnsi="Arial" w:cs="Arial"/>
          <w:lang w:val="mn-MN"/>
        </w:rPr>
        <w:t>22</w:t>
      </w:r>
      <w:r w:rsidR="000D005F">
        <w:rPr>
          <w:rFonts w:ascii="Arial" w:hAnsi="Arial" w:cs="Arial"/>
          <w:lang w:val="mn-MN"/>
        </w:rPr>
        <w:t>.</w:t>
      </w:r>
      <w:r w:rsidR="00B9361E">
        <w:rPr>
          <w:rFonts w:ascii="Arial" w:hAnsi="Arial" w:cs="Arial"/>
          <w:lang w:val="mn-MN"/>
        </w:rPr>
        <w:t>6</w:t>
      </w:r>
      <w:r w:rsidR="000D005F">
        <w:rPr>
          <w:rFonts w:ascii="Arial" w:hAnsi="Arial" w:cs="Arial"/>
          <w:lang w:val="mn-MN"/>
        </w:rPr>
        <w:t>.</w:t>
      </w:r>
      <w:r w:rsidR="00E02E09">
        <w:rPr>
          <w:rFonts w:ascii="Arial" w:hAnsi="Arial" w:cs="Arial"/>
          <w:lang w:val="mn-MN"/>
        </w:rPr>
        <w:t>8.</w:t>
      </w:r>
      <w:r w:rsidR="00AE6080">
        <w:rPr>
          <w:rFonts w:ascii="Arial" w:hAnsi="Arial" w:cs="Arial"/>
          <w:lang w:val="mn-MN"/>
        </w:rPr>
        <w:t>уурхай, уулын үйлдвэрийн эзэмшил газрыг бүрэн хамарсан байрзүйн зургийг үндэслэн техник, эдийн засгийн үндэслэлийг боловсруулна</w:t>
      </w:r>
      <w:r w:rsidR="00AE6080" w:rsidRPr="004258F1">
        <w:rPr>
          <w:rFonts w:ascii="Arial" w:hAnsi="Arial" w:cs="Arial"/>
          <w:lang w:val="mn-MN"/>
        </w:rPr>
        <w:t>;</w:t>
      </w:r>
    </w:p>
    <w:p w:rsidR="00E768CE" w:rsidRDefault="00E768CE" w:rsidP="000F6AC2">
      <w:pPr>
        <w:pStyle w:val="NormalWeb"/>
        <w:widowControl/>
        <w:tabs>
          <w:tab w:val="left" w:pos="0"/>
          <w:tab w:val="left" w:pos="993"/>
        </w:tabs>
        <w:suppressAutoHyphens w:val="0"/>
        <w:autoSpaceDN/>
        <w:spacing w:before="0" w:after="0" w:line="276" w:lineRule="auto"/>
        <w:jc w:val="both"/>
        <w:textAlignment w:val="auto"/>
        <w:rPr>
          <w:rFonts w:ascii="Arial" w:hAnsi="Arial" w:cs="Arial"/>
          <w:lang w:val="mn-MN"/>
        </w:rPr>
      </w:pPr>
    </w:p>
    <w:p w:rsidR="00E768CE" w:rsidRDefault="008C15EE" w:rsidP="008C15EE">
      <w:pPr>
        <w:pStyle w:val="NormalWeb"/>
        <w:widowControl/>
        <w:tabs>
          <w:tab w:val="left" w:pos="0"/>
          <w:tab w:val="left" w:pos="709"/>
        </w:tabs>
        <w:suppressAutoHyphens w:val="0"/>
        <w:autoSpaceDN/>
        <w:spacing w:before="0" w:after="0" w:line="276" w:lineRule="auto"/>
        <w:ind w:left="709"/>
        <w:jc w:val="both"/>
        <w:textAlignment w:val="auto"/>
        <w:rPr>
          <w:rFonts w:ascii="Arial" w:hAnsi="Arial" w:cs="Arial"/>
          <w:lang w:val="mn-MN"/>
        </w:rPr>
      </w:pPr>
      <w:r>
        <w:rPr>
          <w:rFonts w:ascii="Arial" w:hAnsi="Arial" w:cs="Arial"/>
          <w:lang w:val="mn-MN"/>
        </w:rPr>
        <w:tab/>
      </w:r>
      <w:r>
        <w:rPr>
          <w:rFonts w:ascii="Arial" w:hAnsi="Arial" w:cs="Arial"/>
          <w:lang w:val="mn-MN"/>
        </w:rPr>
        <w:tab/>
      </w:r>
      <w:r w:rsidR="00E768CE">
        <w:rPr>
          <w:rFonts w:ascii="Arial" w:hAnsi="Arial" w:cs="Arial"/>
          <w:lang w:val="mn-MN"/>
        </w:rPr>
        <w:t>22.6.9</w:t>
      </w:r>
      <w:r w:rsidR="0075138A" w:rsidRPr="004258F1">
        <w:rPr>
          <w:rFonts w:ascii="Arial" w:hAnsi="Arial" w:cs="Arial"/>
          <w:lang w:val="mn-MN"/>
        </w:rPr>
        <w:t>.</w:t>
      </w:r>
      <w:r w:rsidR="00AE6080">
        <w:rPr>
          <w:rFonts w:ascii="Arial" w:hAnsi="Arial" w:cs="Arial"/>
          <w:lang w:val="mn-MN"/>
        </w:rPr>
        <w:t>уурхайн, уулын үйлд</w:t>
      </w:r>
      <w:r>
        <w:rPr>
          <w:rFonts w:ascii="Arial" w:hAnsi="Arial" w:cs="Arial"/>
          <w:lang w:val="mn-MN"/>
        </w:rPr>
        <w:t xml:space="preserve">вэрийн эзэмшил газрын байр зүйн </w:t>
      </w:r>
      <w:r w:rsidR="00AE6080">
        <w:rPr>
          <w:rFonts w:ascii="Arial" w:hAnsi="Arial" w:cs="Arial"/>
          <w:lang w:val="mn-MN"/>
        </w:rPr>
        <w:t>зураглал болон уурхайн ерөнхий төлөвлөгөө, газар зохион байгуулалтын зураг, дэвсгэр зураг, зүсэлт, тооцооллыг маркшейдерийн ажил, үйлчилгээ эрхлэх эрх бүхий байгууллага, мэргэжилтэн гүйцэтгэнэ.</w:t>
      </w:r>
    </w:p>
    <w:p w:rsidR="00E768CE" w:rsidRDefault="00E768CE" w:rsidP="000F6AC2">
      <w:pPr>
        <w:pStyle w:val="NormalWeb"/>
        <w:widowControl/>
        <w:tabs>
          <w:tab w:val="left" w:pos="0"/>
          <w:tab w:val="left" w:pos="993"/>
        </w:tabs>
        <w:suppressAutoHyphens w:val="0"/>
        <w:autoSpaceDN/>
        <w:spacing w:before="0" w:after="0" w:line="276" w:lineRule="auto"/>
        <w:jc w:val="both"/>
        <w:textAlignment w:val="auto"/>
        <w:rPr>
          <w:rFonts w:ascii="Arial" w:hAnsi="Arial" w:cs="Arial"/>
          <w:lang w:val="mn-MN"/>
        </w:rPr>
      </w:pPr>
    </w:p>
    <w:p w:rsidR="0075138A" w:rsidRPr="008C15EE" w:rsidRDefault="008C15EE" w:rsidP="008C15EE">
      <w:pPr>
        <w:pStyle w:val="NormalWeb"/>
        <w:widowControl/>
        <w:tabs>
          <w:tab w:val="left" w:pos="0"/>
          <w:tab w:val="left" w:pos="993"/>
        </w:tabs>
        <w:suppressAutoHyphens w:val="0"/>
        <w:autoSpaceDN/>
        <w:spacing w:before="0" w:after="0" w:line="276" w:lineRule="auto"/>
        <w:jc w:val="both"/>
        <w:textAlignment w:val="auto"/>
        <w:rPr>
          <w:rFonts w:ascii="Arial" w:hAnsi="Arial" w:cs="Arial"/>
          <w:lang w:val="mn-MN"/>
        </w:rPr>
      </w:pPr>
      <w:r>
        <w:rPr>
          <w:rFonts w:ascii="Arial" w:hAnsi="Arial" w:cs="Arial"/>
          <w:lang w:val="mn-MN"/>
        </w:rPr>
        <w:tab/>
      </w:r>
      <w:r w:rsidR="00772E4B" w:rsidRPr="008C15EE">
        <w:rPr>
          <w:rFonts w:ascii="Arial" w:hAnsi="Arial" w:cs="Arial"/>
          <w:lang w:val="mn-MN"/>
        </w:rPr>
        <w:t>2</w:t>
      </w:r>
      <w:r w:rsidR="00C62015" w:rsidRPr="008C15EE">
        <w:rPr>
          <w:rFonts w:ascii="Arial" w:hAnsi="Arial" w:cs="Arial"/>
          <w:lang w:val="mn-MN"/>
        </w:rPr>
        <w:t>2</w:t>
      </w:r>
      <w:r w:rsidR="000D29D6" w:rsidRPr="008C15EE">
        <w:rPr>
          <w:rFonts w:ascii="Arial" w:hAnsi="Arial" w:cs="Arial"/>
          <w:lang w:val="mn-MN"/>
        </w:rPr>
        <w:t>.</w:t>
      </w:r>
      <w:r w:rsidR="00B9361E" w:rsidRPr="008C15EE">
        <w:rPr>
          <w:rFonts w:ascii="Arial" w:hAnsi="Arial" w:cs="Arial"/>
          <w:lang w:val="mn-MN"/>
        </w:rPr>
        <w:t>7</w:t>
      </w:r>
      <w:r w:rsidR="000D29D6" w:rsidRPr="008C15EE">
        <w:rPr>
          <w:rFonts w:ascii="Arial" w:hAnsi="Arial" w:cs="Arial"/>
          <w:lang w:val="mn-MN"/>
        </w:rPr>
        <w:t>.</w:t>
      </w:r>
      <w:r w:rsidR="00612EF9" w:rsidRPr="008C15EE">
        <w:rPr>
          <w:rFonts w:ascii="Arial" w:hAnsi="Arial" w:cs="Arial"/>
          <w:lang w:val="mn-MN"/>
        </w:rPr>
        <w:t xml:space="preserve">Энэ хуулийн </w:t>
      </w:r>
      <w:r w:rsidR="00BE3A50" w:rsidRPr="008C15EE">
        <w:rPr>
          <w:rFonts w:ascii="Arial" w:hAnsi="Arial" w:cs="Arial"/>
          <w:lang w:val="mn-MN"/>
        </w:rPr>
        <w:t>2</w:t>
      </w:r>
      <w:r w:rsidR="00C62015" w:rsidRPr="008C15EE">
        <w:rPr>
          <w:rFonts w:ascii="Arial" w:hAnsi="Arial" w:cs="Arial"/>
          <w:lang w:val="mn-MN"/>
        </w:rPr>
        <w:t>2</w:t>
      </w:r>
      <w:r w:rsidR="00612EF9" w:rsidRPr="008C15EE">
        <w:rPr>
          <w:rFonts w:ascii="Arial" w:hAnsi="Arial" w:cs="Arial"/>
          <w:lang w:val="mn-MN"/>
        </w:rPr>
        <w:t>.</w:t>
      </w:r>
      <w:r w:rsidR="00B9361E" w:rsidRPr="008C15EE">
        <w:rPr>
          <w:rFonts w:ascii="Arial" w:hAnsi="Arial" w:cs="Arial"/>
          <w:lang w:val="mn-MN"/>
        </w:rPr>
        <w:t>6</w:t>
      </w:r>
      <w:r w:rsidR="00612EF9" w:rsidRPr="008C15EE">
        <w:rPr>
          <w:rFonts w:ascii="Arial" w:hAnsi="Arial" w:cs="Arial"/>
          <w:lang w:val="mn-MN"/>
        </w:rPr>
        <w:t>-д зааснаар</w:t>
      </w:r>
      <w:r w:rsidR="0075138A" w:rsidRPr="008C15EE">
        <w:rPr>
          <w:rFonts w:ascii="Arial" w:hAnsi="Arial" w:cs="Arial"/>
        </w:rPr>
        <w:t xml:space="preserve"> ирүүлсэн тайлан, материалы</w:t>
      </w:r>
      <w:r w:rsidR="0075138A" w:rsidRPr="008C15EE">
        <w:rPr>
          <w:rFonts w:ascii="Arial" w:hAnsi="Arial" w:cs="Arial"/>
          <w:lang w:val="mn-MN"/>
        </w:rPr>
        <w:t>н</w:t>
      </w:r>
      <w:r w:rsidR="0075138A" w:rsidRPr="008C15EE">
        <w:rPr>
          <w:rFonts w:ascii="Arial" w:hAnsi="Arial" w:cs="Arial"/>
        </w:rPr>
        <w:t xml:space="preserve"> бүрд</w:t>
      </w:r>
      <w:r w:rsidR="0075138A" w:rsidRPr="008C15EE">
        <w:rPr>
          <w:rFonts w:ascii="Arial" w:hAnsi="Arial" w:cs="Arial"/>
          <w:lang w:val="mn-MN"/>
        </w:rPr>
        <w:t>эл бүрэн бус</w:t>
      </w:r>
      <w:r w:rsidR="0075138A" w:rsidRPr="008C15EE">
        <w:rPr>
          <w:rFonts w:ascii="Arial" w:hAnsi="Arial" w:cs="Arial"/>
        </w:rPr>
        <w:t>, мөрдөж б</w:t>
      </w:r>
      <w:r w:rsidR="0075138A" w:rsidRPr="008C15EE">
        <w:rPr>
          <w:rFonts w:ascii="Arial" w:hAnsi="Arial" w:cs="Arial"/>
          <w:lang w:val="mn-MN"/>
        </w:rPr>
        <w:t>уй</w:t>
      </w:r>
      <w:r w:rsidR="0075138A" w:rsidRPr="008C15EE">
        <w:rPr>
          <w:rFonts w:ascii="Arial" w:hAnsi="Arial" w:cs="Arial"/>
        </w:rPr>
        <w:t xml:space="preserve"> заавар, журмын шаардлагыг хангааг</w:t>
      </w:r>
      <w:r w:rsidR="0075138A" w:rsidRPr="008C15EE">
        <w:rPr>
          <w:rFonts w:ascii="Arial" w:hAnsi="Arial" w:cs="Arial"/>
          <w:lang w:val="mn-MN"/>
        </w:rPr>
        <w:t xml:space="preserve">үй, </w:t>
      </w:r>
      <w:r w:rsidR="0075138A" w:rsidRPr="008C15EE">
        <w:rPr>
          <w:rFonts w:ascii="Arial" w:hAnsi="Arial" w:cs="Arial"/>
        </w:rPr>
        <w:t xml:space="preserve">танилцах болон хэлэлцэх явцад буцаахаар шийдвэрлэсэн тайлан, материалд нэмэлт засвар, тодотгол хийлгэх, эсхүл уг тайлан, материалыг дахин шинээр боловсруулах хугацааг тогтоох, хэлэлцэх тайлан, материалтай холбогдсон нэмэлт тайлбар, мэдээллийг холбогдох байгууллага, </w:t>
      </w:r>
      <w:r w:rsidR="0075138A" w:rsidRPr="008C15EE">
        <w:rPr>
          <w:rFonts w:ascii="Arial" w:hAnsi="Arial" w:cs="Arial"/>
          <w:lang w:val="mn-MN"/>
        </w:rPr>
        <w:t>аж ахуй нэгжээр</w:t>
      </w:r>
      <w:r w:rsidR="0075138A" w:rsidRPr="008C15EE">
        <w:rPr>
          <w:rFonts w:ascii="Arial" w:hAnsi="Arial" w:cs="Arial"/>
        </w:rPr>
        <w:t xml:space="preserve"> гаргуул</w:t>
      </w:r>
      <w:r w:rsidR="00612EF9" w:rsidRPr="008C15EE">
        <w:rPr>
          <w:rFonts w:ascii="Arial" w:hAnsi="Arial" w:cs="Arial"/>
          <w:lang w:val="mn-MN"/>
        </w:rPr>
        <w:t>н</w:t>
      </w:r>
      <w:r w:rsidR="0075138A" w:rsidRPr="008C15EE">
        <w:rPr>
          <w:rFonts w:ascii="Arial" w:hAnsi="Arial" w:cs="Arial"/>
        </w:rPr>
        <w:t>а</w:t>
      </w:r>
      <w:r w:rsidR="00612EF9" w:rsidRPr="008C15EE">
        <w:rPr>
          <w:rFonts w:ascii="Arial" w:hAnsi="Arial" w:cs="Arial"/>
          <w:lang w:val="mn-MN"/>
        </w:rPr>
        <w:t>.</w:t>
      </w:r>
    </w:p>
    <w:p w:rsidR="000952FC" w:rsidRPr="008C15EE" w:rsidRDefault="000952FC" w:rsidP="000F6AC2">
      <w:pPr>
        <w:spacing w:after="0"/>
        <w:ind w:right="3" w:firstLine="720"/>
        <w:jc w:val="both"/>
        <w:rPr>
          <w:rFonts w:cs="Arial"/>
          <w:szCs w:val="24"/>
          <w:lang w:val="mn-MN"/>
        </w:rPr>
      </w:pPr>
    </w:p>
    <w:p w:rsidR="0075138A" w:rsidRPr="00CC6E17" w:rsidRDefault="00BE3A50" w:rsidP="000F6AC2">
      <w:pPr>
        <w:spacing w:after="0"/>
        <w:ind w:right="3" w:firstLine="720"/>
        <w:jc w:val="both"/>
        <w:rPr>
          <w:rFonts w:cs="Arial"/>
          <w:lang w:val="mn-MN"/>
        </w:rPr>
      </w:pPr>
      <w:r>
        <w:rPr>
          <w:rFonts w:cs="Arial"/>
          <w:szCs w:val="24"/>
          <w:lang w:val="mn-MN"/>
        </w:rPr>
        <w:t>2</w:t>
      </w:r>
      <w:r w:rsidR="00C62015">
        <w:rPr>
          <w:rFonts w:cs="Arial"/>
          <w:szCs w:val="24"/>
          <w:lang w:val="mn-MN"/>
        </w:rPr>
        <w:t>2</w:t>
      </w:r>
      <w:r w:rsidR="000D29D6" w:rsidRPr="00CC6E17">
        <w:rPr>
          <w:rFonts w:cs="Arial"/>
          <w:szCs w:val="24"/>
          <w:lang w:val="mn-MN"/>
        </w:rPr>
        <w:t>.</w:t>
      </w:r>
      <w:r w:rsidR="00B9361E">
        <w:rPr>
          <w:rFonts w:cs="Arial"/>
          <w:szCs w:val="24"/>
          <w:lang w:val="mn-MN"/>
        </w:rPr>
        <w:t>8</w:t>
      </w:r>
      <w:r w:rsidR="000D29D6" w:rsidRPr="00CC6E17">
        <w:rPr>
          <w:rFonts w:cs="Arial"/>
          <w:szCs w:val="24"/>
          <w:lang w:val="mn-MN"/>
        </w:rPr>
        <w:t>.</w:t>
      </w:r>
      <w:r w:rsidR="00612EF9" w:rsidRPr="00CC6E17">
        <w:rPr>
          <w:rFonts w:cs="Arial"/>
          <w:lang w:val="mn-MN"/>
        </w:rPr>
        <w:t>Техник, эдийн засгийн үндэслэлийн ш</w:t>
      </w:r>
      <w:r w:rsidR="0075138A" w:rsidRPr="00CC6E17">
        <w:rPr>
          <w:rFonts w:cs="Arial"/>
          <w:lang w:val="mn-MN"/>
        </w:rPr>
        <w:t>инжээч нь</w:t>
      </w:r>
      <w:r w:rsidR="0075138A" w:rsidRPr="00CC6E17">
        <w:rPr>
          <w:rFonts w:cs="Arial"/>
        </w:rPr>
        <w:t xml:space="preserve"> </w:t>
      </w:r>
      <w:r w:rsidR="0075138A" w:rsidRPr="00CC6E17">
        <w:rPr>
          <w:rFonts w:cs="Arial"/>
          <w:lang w:val="mn-MN"/>
        </w:rPr>
        <w:t>уул уурхайн салбарын мэргэжлийн</w:t>
      </w:r>
      <w:r w:rsidR="0075138A" w:rsidRPr="00CC6E17">
        <w:rPr>
          <w:rFonts w:cs="Arial"/>
        </w:rPr>
        <w:t xml:space="preserve"> </w:t>
      </w:r>
      <w:r w:rsidR="0075138A" w:rsidRPr="00CC6E17">
        <w:rPr>
          <w:rFonts w:cs="Arial"/>
          <w:bCs/>
          <w:iCs/>
          <w:lang w:val="mn-MN"/>
        </w:rPr>
        <w:t>зөвлөх,</w:t>
      </w:r>
      <w:r w:rsidR="0075138A" w:rsidRPr="00CC6E17">
        <w:rPr>
          <w:rFonts w:cs="Arial"/>
          <w:lang w:val="mn-MN"/>
        </w:rPr>
        <w:t xml:space="preserve"> мэргэшсэн</w:t>
      </w:r>
      <w:r w:rsidR="0075138A" w:rsidRPr="00CC6E17">
        <w:rPr>
          <w:rFonts w:cs="Arial"/>
        </w:rPr>
        <w:t xml:space="preserve"> </w:t>
      </w:r>
      <w:r w:rsidR="0075138A" w:rsidRPr="00CC6E17">
        <w:rPr>
          <w:rFonts w:cs="Arial"/>
          <w:lang w:val="mn-MN"/>
        </w:rPr>
        <w:t>зэрэгтэй,</w:t>
      </w:r>
      <w:r w:rsidR="00412966" w:rsidRPr="00CC6E17">
        <w:rPr>
          <w:rFonts w:cs="Arial"/>
          <w:lang w:val="mn-MN"/>
        </w:rPr>
        <w:t xml:space="preserve"> </w:t>
      </w:r>
      <w:r w:rsidR="0075138A" w:rsidRPr="00CC6E17">
        <w:rPr>
          <w:rFonts w:cs="Arial"/>
          <w:lang w:val="mn-MN"/>
        </w:rPr>
        <w:t xml:space="preserve">тухайн мэргэжил, мэргэшлийн чиглэлээр судалгаа, шинжилгээ хийж дүгнэлт гаргадаг, мэргэжлийн болон </w:t>
      </w:r>
      <w:r w:rsidR="0075138A" w:rsidRPr="00CC6E17">
        <w:rPr>
          <w:rFonts w:cs="Arial"/>
        </w:rPr>
        <w:t xml:space="preserve">ёс зүйн зөрчилгүй </w:t>
      </w:r>
      <w:r w:rsidR="0075138A" w:rsidRPr="00CC6E17">
        <w:rPr>
          <w:rFonts w:cs="Arial"/>
          <w:lang w:val="mn-MN"/>
        </w:rPr>
        <w:t xml:space="preserve">зэрэг шаардлагыг хангасан </w:t>
      </w:r>
      <w:r w:rsidR="00FD5EAB">
        <w:rPr>
          <w:rFonts w:cs="Arial"/>
          <w:lang w:val="mn-MN"/>
        </w:rPr>
        <w:t xml:space="preserve">мэргэжилтэн </w:t>
      </w:r>
      <w:r w:rsidR="0075138A" w:rsidRPr="00CC6E17">
        <w:rPr>
          <w:rFonts w:cs="Arial"/>
          <w:lang w:val="mn-MN"/>
        </w:rPr>
        <w:t>байна.</w:t>
      </w:r>
      <w:r w:rsidR="0075138A" w:rsidRPr="00CC6E17">
        <w:rPr>
          <w:rFonts w:cs="Arial"/>
        </w:rPr>
        <w:t> </w:t>
      </w:r>
    </w:p>
    <w:p w:rsidR="000952FC" w:rsidRPr="00CC6E17" w:rsidRDefault="000952FC" w:rsidP="000F6AC2">
      <w:pPr>
        <w:pStyle w:val="BodyText2"/>
        <w:spacing w:after="0" w:line="276" w:lineRule="auto"/>
        <w:ind w:right="6" w:firstLine="720"/>
        <w:jc w:val="both"/>
        <w:rPr>
          <w:rFonts w:ascii="Arial" w:hAnsi="Arial" w:cs="Arial"/>
          <w:lang w:val="mn-MN"/>
        </w:rPr>
      </w:pPr>
    </w:p>
    <w:p w:rsidR="0075138A" w:rsidRPr="00CC6E17" w:rsidRDefault="00BE3A50" w:rsidP="000F6AC2">
      <w:pPr>
        <w:pStyle w:val="BodyText2"/>
        <w:spacing w:after="0" w:line="276" w:lineRule="auto"/>
        <w:ind w:right="6" w:firstLine="720"/>
        <w:jc w:val="both"/>
        <w:rPr>
          <w:rFonts w:ascii="Arial" w:hAnsi="Arial" w:cs="Arial"/>
          <w:lang w:val="mn-MN"/>
        </w:rPr>
      </w:pPr>
      <w:r>
        <w:rPr>
          <w:rFonts w:ascii="Arial" w:hAnsi="Arial" w:cs="Arial"/>
          <w:lang w:val="mn-MN"/>
        </w:rPr>
        <w:t>2</w:t>
      </w:r>
      <w:r w:rsidR="00C62015">
        <w:rPr>
          <w:rFonts w:ascii="Arial" w:hAnsi="Arial" w:cs="Arial"/>
          <w:lang w:val="mn-MN"/>
        </w:rPr>
        <w:t>2</w:t>
      </w:r>
      <w:r w:rsidR="000D29D6" w:rsidRPr="00CC6E17">
        <w:rPr>
          <w:rFonts w:ascii="Arial" w:hAnsi="Arial" w:cs="Arial"/>
          <w:lang w:val="mn-MN"/>
        </w:rPr>
        <w:t>.</w:t>
      </w:r>
      <w:r w:rsidR="00B9361E">
        <w:rPr>
          <w:rFonts w:ascii="Arial" w:hAnsi="Arial" w:cs="Arial"/>
          <w:lang w:val="mn-MN"/>
        </w:rPr>
        <w:t>9</w:t>
      </w:r>
      <w:r w:rsidR="000D29D6" w:rsidRPr="00CC6E17">
        <w:rPr>
          <w:rFonts w:ascii="Arial" w:hAnsi="Arial" w:cs="Arial"/>
          <w:lang w:val="mn-MN"/>
        </w:rPr>
        <w:t>.</w:t>
      </w:r>
      <w:r w:rsidR="0075138A" w:rsidRPr="00CC6E17">
        <w:rPr>
          <w:rFonts w:ascii="Arial" w:hAnsi="Arial" w:cs="Arial"/>
          <w:lang w:val="mn-MN"/>
        </w:rPr>
        <w:t xml:space="preserve">Зөвлөх, мэргэшсэн зэрэгтэй </w:t>
      </w:r>
      <w:r w:rsidR="00080F38" w:rsidRPr="00CC6E17">
        <w:rPr>
          <w:rFonts w:ascii="Arial" w:hAnsi="Arial" w:cs="Arial"/>
          <w:lang w:val="mn-MN"/>
        </w:rPr>
        <w:t>техник, эдийн засгийн үндэслэл</w:t>
      </w:r>
      <w:r w:rsidR="0075138A" w:rsidRPr="00CC6E17">
        <w:rPr>
          <w:rFonts w:ascii="Arial" w:hAnsi="Arial" w:cs="Arial"/>
          <w:lang w:val="mn-MN"/>
        </w:rPr>
        <w:t xml:space="preserve"> боловсруулагч болон шинжээч нь өөрийн бие дааж болон удирдан </w:t>
      </w:r>
      <w:r w:rsidR="00080F38" w:rsidRPr="00CC6E17">
        <w:rPr>
          <w:rFonts w:ascii="Arial" w:hAnsi="Arial" w:cs="Arial"/>
          <w:lang w:val="mn-MN"/>
        </w:rPr>
        <w:t>техник, эдийн засгийн үндэслэл</w:t>
      </w:r>
      <w:r w:rsidR="0075138A" w:rsidRPr="00CC6E17">
        <w:rPr>
          <w:rFonts w:ascii="Arial" w:hAnsi="Arial" w:cs="Arial"/>
          <w:lang w:val="mn-MN"/>
        </w:rPr>
        <w:t>, төсөл, хянаж баталгаажуулсан ажлын үр дүн, түүний чанарыг бүрэн хариуцна.</w:t>
      </w:r>
    </w:p>
    <w:p w:rsidR="00080F38" w:rsidRPr="00CC6E17" w:rsidRDefault="00080F38" w:rsidP="00F36AB4">
      <w:pPr>
        <w:pStyle w:val="BodyText2"/>
        <w:spacing w:after="0" w:line="276" w:lineRule="auto"/>
        <w:ind w:right="6" w:firstLine="720"/>
        <w:jc w:val="both"/>
        <w:rPr>
          <w:rFonts w:ascii="Arial" w:hAnsi="Arial" w:cs="Arial"/>
          <w:lang w:val="mn-MN"/>
        </w:rPr>
      </w:pPr>
    </w:p>
    <w:p w:rsidR="0075138A" w:rsidRDefault="00BE3A50" w:rsidP="008B42F9">
      <w:pPr>
        <w:keepNext/>
        <w:keepLines/>
        <w:spacing w:after="0"/>
        <w:ind w:right="40"/>
        <w:jc w:val="both"/>
        <w:outlineLvl w:val="3"/>
        <w:rPr>
          <w:rFonts w:cs="Arial"/>
          <w:b/>
          <w:bCs/>
          <w:szCs w:val="24"/>
          <w:lang w:val="mn-MN" w:eastAsia="mn-MN"/>
        </w:rPr>
      </w:pPr>
      <w:r>
        <w:rPr>
          <w:rFonts w:cs="Arial"/>
          <w:b/>
          <w:bCs/>
          <w:szCs w:val="24"/>
          <w:lang w:val="mn-MN" w:eastAsia="mn-MN"/>
        </w:rPr>
        <w:t>2</w:t>
      </w:r>
      <w:r w:rsidR="00C62015">
        <w:rPr>
          <w:rFonts w:cs="Arial"/>
          <w:b/>
          <w:bCs/>
          <w:szCs w:val="24"/>
          <w:lang w:val="mn-MN" w:eastAsia="mn-MN"/>
        </w:rPr>
        <w:t>3</w:t>
      </w:r>
      <w:r>
        <w:rPr>
          <w:rFonts w:cs="Arial"/>
          <w:b/>
          <w:bCs/>
          <w:szCs w:val="24"/>
          <w:lang w:val="mn-MN" w:eastAsia="mn-MN"/>
        </w:rPr>
        <w:t xml:space="preserve"> </w:t>
      </w:r>
      <w:r w:rsidR="007F4B48">
        <w:rPr>
          <w:rFonts w:cs="Arial"/>
          <w:b/>
          <w:bCs/>
          <w:szCs w:val="24"/>
          <w:lang w:val="mn-MN" w:eastAsia="mn-MN"/>
        </w:rPr>
        <w:t>д</w:t>
      </w:r>
      <w:r w:rsidR="00C62015">
        <w:rPr>
          <w:rFonts w:cs="Arial"/>
          <w:b/>
          <w:bCs/>
          <w:szCs w:val="24"/>
          <w:lang w:val="mn-MN" w:eastAsia="mn-MN"/>
        </w:rPr>
        <w:t>угаар</w:t>
      </w:r>
      <w:r w:rsidR="007F4B48">
        <w:rPr>
          <w:rFonts w:cs="Arial"/>
          <w:b/>
          <w:bCs/>
          <w:szCs w:val="24"/>
          <w:lang w:val="mn-MN" w:eastAsia="mn-MN"/>
        </w:rPr>
        <w:t xml:space="preserve"> зүйл. </w:t>
      </w:r>
      <w:r w:rsidR="0075138A" w:rsidRPr="004258F1">
        <w:rPr>
          <w:rFonts w:cs="Arial"/>
          <w:b/>
          <w:bCs/>
          <w:szCs w:val="24"/>
          <w:lang w:val="mn-MN" w:eastAsia="mn-MN"/>
        </w:rPr>
        <w:t>Техник, эдийн засгийн үндэслэлийг хадгалах, ашиглах ба шинэчлэн боловсруулах</w:t>
      </w:r>
    </w:p>
    <w:p w:rsidR="001A40F2" w:rsidRPr="004258F1" w:rsidRDefault="001A40F2" w:rsidP="00F36AB4">
      <w:pPr>
        <w:keepNext/>
        <w:keepLines/>
        <w:spacing w:after="0"/>
        <w:ind w:right="40"/>
        <w:outlineLvl w:val="3"/>
        <w:rPr>
          <w:rFonts w:cs="Arial"/>
          <w:b/>
          <w:szCs w:val="24"/>
          <w:lang w:val="mn-MN"/>
        </w:rPr>
      </w:pPr>
    </w:p>
    <w:p w:rsidR="0075138A" w:rsidRPr="004258F1" w:rsidRDefault="0075138A" w:rsidP="000F6AC2">
      <w:pPr>
        <w:tabs>
          <w:tab w:val="left" w:pos="505"/>
        </w:tabs>
        <w:spacing w:after="0"/>
        <w:ind w:right="20"/>
        <w:jc w:val="both"/>
        <w:rPr>
          <w:rFonts w:cs="Arial"/>
          <w:szCs w:val="24"/>
          <w:lang w:val="mn-MN" w:eastAsia="mn-MN"/>
        </w:rPr>
      </w:pPr>
      <w:r w:rsidRPr="004258F1">
        <w:rPr>
          <w:rFonts w:cs="Arial"/>
          <w:szCs w:val="24"/>
          <w:lang w:val="mn-MN" w:eastAsia="mn-MN"/>
        </w:rPr>
        <w:tab/>
      </w:r>
      <w:r w:rsidR="007F4B48">
        <w:rPr>
          <w:rFonts w:cs="Arial"/>
          <w:szCs w:val="24"/>
          <w:lang w:val="mn-MN" w:eastAsia="mn-MN"/>
        </w:rPr>
        <w:tab/>
      </w:r>
      <w:r w:rsidR="00BE3A50">
        <w:rPr>
          <w:rFonts w:cs="Arial"/>
          <w:szCs w:val="24"/>
          <w:lang w:val="mn-MN" w:eastAsia="mn-MN"/>
        </w:rPr>
        <w:t>2</w:t>
      </w:r>
      <w:r w:rsidR="00C62015">
        <w:rPr>
          <w:rFonts w:cs="Arial"/>
          <w:szCs w:val="24"/>
          <w:lang w:val="mn-MN" w:eastAsia="mn-MN"/>
        </w:rPr>
        <w:t>3</w:t>
      </w:r>
      <w:r w:rsidR="007F4B48">
        <w:rPr>
          <w:rFonts w:cs="Arial"/>
          <w:szCs w:val="24"/>
          <w:lang w:val="mn-MN" w:eastAsia="mn-MN"/>
        </w:rPr>
        <w:t>.1.</w:t>
      </w:r>
      <w:r w:rsidRPr="004258F1">
        <w:rPr>
          <w:rFonts w:cs="Arial"/>
          <w:szCs w:val="24"/>
          <w:lang w:val="mn-MN" w:eastAsia="mn-MN"/>
        </w:rPr>
        <w:t xml:space="preserve">Техник, эдийн засгийн үндэслэлийг хэвлэмэл болон цахим хэлбэрээр тус бүр гурван хувь үйлдсэн байх бөгөөд төсөл хэрэгжүүлэгч, </w:t>
      </w:r>
      <w:r w:rsidR="001A40F2">
        <w:rPr>
          <w:rFonts w:cs="Arial"/>
          <w:szCs w:val="24"/>
          <w:lang w:val="mn-MN" w:eastAsia="mn-MN"/>
        </w:rPr>
        <w:t xml:space="preserve">төрийн захиргааны байгууллагын холбогдох нэгжид </w:t>
      </w:r>
      <w:r w:rsidRPr="004258F1">
        <w:rPr>
          <w:rFonts w:cs="Arial"/>
          <w:szCs w:val="24"/>
          <w:lang w:val="mn-MN" w:eastAsia="mn-MN"/>
        </w:rPr>
        <w:t>тус тус нэг хувийг хадгална.</w:t>
      </w:r>
    </w:p>
    <w:p w:rsidR="007F4B48" w:rsidRDefault="0075138A" w:rsidP="000F6AC2">
      <w:pPr>
        <w:tabs>
          <w:tab w:val="left" w:pos="505"/>
        </w:tabs>
        <w:spacing w:after="0"/>
        <w:ind w:left="20" w:right="20"/>
        <w:jc w:val="both"/>
        <w:rPr>
          <w:rFonts w:cs="Arial"/>
          <w:szCs w:val="24"/>
          <w:lang w:val="mn-MN" w:eastAsia="mn-MN"/>
        </w:rPr>
      </w:pPr>
      <w:r w:rsidRPr="004258F1">
        <w:rPr>
          <w:rFonts w:cs="Arial"/>
          <w:szCs w:val="24"/>
          <w:lang w:val="mn-MN" w:eastAsia="mn-MN"/>
        </w:rPr>
        <w:tab/>
      </w:r>
      <w:r w:rsidR="007F4B48">
        <w:rPr>
          <w:rFonts w:cs="Arial"/>
          <w:szCs w:val="24"/>
          <w:lang w:val="mn-MN" w:eastAsia="mn-MN"/>
        </w:rPr>
        <w:tab/>
      </w:r>
    </w:p>
    <w:p w:rsidR="0075138A" w:rsidRPr="004258F1" w:rsidRDefault="00CC6E17" w:rsidP="000F6AC2">
      <w:pPr>
        <w:tabs>
          <w:tab w:val="left" w:pos="505"/>
        </w:tabs>
        <w:spacing w:after="0"/>
        <w:ind w:left="20" w:right="20"/>
        <w:jc w:val="both"/>
        <w:rPr>
          <w:rFonts w:cs="Arial"/>
          <w:szCs w:val="24"/>
          <w:lang w:val="mn-MN" w:eastAsia="mn-MN"/>
        </w:rPr>
      </w:pPr>
      <w:r>
        <w:rPr>
          <w:rFonts w:cs="Arial"/>
          <w:szCs w:val="24"/>
          <w:lang w:val="mn-MN" w:eastAsia="mn-MN"/>
        </w:rPr>
        <w:tab/>
      </w:r>
      <w:r>
        <w:rPr>
          <w:rFonts w:cs="Arial"/>
          <w:szCs w:val="24"/>
          <w:lang w:val="mn-MN" w:eastAsia="mn-MN"/>
        </w:rPr>
        <w:tab/>
      </w:r>
      <w:r w:rsidR="00C62015">
        <w:rPr>
          <w:rFonts w:cs="Arial"/>
          <w:szCs w:val="24"/>
          <w:lang w:val="mn-MN" w:eastAsia="mn-MN"/>
        </w:rPr>
        <w:t>23</w:t>
      </w:r>
      <w:r w:rsidR="007F4B48">
        <w:rPr>
          <w:rFonts w:cs="Arial"/>
          <w:szCs w:val="24"/>
          <w:lang w:val="mn-MN" w:eastAsia="mn-MN"/>
        </w:rPr>
        <w:t>.2.</w:t>
      </w:r>
      <w:r w:rsidR="00E20A84">
        <w:rPr>
          <w:rFonts w:cs="Arial"/>
          <w:szCs w:val="24"/>
          <w:lang w:val="mn-MN" w:eastAsia="mn-MN"/>
        </w:rPr>
        <w:t>Т</w:t>
      </w:r>
      <w:r w:rsidR="001A40F2">
        <w:rPr>
          <w:rFonts w:cs="Arial"/>
          <w:szCs w:val="24"/>
          <w:lang w:val="mn-MN" w:eastAsia="mn-MN"/>
        </w:rPr>
        <w:t xml:space="preserve">өрийн захиргааны байгууллагын холбогдох нэгж </w:t>
      </w:r>
      <w:r w:rsidR="0075138A" w:rsidRPr="004258F1">
        <w:rPr>
          <w:rFonts w:cs="Arial"/>
          <w:szCs w:val="24"/>
          <w:lang w:val="mn-MN" w:eastAsia="mn-MN"/>
        </w:rPr>
        <w:t>хүлээн авсан техник, эдийн засгийн үндэслэлийн хэвлэмэл болон цахим хувилбарыг ордын ашиглалтын үйл ажиллагаанд хяналт тавих зорилгоор ашиглана.</w:t>
      </w:r>
    </w:p>
    <w:p w:rsidR="007F4B48" w:rsidRDefault="007F4B48" w:rsidP="000F6AC2">
      <w:pPr>
        <w:tabs>
          <w:tab w:val="left" w:pos="505"/>
        </w:tabs>
        <w:spacing w:after="0"/>
        <w:ind w:left="20" w:right="20"/>
        <w:jc w:val="both"/>
        <w:rPr>
          <w:rFonts w:cs="Arial"/>
          <w:szCs w:val="24"/>
          <w:lang w:val="mn-MN" w:eastAsia="mn-MN"/>
        </w:rPr>
      </w:pPr>
    </w:p>
    <w:p w:rsidR="0075138A" w:rsidRDefault="00CC6E17" w:rsidP="000F6AC2">
      <w:pPr>
        <w:tabs>
          <w:tab w:val="left" w:pos="505"/>
        </w:tabs>
        <w:spacing w:after="0"/>
        <w:ind w:left="20" w:right="20"/>
        <w:jc w:val="both"/>
        <w:rPr>
          <w:rFonts w:cs="Arial"/>
          <w:szCs w:val="24"/>
          <w:lang w:val="mn-MN" w:eastAsia="mn-MN"/>
        </w:rPr>
      </w:pPr>
      <w:r>
        <w:rPr>
          <w:rFonts w:cs="Arial"/>
          <w:szCs w:val="24"/>
          <w:lang w:val="mn-MN" w:eastAsia="mn-MN"/>
        </w:rPr>
        <w:tab/>
      </w:r>
      <w:r>
        <w:rPr>
          <w:rFonts w:cs="Arial"/>
          <w:szCs w:val="24"/>
          <w:lang w:val="mn-MN" w:eastAsia="mn-MN"/>
        </w:rPr>
        <w:tab/>
      </w:r>
      <w:r w:rsidR="00C62015">
        <w:rPr>
          <w:rFonts w:cs="Arial"/>
          <w:szCs w:val="24"/>
          <w:lang w:val="mn-MN" w:eastAsia="mn-MN"/>
        </w:rPr>
        <w:t>23</w:t>
      </w:r>
      <w:r w:rsidR="007F4B48">
        <w:rPr>
          <w:rFonts w:cs="Arial"/>
          <w:szCs w:val="24"/>
          <w:lang w:val="mn-MN" w:eastAsia="mn-MN"/>
        </w:rPr>
        <w:t>.3.</w:t>
      </w:r>
      <w:r w:rsidR="0075138A" w:rsidRPr="004258F1">
        <w:rPr>
          <w:rFonts w:cs="Arial"/>
          <w:szCs w:val="24"/>
          <w:lang w:val="mn-MN" w:eastAsia="mn-MN"/>
        </w:rPr>
        <w:t xml:space="preserve">Төсөл хэрэгжүүлэгч нь дараах тохиолдолд техник, эдийн засгийн үндэслэлийг шинэчлэх, тодотгох үүргийг хүлээнэ. </w:t>
      </w:r>
    </w:p>
    <w:p w:rsidR="008D0F1F" w:rsidRPr="004258F1" w:rsidRDefault="008D0F1F" w:rsidP="000F6AC2">
      <w:pPr>
        <w:tabs>
          <w:tab w:val="left" w:pos="505"/>
        </w:tabs>
        <w:spacing w:after="0"/>
        <w:ind w:left="20" w:right="20"/>
        <w:jc w:val="both"/>
        <w:rPr>
          <w:rFonts w:cs="Arial"/>
          <w:szCs w:val="24"/>
          <w:lang w:val="mn-MN" w:eastAsia="mn-MN"/>
        </w:rPr>
      </w:pPr>
    </w:p>
    <w:p w:rsidR="0075138A" w:rsidRDefault="0075138A" w:rsidP="000F6AC2">
      <w:pPr>
        <w:tabs>
          <w:tab w:val="left" w:pos="505"/>
        </w:tabs>
        <w:spacing w:after="0"/>
        <w:ind w:left="505" w:right="20"/>
        <w:jc w:val="both"/>
        <w:rPr>
          <w:rFonts w:cs="Arial"/>
          <w:szCs w:val="24"/>
          <w:lang w:val="mn-MN"/>
        </w:rPr>
      </w:pPr>
      <w:r w:rsidRPr="004258F1">
        <w:rPr>
          <w:rFonts w:cs="Arial"/>
          <w:szCs w:val="24"/>
          <w:lang w:val="mn-MN" w:eastAsia="mn-MN"/>
        </w:rPr>
        <w:tab/>
      </w:r>
      <w:r w:rsidR="007F4B48">
        <w:rPr>
          <w:rFonts w:cs="Arial"/>
          <w:szCs w:val="24"/>
          <w:lang w:val="mn-MN" w:eastAsia="mn-MN"/>
        </w:rPr>
        <w:tab/>
      </w:r>
      <w:r w:rsidR="00BE3A50">
        <w:rPr>
          <w:rFonts w:cs="Arial"/>
          <w:szCs w:val="24"/>
          <w:lang w:val="mn-MN" w:eastAsia="mn-MN"/>
        </w:rPr>
        <w:t>2</w:t>
      </w:r>
      <w:r w:rsidR="00C62015">
        <w:rPr>
          <w:rFonts w:cs="Arial"/>
          <w:szCs w:val="24"/>
          <w:lang w:val="mn-MN" w:eastAsia="mn-MN"/>
        </w:rPr>
        <w:t>3</w:t>
      </w:r>
      <w:r w:rsidR="007F4B48">
        <w:rPr>
          <w:rFonts w:cs="Arial"/>
          <w:szCs w:val="24"/>
          <w:lang w:val="mn-MN" w:eastAsia="mn-MN"/>
        </w:rPr>
        <w:t>.</w:t>
      </w:r>
      <w:r w:rsidR="00E20A84">
        <w:rPr>
          <w:rFonts w:cs="Arial"/>
          <w:szCs w:val="24"/>
          <w:lang w:val="mn-MN" w:eastAsia="mn-MN"/>
        </w:rPr>
        <w:t>3</w:t>
      </w:r>
      <w:r w:rsidR="007F4B48">
        <w:rPr>
          <w:rFonts w:cs="Arial"/>
          <w:szCs w:val="24"/>
          <w:lang w:val="mn-MN" w:eastAsia="mn-MN"/>
        </w:rPr>
        <w:t>.</w:t>
      </w:r>
      <w:r w:rsidR="00E20A84">
        <w:rPr>
          <w:rFonts w:cs="Arial"/>
          <w:szCs w:val="24"/>
          <w:lang w:val="mn-MN" w:eastAsia="mn-MN"/>
        </w:rPr>
        <w:t>1.х</w:t>
      </w:r>
      <w:r w:rsidRPr="004258F1">
        <w:rPr>
          <w:rFonts w:cs="Arial"/>
          <w:szCs w:val="24"/>
          <w:lang w:val="mn-MN"/>
        </w:rPr>
        <w:t>өрөнгө оруулалтын хэмжээ төлөвлөсөн хэмжээнд хүрэхгүйгээс уурхай</w:t>
      </w:r>
      <w:r w:rsidR="00C207EF">
        <w:rPr>
          <w:rFonts w:cs="Arial"/>
          <w:szCs w:val="24"/>
          <w:lang w:val="mn-MN"/>
        </w:rPr>
        <w:t>, уулын үйлдвэрийн үйл ажиллагаа</w:t>
      </w:r>
      <w:r w:rsidRPr="004258F1">
        <w:rPr>
          <w:rFonts w:cs="Arial"/>
          <w:szCs w:val="24"/>
          <w:lang w:val="mn-MN"/>
        </w:rPr>
        <w:t xml:space="preserve"> эхлээгүй эсхүл төслийн хүчин чадалд хүрэлгүй </w:t>
      </w:r>
      <w:r w:rsidR="00CC6E17">
        <w:rPr>
          <w:rFonts w:cs="Arial"/>
          <w:szCs w:val="24"/>
          <w:lang w:val="mn-MN"/>
        </w:rPr>
        <w:t>5</w:t>
      </w:r>
      <w:r w:rsidRPr="004258F1">
        <w:rPr>
          <w:rFonts w:cs="Arial"/>
          <w:szCs w:val="24"/>
          <w:lang w:val="mn-MN"/>
        </w:rPr>
        <w:t xml:space="preserve"> жил болсон</w:t>
      </w:r>
      <w:r w:rsidRPr="004258F1">
        <w:rPr>
          <w:rFonts w:cs="Arial"/>
          <w:szCs w:val="24"/>
        </w:rPr>
        <w:t>;</w:t>
      </w:r>
    </w:p>
    <w:p w:rsidR="008D0F1F" w:rsidRPr="008D0F1F" w:rsidRDefault="008D0F1F" w:rsidP="000F6AC2">
      <w:pPr>
        <w:tabs>
          <w:tab w:val="left" w:pos="505"/>
        </w:tabs>
        <w:spacing w:after="0"/>
        <w:ind w:left="20" w:right="20"/>
        <w:jc w:val="both"/>
        <w:rPr>
          <w:rFonts w:cs="Arial"/>
          <w:szCs w:val="24"/>
          <w:lang w:val="mn-MN"/>
        </w:rPr>
      </w:pPr>
    </w:p>
    <w:p w:rsidR="0075138A" w:rsidRDefault="0075138A" w:rsidP="000F6AC2">
      <w:pPr>
        <w:tabs>
          <w:tab w:val="left" w:pos="505"/>
        </w:tabs>
        <w:spacing w:after="0"/>
        <w:ind w:left="505" w:right="20"/>
        <w:jc w:val="both"/>
        <w:rPr>
          <w:rFonts w:cs="Arial"/>
          <w:szCs w:val="24"/>
          <w:lang w:val="mn-MN"/>
        </w:rPr>
      </w:pPr>
      <w:r w:rsidRPr="004258F1">
        <w:rPr>
          <w:rFonts w:cs="Arial"/>
          <w:szCs w:val="24"/>
          <w:lang w:val="mn-MN"/>
        </w:rPr>
        <w:tab/>
      </w:r>
      <w:r w:rsidR="00CC6E17">
        <w:rPr>
          <w:rFonts w:cs="Arial"/>
          <w:szCs w:val="24"/>
          <w:lang w:val="mn-MN"/>
        </w:rPr>
        <w:tab/>
      </w:r>
      <w:r w:rsidR="00C62015">
        <w:rPr>
          <w:rFonts w:cs="Arial"/>
          <w:szCs w:val="24"/>
          <w:lang w:val="mn-MN"/>
        </w:rPr>
        <w:t>23</w:t>
      </w:r>
      <w:r w:rsidR="007F4B48">
        <w:rPr>
          <w:rFonts w:cs="Arial"/>
          <w:szCs w:val="24"/>
          <w:lang w:val="mn-MN"/>
        </w:rPr>
        <w:t>.</w:t>
      </w:r>
      <w:r w:rsidR="00E20A84">
        <w:rPr>
          <w:rFonts w:cs="Arial"/>
          <w:szCs w:val="24"/>
          <w:lang w:val="mn-MN"/>
        </w:rPr>
        <w:t>3</w:t>
      </w:r>
      <w:r w:rsidR="007F4B48">
        <w:rPr>
          <w:rFonts w:cs="Arial"/>
          <w:szCs w:val="24"/>
          <w:lang w:val="mn-MN"/>
        </w:rPr>
        <w:t>.</w:t>
      </w:r>
      <w:r w:rsidR="00E20A84">
        <w:rPr>
          <w:rFonts w:cs="Arial"/>
          <w:szCs w:val="24"/>
          <w:lang w:val="mn-MN"/>
        </w:rPr>
        <w:t>2.ү</w:t>
      </w:r>
      <w:r w:rsidRPr="004258F1">
        <w:rPr>
          <w:rFonts w:cs="Arial"/>
          <w:szCs w:val="24"/>
          <w:lang w:val="mn-MN"/>
        </w:rPr>
        <w:t xml:space="preserve">йлдвэрлэлийн хүчин чадлыг </w:t>
      </w:r>
      <w:r w:rsidR="001A40F2">
        <w:rPr>
          <w:rFonts w:cs="Arial"/>
          <w:szCs w:val="24"/>
          <w:lang w:val="mn-MN"/>
        </w:rPr>
        <w:t>3</w:t>
      </w:r>
      <w:r w:rsidRPr="004258F1">
        <w:rPr>
          <w:rFonts w:cs="Arial"/>
          <w:szCs w:val="24"/>
          <w:lang w:val="mn-MN"/>
        </w:rPr>
        <w:t>0</w:t>
      </w:r>
      <w:r w:rsidR="00C207EF">
        <w:rPr>
          <w:rFonts w:cs="Arial"/>
          <w:szCs w:val="24"/>
          <w:lang w:val="mn-MN"/>
        </w:rPr>
        <w:t>-аас дээш хувиар</w:t>
      </w:r>
      <w:r w:rsidRPr="004258F1">
        <w:rPr>
          <w:rFonts w:cs="Arial"/>
          <w:szCs w:val="24"/>
          <w:lang w:val="mn-MN"/>
        </w:rPr>
        <w:t xml:space="preserve"> </w:t>
      </w:r>
      <w:r w:rsidR="007D1E54">
        <w:rPr>
          <w:rFonts w:cs="Arial"/>
          <w:szCs w:val="24"/>
          <w:lang w:val="mn-MN"/>
        </w:rPr>
        <w:t>өөрчлөх</w:t>
      </w:r>
      <w:r w:rsidRPr="004258F1">
        <w:rPr>
          <w:rFonts w:cs="Arial"/>
          <w:szCs w:val="24"/>
          <w:lang w:val="mn-MN"/>
        </w:rPr>
        <w:t xml:space="preserve"> шаардлага бий болсон</w:t>
      </w:r>
      <w:r w:rsidRPr="004258F1">
        <w:rPr>
          <w:rFonts w:cs="Arial"/>
          <w:szCs w:val="24"/>
        </w:rPr>
        <w:t>;</w:t>
      </w:r>
    </w:p>
    <w:p w:rsidR="008D0F1F" w:rsidRPr="008D0F1F" w:rsidRDefault="008D0F1F" w:rsidP="000F6AC2">
      <w:pPr>
        <w:tabs>
          <w:tab w:val="left" w:pos="505"/>
        </w:tabs>
        <w:spacing w:after="0"/>
        <w:ind w:left="20" w:right="20"/>
        <w:jc w:val="both"/>
        <w:rPr>
          <w:rFonts w:cs="Arial"/>
          <w:szCs w:val="24"/>
          <w:lang w:val="mn-MN"/>
        </w:rPr>
      </w:pPr>
    </w:p>
    <w:p w:rsidR="0075138A" w:rsidRDefault="0075138A" w:rsidP="000F6AC2">
      <w:pPr>
        <w:tabs>
          <w:tab w:val="left" w:pos="505"/>
        </w:tabs>
        <w:spacing w:after="0"/>
        <w:ind w:left="20" w:right="20"/>
        <w:jc w:val="both"/>
        <w:rPr>
          <w:rFonts w:cs="Arial"/>
          <w:szCs w:val="24"/>
          <w:lang w:val="mn-MN"/>
        </w:rPr>
      </w:pPr>
      <w:r w:rsidRPr="004258F1">
        <w:rPr>
          <w:rFonts w:cs="Arial"/>
          <w:szCs w:val="24"/>
          <w:lang w:val="mn-MN"/>
        </w:rPr>
        <w:lastRenderedPageBreak/>
        <w:tab/>
      </w:r>
      <w:r w:rsidR="007F4B48">
        <w:rPr>
          <w:rFonts w:cs="Arial"/>
          <w:szCs w:val="24"/>
          <w:lang w:val="mn-MN"/>
        </w:rPr>
        <w:tab/>
      </w:r>
      <w:r w:rsidR="00E20A84">
        <w:rPr>
          <w:rFonts w:cs="Arial"/>
          <w:szCs w:val="24"/>
          <w:lang w:val="mn-MN"/>
        </w:rPr>
        <w:tab/>
      </w:r>
      <w:r w:rsidR="00C62015">
        <w:rPr>
          <w:rFonts w:cs="Arial"/>
          <w:szCs w:val="24"/>
          <w:lang w:val="mn-MN"/>
        </w:rPr>
        <w:t>23</w:t>
      </w:r>
      <w:r w:rsidR="007F4B48">
        <w:rPr>
          <w:rFonts w:cs="Arial"/>
          <w:szCs w:val="24"/>
          <w:lang w:val="mn-MN"/>
        </w:rPr>
        <w:t>.</w:t>
      </w:r>
      <w:r w:rsidR="00E20A84">
        <w:rPr>
          <w:rFonts w:cs="Arial"/>
          <w:szCs w:val="24"/>
          <w:lang w:val="mn-MN"/>
        </w:rPr>
        <w:t>3.3</w:t>
      </w:r>
      <w:r w:rsidR="007F4B48">
        <w:rPr>
          <w:rFonts w:cs="Arial"/>
          <w:szCs w:val="24"/>
          <w:lang w:val="mn-MN"/>
        </w:rPr>
        <w:t>.</w:t>
      </w:r>
      <w:r w:rsidR="00E20A84">
        <w:rPr>
          <w:rFonts w:cs="Arial"/>
          <w:szCs w:val="24"/>
          <w:lang w:val="mn-MN"/>
        </w:rPr>
        <w:t>б</w:t>
      </w:r>
      <w:r w:rsidRPr="004258F1">
        <w:rPr>
          <w:rFonts w:cs="Arial"/>
          <w:szCs w:val="24"/>
          <w:lang w:val="mn-MN"/>
        </w:rPr>
        <w:t xml:space="preserve">үтээгдэхүүний зах зээлийн үнэ </w:t>
      </w:r>
      <w:r w:rsidR="00CC6E17">
        <w:rPr>
          <w:rFonts w:cs="Arial"/>
          <w:szCs w:val="24"/>
          <w:lang w:val="mn-MN"/>
        </w:rPr>
        <w:t>25</w:t>
      </w:r>
      <w:r w:rsidRPr="004258F1">
        <w:rPr>
          <w:rFonts w:cs="Arial"/>
          <w:szCs w:val="24"/>
          <w:lang w:val="mn-MN"/>
        </w:rPr>
        <w:t>%-иас илүүтэй өөрчлөгдсөн</w:t>
      </w:r>
      <w:r w:rsidRPr="004258F1">
        <w:rPr>
          <w:rFonts w:cs="Arial"/>
          <w:szCs w:val="24"/>
        </w:rPr>
        <w:t>;</w:t>
      </w:r>
    </w:p>
    <w:p w:rsidR="000952FC" w:rsidRPr="000952FC" w:rsidRDefault="000952FC" w:rsidP="000F6AC2">
      <w:pPr>
        <w:tabs>
          <w:tab w:val="left" w:pos="505"/>
        </w:tabs>
        <w:spacing w:after="0"/>
        <w:ind w:left="20" w:right="20"/>
        <w:jc w:val="both"/>
        <w:rPr>
          <w:rFonts w:cs="Arial"/>
          <w:szCs w:val="24"/>
          <w:lang w:val="mn-MN"/>
        </w:rPr>
      </w:pPr>
    </w:p>
    <w:p w:rsidR="0075138A" w:rsidRDefault="00CC6E17" w:rsidP="000F6AC2">
      <w:pPr>
        <w:tabs>
          <w:tab w:val="left" w:pos="505"/>
        </w:tabs>
        <w:spacing w:after="0"/>
        <w:ind w:left="505"/>
        <w:jc w:val="both"/>
        <w:rPr>
          <w:rFonts w:cs="Arial"/>
          <w:szCs w:val="24"/>
          <w:lang w:val="mn-MN"/>
        </w:rPr>
      </w:pPr>
      <w:r>
        <w:rPr>
          <w:rFonts w:cs="Arial"/>
          <w:szCs w:val="24"/>
          <w:lang w:val="mn-MN"/>
        </w:rPr>
        <w:tab/>
      </w:r>
      <w:r>
        <w:rPr>
          <w:rFonts w:cs="Arial"/>
          <w:szCs w:val="24"/>
          <w:lang w:val="mn-MN"/>
        </w:rPr>
        <w:tab/>
      </w:r>
      <w:r w:rsidR="00C62015">
        <w:rPr>
          <w:rFonts w:cs="Arial"/>
          <w:szCs w:val="24"/>
          <w:lang w:val="mn-MN"/>
        </w:rPr>
        <w:t>23</w:t>
      </w:r>
      <w:r w:rsidR="00C207EF">
        <w:rPr>
          <w:rFonts w:cs="Arial"/>
          <w:szCs w:val="24"/>
          <w:lang w:val="mn-MN"/>
        </w:rPr>
        <w:t>.</w:t>
      </w:r>
      <w:r w:rsidR="00E20A84">
        <w:rPr>
          <w:rFonts w:cs="Arial"/>
          <w:szCs w:val="24"/>
          <w:lang w:val="mn-MN"/>
        </w:rPr>
        <w:t>3</w:t>
      </w:r>
      <w:r w:rsidR="00C207EF">
        <w:rPr>
          <w:rFonts w:cs="Arial"/>
          <w:szCs w:val="24"/>
          <w:lang w:val="mn-MN"/>
        </w:rPr>
        <w:t>.</w:t>
      </w:r>
      <w:r w:rsidR="00E20A84">
        <w:rPr>
          <w:rFonts w:cs="Arial"/>
          <w:szCs w:val="24"/>
          <w:lang w:val="mn-MN"/>
        </w:rPr>
        <w:t>4.а</w:t>
      </w:r>
      <w:r w:rsidR="0075138A" w:rsidRPr="004258F1">
        <w:rPr>
          <w:rFonts w:cs="Arial"/>
          <w:szCs w:val="24"/>
          <w:lang w:val="mn-MN"/>
        </w:rPr>
        <w:t>шиглагдаж буй техник, технологи өөрчлөгдсөний улмаас ашиглалтын систем, технологи</w:t>
      </w:r>
      <w:r w:rsidR="00C207EF">
        <w:rPr>
          <w:rFonts w:cs="Arial"/>
          <w:szCs w:val="24"/>
          <w:lang w:val="mn-MN"/>
        </w:rPr>
        <w:t>йн</w:t>
      </w:r>
      <w:r w:rsidR="0075138A" w:rsidRPr="004258F1">
        <w:rPr>
          <w:rFonts w:cs="Arial"/>
          <w:szCs w:val="24"/>
          <w:lang w:val="mn-MN"/>
        </w:rPr>
        <w:t xml:space="preserve"> схем өөрчлөгдөх болсон</w:t>
      </w:r>
      <w:r w:rsidR="0075138A" w:rsidRPr="004258F1">
        <w:rPr>
          <w:rFonts w:cs="Arial"/>
          <w:szCs w:val="24"/>
        </w:rPr>
        <w:t>;</w:t>
      </w:r>
    </w:p>
    <w:p w:rsidR="000952FC" w:rsidRPr="000952FC" w:rsidRDefault="000952FC" w:rsidP="00F36AB4">
      <w:pPr>
        <w:tabs>
          <w:tab w:val="left" w:pos="505"/>
        </w:tabs>
        <w:spacing w:after="0"/>
        <w:jc w:val="both"/>
        <w:rPr>
          <w:rFonts w:cs="Arial"/>
          <w:szCs w:val="24"/>
          <w:lang w:val="mn-MN"/>
        </w:rPr>
      </w:pPr>
    </w:p>
    <w:p w:rsidR="0075138A" w:rsidRDefault="0075138A" w:rsidP="000F6AC2">
      <w:pPr>
        <w:tabs>
          <w:tab w:val="left" w:pos="505"/>
        </w:tabs>
        <w:spacing w:after="0"/>
        <w:ind w:left="505"/>
        <w:jc w:val="both"/>
        <w:rPr>
          <w:rFonts w:cs="Arial"/>
          <w:szCs w:val="24"/>
          <w:lang w:val="mn-MN" w:eastAsia="mn-MN"/>
        </w:rPr>
      </w:pPr>
      <w:r w:rsidRPr="004258F1">
        <w:rPr>
          <w:rFonts w:cs="Arial"/>
          <w:szCs w:val="24"/>
          <w:lang w:val="mn-MN"/>
        </w:rPr>
        <w:tab/>
      </w:r>
      <w:r w:rsidR="00CC6E17">
        <w:rPr>
          <w:rFonts w:cs="Arial"/>
          <w:szCs w:val="24"/>
          <w:lang w:val="mn-MN"/>
        </w:rPr>
        <w:tab/>
      </w:r>
      <w:r w:rsidR="00C62015">
        <w:rPr>
          <w:rFonts w:cs="Arial"/>
          <w:szCs w:val="24"/>
          <w:lang w:val="mn-MN"/>
        </w:rPr>
        <w:t>23</w:t>
      </w:r>
      <w:r w:rsidR="00C207EF">
        <w:rPr>
          <w:rFonts w:cs="Arial"/>
          <w:szCs w:val="24"/>
          <w:lang w:val="mn-MN"/>
        </w:rPr>
        <w:t>.</w:t>
      </w:r>
      <w:r w:rsidR="00E20A84">
        <w:rPr>
          <w:rFonts w:cs="Arial"/>
          <w:szCs w:val="24"/>
          <w:lang w:val="mn-MN"/>
        </w:rPr>
        <w:t>3.5</w:t>
      </w:r>
      <w:r w:rsidR="00C207EF">
        <w:rPr>
          <w:rFonts w:cs="Arial"/>
          <w:szCs w:val="24"/>
          <w:lang w:val="mn-MN"/>
        </w:rPr>
        <w:t>.</w:t>
      </w:r>
      <w:r w:rsidR="00E20A84">
        <w:rPr>
          <w:rFonts w:cs="Arial"/>
          <w:szCs w:val="24"/>
          <w:lang w:val="mn-MN"/>
        </w:rPr>
        <w:t>о</w:t>
      </w:r>
      <w:r w:rsidRPr="004258F1">
        <w:rPr>
          <w:rFonts w:cs="Arial"/>
          <w:szCs w:val="24"/>
          <w:lang w:val="mn-MN" w:eastAsia="mn-MN"/>
        </w:rPr>
        <w:t xml:space="preserve">рдын ашиглалтын тусгай зөвшөөрөл эзэмшигч өөрчлөгдсөн тохиолдолд болон тухайн техник, эдийн засгийн үндэслэлийг хүлээн авснаас хойш </w:t>
      </w:r>
      <w:r w:rsidRPr="004258F1">
        <w:rPr>
          <w:rFonts w:cs="Arial"/>
          <w:szCs w:val="24"/>
        </w:rPr>
        <w:t xml:space="preserve">5 </w:t>
      </w:r>
      <w:r w:rsidRPr="004258F1">
        <w:rPr>
          <w:rFonts w:cs="Arial"/>
          <w:szCs w:val="24"/>
          <w:lang w:val="mn-MN" w:eastAsia="mn-MN"/>
        </w:rPr>
        <w:t>жил өнгөрсөн.</w:t>
      </w:r>
    </w:p>
    <w:p w:rsidR="000952FC" w:rsidRPr="004258F1" w:rsidRDefault="000952FC" w:rsidP="000F6AC2">
      <w:pPr>
        <w:tabs>
          <w:tab w:val="left" w:pos="505"/>
        </w:tabs>
        <w:spacing w:after="0"/>
        <w:jc w:val="both"/>
        <w:rPr>
          <w:rFonts w:cs="Arial"/>
          <w:szCs w:val="24"/>
          <w:lang w:val="mn-MN"/>
        </w:rPr>
      </w:pPr>
    </w:p>
    <w:p w:rsidR="000952FC" w:rsidRDefault="0075138A" w:rsidP="000F6AC2">
      <w:pPr>
        <w:tabs>
          <w:tab w:val="left" w:pos="505"/>
        </w:tabs>
        <w:spacing w:after="0"/>
        <w:jc w:val="both"/>
        <w:rPr>
          <w:rFonts w:cs="Arial"/>
          <w:szCs w:val="24"/>
          <w:lang w:val="mn-MN" w:eastAsia="mn-MN"/>
        </w:rPr>
      </w:pPr>
      <w:r w:rsidRPr="004258F1">
        <w:rPr>
          <w:rFonts w:cs="Arial"/>
          <w:szCs w:val="24"/>
          <w:lang w:val="mn-MN" w:eastAsia="mn-MN"/>
        </w:rPr>
        <w:tab/>
      </w:r>
      <w:r w:rsidR="00C207EF">
        <w:rPr>
          <w:rFonts w:cs="Arial"/>
          <w:szCs w:val="24"/>
          <w:lang w:val="mn-MN" w:eastAsia="mn-MN"/>
        </w:rPr>
        <w:tab/>
      </w:r>
      <w:r w:rsidR="00BE3A50">
        <w:rPr>
          <w:rFonts w:cs="Arial"/>
          <w:szCs w:val="24"/>
          <w:lang w:val="mn-MN" w:eastAsia="mn-MN"/>
        </w:rPr>
        <w:t>2</w:t>
      </w:r>
      <w:r w:rsidR="00C62015">
        <w:rPr>
          <w:rFonts w:cs="Arial"/>
          <w:szCs w:val="24"/>
          <w:lang w:val="mn-MN" w:eastAsia="mn-MN"/>
        </w:rPr>
        <w:t>3</w:t>
      </w:r>
      <w:r w:rsidR="00C207EF">
        <w:rPr>
          <w:rFonts w:cs="Arial"/>
          <w:szCs w:val="24"/>
          <w:lang w:val="mn-MN" w:eastAsia="mn-MN"/>
        </w:rPr>
        <w:t>.</w:t>
      </w:r>
      <w:r w:rsidR="00E20A84">
        <w:rPr>
          <w:rFonts w:cs="Arial"/>
          <w:szCs w:val="24"/>
          <w:lang w:val="mn-MN" w:eastAsia="mn-MN"/>
        </w:rPr>
        <w:t>4</w:t>
      </w:r>
      <w:r w:rsidR="00C207EF">
        <w:rPr>
          <w:rFonts w:cs="Arial"/>
          <w:szCs w:val="24"/>
          <w:lang w:val="mn-MN" w:eastAsia="mn-MN"/>
        </w:rPr>
        <w:t>.</w:t>
      </w:r>
      <w:r w:rsidRPr="004258F1">
        <w:rPr>
          <w:rFonts w:cs="Arial"/>
          <w:szCs w:val="24"/>
          <w:lang w:val="mn-MN" w:eastAsia="mn-MN"/>
        </w:rPr>
        <w:t>Төсөл хэрэгжүүлэгч нь техник, эдийн засгийн үндэслэлийн хэрэгжилтийг жил бүрийн тайлан, уулын ажлын төлөвлөгөөгөөр баталгаажуул</w:t>
      </w:r>
      <w:r w:rsidR="00501DB4">
        <w:rPr>
          <w:rFonts w:cs="Arial"/>
          <w:szCs w:val="24"/>
          <w:lang w:val="mn-MN" w:eastAsia="mn-MN"/>
        </w:rPr>
        <w:t xml:space="preserve">на. </w:t>
      </w:r>
    </w:p>
    <w:p w:rsidR="00501DB4" w:rsidRPr="004258F1" w:rsidRDefault="00501DB4" w:rsidP="000F6AC2">
      <w:pPr>
        <w:tabs>
          <w:tab w:val="left" w:pos="505"/>
        </w:tabs>
        <w:spacing w:after="0"/>
        <w:jc w:val="both"/>
        <w:rPr>
          <w:rFonts w:cs="Arial"/>
          <w:szCs w:val="24"/>
          <w:lang w:val="mn-MN" w:eastAsia="mn-MN"/>
        </w:rPr>
      </w:pPr>
    </w:p>
    <w:p w:rsidR="0075138A" w:rsidRDefault="0075138A" w:rsidP="000F6AC2">
      <w:pPr>
        <w:tabs>
          <w:tab w:val="left" w:pos="505"/>
        </w:tabs>
        <w:spacing w:after="0"/>
        <w:jc w:val="both"/>
        <w:rPr>
          <w:rFonts w:cs="Arial"/>
          <w:szCs w:val="24"/>
          <w:lang w:val="mn-MN" w:eastAsia="mn-MN"/>
        </w:rPr>
      </w:pPr>
      <w:r w:rsidRPr="004258F1">
        <w:rPr>
          <w:rFonts w:cs="Arial"/>
          <w:szCs w:val="24"/>
          <w:lang w:val="mn-MN" w:eastAsia="mn-MN"/>
        </w:rPr>
        <w:tab/>
      </w:r>
      <w:r w:rsidR="00E20A84">
        <w:rPr>
          <w:rFonts w:cs="Arial"/>
          <w:szCs w:val="24"/>
          <w:lang w:val="mn-MN" w:eastAsia="mn-MN"/>
        </w:rPr>
        <w:tab/>
      </w:r>
      <w:r w:rsidR="00C62015">
        <w:rPr>
          <w:rFonts w:cs="Arial"/>
          <w:szCs w:val="24"/>
          <w:lang w:val="mn-MN" w:eastAsia="mn-MN"/>
        </w:rPr>
        <w:t>23</w:t>
      </w:r>
      <w:r w:rsidR="00E20A84">
        <w:rPr>
          <w:rFonts w:cs="Arial"/>
          <w:szCs w:val="24"/>
          <w:lang w:val="mn-MN" w:eastAsia="mn-MN"/>
        </w:rPr>
        <w:t>.5</w:t>
      </w:r>
      <w:r w:rsidR="00501DB4">
        <w:rPr>
          <w:rFonts w:cs="Arial"/>
          <w:szCs w:val="24"/>
          <w:lang w:val="mn-MN" w:eastAsia="mn-MN"/>
        </w:rPr>
        <w:t>.</w:t>
      </w:r>
      <w:r w:rsidRPr="004258F1">
        <w:rPr>
          <w:rFonts w:cs="Arial"/>
          <w:szCs w:val="24"/>
          <w:lang w:val="mn-MN" w:eastAsia="mn-MN"/>
        </w:rPr>
        <w:t xml:space="preserve">Ашиглалтын явцад техник, эдийн засгийн үндэслэлд тусгагдсан </w:t>
      </w:r>
      <w:r w:rsidR="00501DB4">
        <w:rPr>
          <w:rFonts w:cs="Arial"/>
          <w:szCs w:val="24"/>
          <w:lang w:val="mn-MN" w:eastAsia="mn-MN"/>
        </w:rPr>
        <w:t>жишг</w:t>
      </w:r>
      <w:r w:rsidR="00FD5EAB">
        <w:rPr>
          <w:rFonts w:cs="Arial"/>
          <w:szCs w:val="24"/>
          <w:lang w:val="mn-MN" w:eastAsia="mn-MN"/>
        </w:rPr>
        <w:t>ийн босго</w:t>
      </w:r>
      <w:r w:rsidR="00501DB4">
        <w:rPr>
          <w:rFonts w:cs="Arial"/>
          <w:szCs w:val="24"/>
          <w:lang w:val="mn-MN" w:eastAsia="mn-MN"/>
        </w:rPr>
        <w:t xml:space="preserve"> үзүүлэлтүүд,</w:t>
      </w:r>
      <w:r w:rsidRPr="004258F1">
        <w:rPr>
          <w:rFonts w:cs="Arial"/>
          <w:szCs w:val="24"/>
          <w:lang w:val="mn-MN" w:eastAsia="mn-MN"/>
        </w:rPr>
        <w:t xml:space="preserve"> нөөц зэрэг голлох үзүүлэлтэд бүтээгдэхүүний дэлхийн зах зээлийн үнэ ханшийн хэлбэлзэл, үйлдвэрлэлийн зардлын өөрчлөлт зэргээс шалтгаалан гарах бага хэмжээний эдийн засгийн өөрчлөлтийг төсөл хэрэгжүүлэгч нь жил бүрийн эцэст шинэчлэн тогтоож, дараа жилийн уулын ажлын төлөвлөгөөнд тусган </w:t>
      </w:r>
      <w:r w:rsidR="00501DB4">
        <w:rPr>
          <w:rFonts w:cs="Arial"/>
          <w:szCs w:val="24"/>
          <w:lang w:val="mn-MN" w:eastAsia="mn-MN"/>
        </w:rPr>
        <w:t>төрийн захиргааны байгууллагын холбогдох нэгжид</w:t>
      </w:r>
      <w:r w:rsidRPr="004258F1">
        <w:rPr>
          <w:rFonts w:cs="Arial"/>
          <w:szCs w:val="24"/>
          <w:lang w:val="mn-MN" w:eastAsia="mn-MN"/>
        </w:rPr>
        <w:t xml:space="preserve"> мэдэгдэ</w:t>
      </w:r>
      <w:r w:rsidR="00BC37D2">
        <w:rPr>
          <w:rFonts w:cs="Arial"/>
          <w:szCs w:val="24"/>
          <w:lang w:val="mn-MN" w:eastAsia="mn-MN"/>
        </w:rPr>
        <w:t>нэ</w:t>
      </w:r>
      <w:r w:rsidRPr="004258F1">
        <w:rPr>
          <w:rFonts w:cs="Arial"/>
          <w:szCs w:val="24"/>
          <w:lang w:val="mn-MN" w:eastAsia="mn-MN"/>
        </w:rPr>
        <w:t>.</w:t>
      </w:r>
    </w:p>
    <w:p w:rsidR="00BE7BD6" w:rsidRPr="004258F1" w:rsidRDefault="00BE7BD6" w:rsidP="00F36AB4">
      <w:pPr>
        <w:tabs>
          <w:tab w:val="left" w:pos="505"/>
        </w:tabs>
        <w:spacing w:after="0"/>
        <w:jc w:val="both"/>
        <w:rPr>
          <w:rFonts w:cs="Arial"/>
          <w:szCs w:val="24"/>
          <w:lang w:val="mn-MN" w:eastAsia="mn-MN"/>
        </w:rPr>
      </w:pPr>
    </w:p>
    <w:p w:rsidR="0075138A" w:rsidRDefault="00BE3A50" w:rsidP="00F36AB4">
      <w:pPr>
        <w:tabs>
          <w:tab w:val="left" w:pos="505"/>
        </w:tabs>
        <w:spacing w:after="0"/>
        <w:ind w:left="20" w:right="20"/>
        <w:jc w:val="both"/>
        <w:rPr>
          <w:rFonts w:cs="Arial"/>
          <w:b/>
          <w:bCs/>
          <w:szCs w:val="24"/>
          <w:lang w:val="mn-MN" w:eastAsia="mn-MN"/>
        </w:rPr>
      </w:pPr>
      <w:r>
        <w:rPr>
          <w:rFonts w:cs="Arial"/>
          <w:b/>
          <w:bCs/>
          <w:szCs w:val="24"/>
          <w:lang w:val="mn-MN" w:eastAsia="mn-MN"/>
        </w:rPr>
        <w:t>2</w:t>
      </w:r>
      <w:r w:rsidR="00C62015">
        <w:rPr>
          <w:rFonts w:cs="Arial"/>
          <w:b/>
          <w:bCs/>
          <w:szCs w:val="24"/>
          <w:lang w:val="mn-MN" w:eastAsia="mn-MN"/>
        </w:rPr>
        <w:t>4</w:t>
      </w:r>
      <w:r w:rsidR="006F0353">
        <w:rPr>
          <w:rFonts w:cs="Arial"/>
          <w:b/>
          <w:bCs/>
          <w:szCs w:val="24"/>
          <w:lang w:val="mn-MN" w:eastAsia="mn-MN"/>
        </w:rPr>
        <w:t xml:space="preserve"> д</w:t>
      </w:r>
      <w:r w:rsidR="00C62015">
        <w:rPr>
          <w:rFonts w:cs="Arial"/>
          <w:b/>
          <w:bCs/>
          <w:szCs w:val="24"/>
          <w:lang w:val="mn-MN" w:eastAsia="mn-MN"/>
        </w:rPr>
        <w:t>үгээ</w:t>
      </w:r>
      <w:r w:rsidR="006F0353">
        <w:rPr>
          <w:rFonts w:cs="Arial"/>
          <w:b/>
          <w:bCs/>
          <w:szCs w:val="24"/>
          <w:lang w:val="mn-MN" w:eastAsia="mn-MN"/>
        </w:rPr>
        <w:t xml:space="preserve">р зүйл. </w:t>
      </w:r>
      <w:r w:rsidR="0075138A" w:rsidRPr="004258F1">
        <w:rPr>
          <w:rFonts w:cs="Arial"/>
          <w:b/>
          <w:bCs/>
          <w:szCs w:val="24"/>
          <w:lang w:val="mn-MN" w:eastAsia="mn-MN"/>
        </w:rPr>
        <w:t>Техник, эдийн засгийн үндэслэлийг хүлээж авах</w:t>
      </w:r>
    </w:p>
    <w:p w:rsidR="00BE7BD6" w:rsidRPr="004258F1" w:rsidRDefault="00BE7BD6" w:rsidP="00F36AB4">
      <w:pPr>
        <w:tabs>
          <w:tab w:val="left" w:pos="505"/>
        </w:tabs>
        <w:spacing w:after="0"/>
        <w:ind w:left="20" w:right="20"/>
        <w:jc w:val="both"/>
        <w:rPr>
          <w:rFonts w:cs="Arial"/>
          <w:szCs w:val="24"/>
          <w:lang w:val="mn-MN"/>
        </w:rPr>
      </w:pPr>
    </w:p>
    <w:p w:rsidR="0075138A" w:rsidRDefault="0075138A" w:rsidP="000F6AC2">
      <w:pPr>
        <w:tabs>
          <w:tab w:val="left" w:pos="707"/>
        </w:tabs>
        <w:spacing w:after="0"/>
        <w:ind w:right="60"/>
        <w:jc w:val="both"/>
        <w:rPr>
          <w:rFonts w:cs="Arial"/>
          <w:szCs w:val="24"/>
          <w:lang w:val="mn-MN" w:eastAsia="mn-MN"/>
        </w:rPr>
      </w:pPr>
      <w:r w:rsidRPr="004258F1">
        <w:rPr>
          <w:rFonts w:cs="Arial"/>
          <w:szCs w:val="24"/>
          <w:lang w:val="mn-MN" w:eastAsia="mn-MN"/>
        </w:rPr>
        <w:tab/>
      </w:r>
      <w:r w:rsidR="00BE3A50">
        <w:rPr>
          <w:rFonts w:cs="Arial"/>
          <w:szCs w:val="24"/>
          <w:lang w:val="mn-MN" w:eastAsia="mn-MN"/>
        </w:rPr>
        <w:t>2</w:t>
      </w:r>
      <w:r w:rsidR="00C62015">
        <w:rPr>
          <w:rFonts w:cs="Arial"/>
          <w:szCs w:val="24"/>
          <w:lang w:val="mn-MN" w:eastAsia="mn-MN"/>
        </w:rPr>
        <w:t>4</w:t>
      </w:r>
      <w:r w:rsidR="006F0353">
        <w:rPr>
          <w:rFonts w:cs="Arial"/>
          <w:szCs w:val="24"/>
          <w:lang w:val="mn-MN" w:eastAsia="mn-MN"/>
        </w:rPr>
        <w:t>.1.</w:t>
      </w:r>
      <w:r w:rsidR="00142D2F">
        <w:rPr>
          <w:rFonts w:cs="Arial"/>
          <w:szCs w:val="24"/>
          <w:lang w:val="mn-MN" w:eastAsia="mn-MN"/>
        </w:rPr>
        <w:t xml:space="preserve">Энэ хуулийн </w:t>
      </w:r>
      <w:r w:rsidR="00142D2F">
        <w:rPr>
          <w:color w:val="000000" w:themeColor="text1"/>
          <w:lang w:val="mn-MN"/>
        </w:rPr>
        <w:t xml:space="preserve">6.1.1-д заасан улсын хэмжээний буюу </w:t>
      </w:r>
      <w:r w:rsidR="00561C59">
        <w:rPr>
          <w:color w:val="000000" w:themeColor="text1"/>
          <w:lang w:val="mn-MN"/>
        </w:rPr>
        <w:t>томоохон</w:t>
      </w:r>
      <w:r w:rsidR="00142D2F">
        <w:rPr>
          <w:color w:val="000000" w:themeColor="text1"/>
          <w:lang w:val="mn-MN"/>
        </w:rPr>
        <w:t xml:space="preserve"> </w:t>
      </w:r>
      <w:r w:rsidR="00142D2F">
        <w:rPr>
          <w:rFonts w:eastAsiaTheme="minorEastAsia" w:cs="Arial"/>
          <w:lang w:val="mn-MN"/>
        </w:rPr>
        <w:t>уурхай болон баяжуулах, боловсруулах үйлдвэрийн т</w:t>
      </w:r>
      <w:r w:rsidRPr="004258F1">
        <w:rPr>
          <w:rFonts w:cs="Arial"/>
          <w:szCs w:val="24"/>
          <w:lang w:val="mn-MN" w:eastAsia="mn-MN"/>
        </w:rPr>
        <w:t xml:space="preserve">ехник, эдийн засгийн үндэслэлийг захиапж хийлгэсэн төсөл хэрэгжүүлэгч нь түүний хэвлэмэл болон цахим хэлбэрээр хийсэн тус бүр нэг хувийг </w:t>
      </w:r>
      <w:r w:rsidR="00E8614C">
        <w:rPr>
          <w:rFonts w:cs="Arial"/>
          <w:szCs w:val="24"/>
          <w:lang w:val="mn-MN" w:eastAsia="mn-MN"/>
        </w:rPr>
        <w:t>төрийн захиргааны байгууллагын холбогдох нэгжид хүргүүлэх</w:t>
      </w:r>
      <w:r w:rsidRPr="004258F1">
        <w:rPr>
          <w:rFonts w:cs="Arial"/>
          <w:szCs w:val="24"/>
          <w:lang w:val="mn-MN" w:eastAsia="mn-MN"/>
        </w:rPr>
        <w:t xml:space="preserve"> бөгөөд тус </w:t>
      </w:r>
      <w:r w:rsidR="00E8614C">
        <w:rPr>
          <w:rFonts w:cs="Arial"/>
          <w:szCs w:val="24"/>
          <w:lang w:val="mn-MN" w:eastAsia="mn-MN"/>
        </w:rPr>
        <w:t>нэгж</w:t>
      </w:r>
      <w:r w:rsidRPr="004258F1">
        <w:rPr>
          <w:rFonts w:cs="Arial"/>
          <w:szCs w:val="24"/>
          <w:lang w:val="mn-MN" w:eastAsia="mn-MN"/>
        </w:rPr>
        <w:t xml:space="preserve"> нь санал, дүгнэлтээ гарган Эрдэс баялгийн мэргэжлийн зөвлөлд хүргүүлнэ.</w:t>
      </w:r>
    </w:p>
    <w:p w:rsidR="00345600" w:rsidRPr="004258F1" w:rsidRDefault="00345600" w:rsidP="000F6AC2">
      <w:pPr>
        <w:tabs>
          <w:tab w:val="left" w:pos="707"/>
        </w:tabs>
        <w:spacing w:after="0"/>
        <w:ind w:right="60"/>
        <w:jc w:val="both"/>
        <w:rPr>
          <w:rFonts w:cs="Arial"/>
          <w:szCs w:val="24"/>
          <w:lang w:val="mn-MN" w:eastAsia="mn-MN"/>
        </w:rPr>
      </w:pPr>
    </w:p>
    <w:p w:rsidR="00631923" w:rsidRDefault="0075138A" w:rsidP="00631923">
      <w:pPr>
        <w:tabs>
          <w:tab w:val="left" w:pos="707"/>
        </w:tabs>
        <w:spacing w:after="0"/>
        <w:ind w:right="60"/>
        <w:jc w:val="both"/>
        <w:rPr>
          <w:rFonts w:cs="Arial"/>
          <w:szCs w:val="24"/>
          <w:lang w:val="mn-MN" w:eastAsia="mn-MN"/>
        </w:rPr>
      </w:pPr>
      <w:r w:rsidRPr="004258F1">
        <w:rPr>
          <w:rFonts w:cs="Arial"/>
          <w:szCs w:val="24"/>
          <w:lang w:val="mn-MN" w:eastAsia="mn-MN"/>
        </w:rPr>
        <w:tab/>
      </w:r>
      <w:r w:rsidR="00C62015">
        <w:rPr>
          <w:rFonts w:cs="Arial"/>
          <w:szCs w:val="24"/>
          <w:lang w:val="mn-MN" w:eastAsia="mn-MN"/>
        </w:rPr>
        <w:t>24</w:t>
      </w:r>
      <w:r w:rsidR="00E8614C">
        <w:rPr>
          <w:rFonts w:cs="Arial"/>
          <w:szCs w:val="24"/>
          <w:lang w:val="mn-MN" w:eastAsia="mn-MN"/>
        </w:rPr>
        <w:t>.2.</w:t>
      </w:r>
      <w:r w:rsidR="00631923">
        <w:rPr>
          <w:rFonts w:eastAsiaTheme="minorEastAsia" w:cs="Arial"/>
          <w:lang w:val="mn-MN"/>
        </w:rPr>
        <w:t xml:space="preserve">Энэ хуулийн </w:t>
      </w:r>
      <w:r w:rsidR="00631923">
        <w:rPr>
          <w:color w:val="000000" w:themeColor="text1"/>
          <w:lang w:val="mn-MN"/>
        </w:rPr>
        <w:t>6.1.2-д заасан бүс нутг</w:t>
      </w:r>
      <w:r w:rsidR="00561C59">
        <w:rPr>
          <w:color w:val="000000" w:themeColor="text1"/>
          <w:lang w:val="mn-MN"/>
        </w:rPr>
        <w:t>ийн хэмжээний буюу дунд зэргийн</w:t>
      </w:r>
      <w:r w:rsidR="00631923">
        <w:rPr>
          <w:color w:val="000000" w:themeColor="text1"/>
          <w:lang w:val="mn-MN"/>
        </w:rPr>
        <w:t>, мөн хуулийн 6.1.3-д заасан орон нутгийн хэмжээний буюу бага</w:t>
      </w:r>
      <w:r w:rsidR="00561C59">
        <w:rPr>
          <w:color w:val="000000" w:themeColor="text1"/>
          <w:lang w:val="mn-MN"/>
        </w:rPr>
        <w:t xml:space="preserve"> хүчин чадал</w:t>
      </w:r>
      <w:r w:rsidR="00631923">
        <w:rPr>
          <w:color w:val="000000" w:themeColor="text1"/>
          <w:lang w:val="mn-MN"/>
        </w:rPr>
        <w:t xml:space="preserve">тай уурхай болон баяжуулах үйлдвэрийн техник, эдийн засгийн үндэслэлийг </w:t>
      </w:r>
      <w:r w:rsidR="00631923" w:rsidRPr="004258F1">
        <w:rPr>
          <w:rFonts w:cs="Arial"/>
          <w:szCs w:val="24"/>
          <w:lang w:val="mn-MN" w:eastAsia="mn-MN"/>
        </w:rPr>
        <w:t xml:space="preserve">захиапж хийлгэсэн төсөл хэрэгжүүлэгч нь түүний хэвлэмэл болон цахим хэлбэрээр хийсэн тус бүр нэг хувийг </w:t>
      </w:r>
      <w:r w:rsidR="00631923">
        <w:rPr>
          <w:rFonts w:cs="Arial"/>
          <w:szCs w:val="24"/>
          <w:lang w:val="mn-MN" w:eastAsia="mn-MN"/>
        </w:rPr>
        <w:t>төрийн захиргааны байгууллагын холбогдох нэгжид хүргүүлэх</w:t>
      </w:r>
      <w:r w:rsidR="00631923" w:rsidRPr="004258F1">
        <w:rPr>
          <w:rFonts w:cs="Arial"/>
          <w:szCs w:val="24"/>
          <w:lang w:val="mn-MN" w:eastAsia="mn-MN"/>
        </w:rPr>
        <w:t xml:space="preserve"> бөгөөд тус </w:t>
      </w:r>
      <w:r w:rsidR="00631923">
        <w:rPr>
          <w:rFonts w:cs="Arial"/>
          <w:szCs w:val="24"/>
          <w:lang w:val="mn-MN" w:eastAsia="mn-MN"/>
        </w:rPr>
        <w:t>нэгж</w:t>
      </w:r>
      <w:r w:rsidR="00631923" w:rsidRPr="004258F1">
        <w:rPr>
          <w:rFonts w:cs="Arial"/>
          <w:szCs w:val="24"/>
          <w:lang w:val="mn-MN" w:eastAsia="mn-MN"/>
        </w:rPr>
        <w:t xml:space="preserve"> нь санал, дүгнэлтээ гарган </w:t>
      </w:r>
      <w:r w:rsidR="002640CE">
        <w:rPr>
          <w:rFonts w:cs="Arial"/>
          <w:szCs w:val="24"/>
          <w:lang w:val="mn-MN" w:eastAsia="mn-MN"/>
        </w:rPr>
        <w:t>төрийн захиргааны байгууллагын даргад</w:t>
      </w:r>
      <w:r w:rsidR="00631923" w:rsidRPr="004258F1">
        <w:rPr>
          <w:rFonts w:cs="Arial"/>
          <w:szCs w:val="24"/>
          <w:lang w:val="mn-MN" w:eastAsia="mn-MN"/>
        </w:rPr>
        <w:t xml:space="preserve"> хүргүүлнэ.</w:t>
      </w:r>
    </w:p>
    <w:p w:rsidR="00631923" w:rsidRDefault="00631923" w:rsidP="000F6AC2">
      <w:pPr>
        <w:tabs>
          <w:tab w:val="left" w:pos="654"/>
        </w:tabs>
        <w:spacing w:after="0"/>
        <w:ind w:right="60"/>
        <w:jc w:val="both"/>
        <w:rPr>
          <w:rFonts w:cs="Arial"/>
          <w:szCs w:val="24"/>
          <w:lang w:val="mn-MN" w:eastAsia="mn-MN"/>
        </w:rPr>
      </w:pPr>
    </w:p>
    <w:p w:rsidR="002640CE" w:rsidRDefault="002640CE" w:rsidP="000F6AC2">
      <w:pPr>
        <w:tabs>
          <w:tab w:val="left" w:pos="654"/>
        </w:tabs>
        <w:spacing w:after="0"/>
        <w:ind w:right="60"/>
        <w:jc w:val="both"/>
        <w:rPr>
          <w:rFonts w:cs="Arial"/>
          <w:szCs w:val="24"/>
          <w:lang w:val="mn-MN" w:eastAsia="mn-MN"/>
        </w:rPr>
      </w:pPr>
      <w:r>
        <w:rPr>
          <w:rFonts w:cs="Arial"/>
          <w:szCs w:val="24"/>
          <w:lang w:val="mn-MN" w:eastAsia="mn-MN"/>
        </w:rPr>
        <w:tab/>
        <w:t>24.3.Энэ хуулийн 24.1-д заасан т</w:t>
      </w:r>
      <w:r w:rsidR="0075138A" w:rsidRPr="004258F1">
        <w:rPr>
          <w:rFonts w:cs="Arial"/>
          <w:szCs w:val="24"/>
          <w:lang w:val="mn-MN" w:eastAsia="mn-MN"/>
        </w:rPr>
        <w:t>ехник, эдийн засгийн үндэслэл</w:t>
      </w:r>
      <w:r>
        <w:rPr>
          <w:rFonts w:cs="Arial"/>
          <w:szCs w:val="24"/>
          <w:lang w:val="mn-MN" w:eastAsia="mn-MN"/>
        </w:rPr>
        <w:t>д</w:t>
      </w:r>
      <w:r w:rsidRPr="002640CE">
        <w:rPr>
          <w:rFonts w:cs="Arial"/>
          <w:szCs w:val="24"/>
          <w:lang w:val="mn-MN" w:eastAsia="mn-MN"/>
        </w:rPr>
        <w:t xml:space="preserve"> </w:t>
      </w:r>
      <w:r w:rsidRPr="004258F1">
        <w:rPr>
          <w:rFonts w:cs="Arial"/>
          <w:szCs w:val="24"/>
          <w:lang w:val="mn-MN" w:eastAsia="mn-MN"/>
        </w:rPr>
        <w:t xml:space="preserve">шинжээчийн </w:t>
      </w:r>
      <w:r>
        <w:rPr>
          <w:rFonts w:cs="Arial"/>
          <w:szCs w:val="24"/>
          <w:lang w:val="mn-MN" w:eastAsia="mn-MN"/>
        </w:rPr>
        <w:t xml:space="preserve">баг, мөн хуулийн 24.2-т заасан техник, эдийн засгийн үндэслэлд шинжээч </w:t>
      </w:r>
      <w:r w:rsidRPr="004258F1">
        <w:rPr>
          <w:rFonts w:cs="Arial"/>
          <w:szCs w:val="24"/>
          <w:lang w:val="mn-MN" w:eastAsia="mn-MN"/>
        </w:rPr>
        <w:t>томилон дүгнэлт гаргуулна.</w:t>
      </w:r>
    </w:p>
    <w:p w:rsidR="002640CE" w:rsidRDefault="002640CE" w:rsidP="000F6AC2">
      <w:pPr>
        <w:tabs>
          <w:tab w:val="left" w:pos="654"/>
        </w:tabs>
        <w:spacing w:after="0"/>
        <w:ind w:right="60"/>
        <w:jc w:val="both"/>
        <w:rPr>
          <w:rFonts w:cs="Arial"/>
          <w:szCs w:val="24"/>
          <w:lang w:val="mn-MN" w:eastAsia="mn-MN"/>
        </w:rPr>
      </w:pPr>
    </w:p>
    <w:p w:rsidR="0075138A" w:rsidRDefault="002640CE" w:rsidP="005C7AB3">
      <w:pPr>
        <w:tabs>
          <w:tab w:val="left" w:pos="654"/>
        </w:tabs>
        <w:spacing w:after="0"/>
        <w:ind w:right="60"/>
        <w:jc w:val="both"/>
        <w:rPr>
          <w:rFonts w:cs="Arial"/>
          <w:lang w:val="mn-MN"/>
        </w:rPr>
      </w:pPr>
      <w:r>
        <w:rPr>
          <w:rFonts w:cs="Arial"/>
          <w:szCs w:val="24"/>
          <w:lang w:val="mn-MN" w:eastAsia="mn-MN"/>
        </w:rPr>
        <w:tab/>
      </w:r>
      <w:r w:rsidR="00BE3A50">
        <w:rPr>
          <w:rFonts w:cs="Arial"/>
          <w:lang w:val="mn-MN"/>
        </w:rPr>
        <w:t>2</w:t>
      </w:r>
      <w:r w:rsidR="00C62015">
        <w:rPr>
          <w:rFonts w:cs="Arial"/>
          <w:lang w:val="mn-MN"/>
        </w:rPr>
        <w:t>4</w:t>
      </w:r>
      <w:r w:rsidR="00E8614C">
        <w:rPr>
          <w:rFonts w:cs="Arial"/>
          <w:lang w:val="mn-MN"/>
        </w:rPr>
        <w:t>.</w:t>
      </w:r>
      <w:r w:rsidR="007071E6">
        <w:rPr>
          <w:rFonts w:cs="Arial"/>
          <w:lang w:val="mn-MN"/>
        </w:rPr>
        <w:t>4</w:t>
      </w:r>
      <w:r w:rsidR="00E8614C">
        <w:rPr>
          <w:rFonts w:cs="Arial"/>
          <w:lang w:val="mn-MN"/>
        </w:rPr>
        <w:t>.</w:t>
      </w:r>
      <w:r w:rsidR="0075138A" w:rsidRPr="004258F1">
        <w:rPr>
          <w:rFonts w:cs="Arial"/>
          <w:lang w:val="mn-MN"/>
        </w:rPr>
        <w:t xml:space="preserve">Төрийн захиргааны байгууллага нь </w:t>
      </w:r>
      <w:r w:rsidR="008F43EF">
        <w:rPr>
          <w:rFonts w:cs="Arial"/>
          <w:lang w:val="mn-MN"/>
        </w:rPr>
        <w:t xml:space="preserve">энэ хуулийн </w:t>
      </w:r>
      <w:r w:rsidR="008F43EF">
        <w:rPr>
          <w:color w:val="000000" w:themeColor="text1"/>
          <w:lang w:val="mn-MN"/>
        </w:rPr>
        <w:t xml:space="preserve">6.1.1-д заасан улсын хэмжээний буюу эрсдэл ихтэй </w:t>
      </w:r>
      <w:r w:rsidR="008F43EF">
        <w:rPr>
          <w:rFonts w:eastAsiaTheme="minorEastAsia" w:cs="Arial"/>
          <w:lang w:val="mn-MN"/>
        </w:rPr>
        <w:t xml:space="preserve">уурхай болон баяжуулах, боловсруулах үйлдвэрийн </w:t>
      </w:r>
      <w:r w:rsidR="0075138A" w:rsidRPr="004258F1">
        <w:rPr>
          <w:rFonts w:cs="Arial"/>
          <w:lang w:val="mn-MN"/>
        </w:rPr>
        <w:t>техник</w:t>
      </w:r>
      <w:r w:rsidR="00BC37D2">
        <w:rPr>
          <w:rFonts w:cs="Arial"/>
          <w:lang w:val="mn-MN"/>
        </w:rPr>
        <w:t xml:space="preserve">, </w:t>
      </w:r>
      <w:r w:rsidR="0075138A" w:rsidRPr="004258F1">
        <w:rPr>
          <w:rFonts w:cs="Arial"/>
          <w:lang w:val="mn-MN"/>
        </w:rPr>
        <w:t xml:space="preserve">эдийн засгийн үндэслэлд Эрдэс баялгийн мэргэжлийн зөвлөлөөс мэргэшсэн мэргэжилтнийг шинжээчээр 30 хоногт багтаан томилуулж, 90 хоногт багтаан хэлэлцүүлж дүгнэлт гаргуулсны үндсэн дээр техник-эдийн засгийн </w:t>
      </w:r>
      <w:r w:rsidR="0075138A" w:rsidRPr="004258F1">
        <w:rPr>
          <w:rFonts w:cs="Arial"/>
          <w:lang w:val="mn-MN"/>
        </w:rPr>
        <w:lastRenderedPageBreak/>
        <w:t>үндэслэлийг анхдагч материалын хамт мэдээллийн санд бүртгэх тухай шийдвэр гаргана.</w:t>
      </w:r>
    </w:p>
    <w:p w:rsidR="00E20A84" w:rsidRPr="004258F1" w:rsidRDefault="00E20A84" w:rsidP="000F6AC2">
      <w:pPr>
        <w:pStyle w:val="NormalWeb"/>
        <w:spacing w:before="0" w:after="0" w:line="276" w:lineRule="auto"/>
        <w:ind w:firstLine="720"/>
        <w:jc w:val="both"/>
        <w:rPr>
          <w:rFonts w:ascii="Arial" w:hAnsi="Arial" w:cs="Arial"/>
          <w:lang w:val="mn-MN"/>
        </w:rPr>
      </w:pPr>
    </w:p>
    <w:p w:rsidR="008F43EF" w:rsidRDefault="007071E6" w:rsidP="008F43EF">
      <w:pPr>
        <w:tabs>
          <w:tab w:val="left" w:pos="654"/>
        </w:tabs>
        <w:spacing w:after="0"/>
        <w:ind w:right="60"/>
        <w:jc w:val="both"/>
        <w:rPr>
          <w:rFonts w:cs="Arial"/>
          <w:lang w:val="mn-MN"/>
        </w:rPr>
      </w:pPr>
      <w:r>
        <w:rPr>
          <w:rFonts w:cs="Arial"/>
          <w:lang w:val="mn-MN" w:eastAsia="mn-MN"/>
        </w:rPr>
        <w:tab/>
      </w:r>
      <w:r w:rsidR="00C62015">
        <w:rPr>
          <w:rFonts w:cs="Arial"/>
          <w:lang w:val="mn-MN" w:eastAsia="mn-MN"/>
        </w:rPr>
        <w:t>24</w:t>
      </w:r>
      <w:r w:rsidR="00E8614C">
        <w:rPr>
          <w:rFonts w:cs="Arial"/>
          <w:lang w:val="mn-MN" w:eastAsia="mn-MN"/>
        </w:rPr>
        <w:t>.</w:t>
      </w:r>
      <w:r>
        <w:rPr>
          <w:rFonts w:cs="Arial"/>
          <w:lang w:val="mn-MN" w:eastAsia="mn-MN"/>
        </w:rPr>
        <w:t>5</w:t>
      </w:r>
      <w:r w:rsidR="00E8614C">
        <w:rPr>
          <w:rFonts w:cs="Arial"/>
          <w:lang w:val="mn-MN" w:eastAsia="mn-MN"/>
        </w:rPr>
        <w:t>.</w:t>
      </w:r>
      <w:r w:rsidR="008F43EF" w:rsidRPr="008F43EF">
        <w:rPr>
          <w:rFonts w:cs="Arial"/>
          <w:lang w:val="mn-MN"/>
        </w:rPr>
        <w:t xml:space="preserve"> </w:t>
      </w:r>
      <w:r w:rsidR="008F43EF" w:rsidRPr="004258F1">
        <w:rPr>
          <w:rFonts w:cs="Arial"/>
          <w:lang w:val="mn-MN"/>
        </w:rPr>
        <w:t xml:space="preserve">Төрийн захиргааны байгууллага нь </w:t>
      </w:r>
      <w:r w:rsidR="008F43EF">
        <w:rPr>
          <w:rFonts w:cs="Arial"/>
          <w:lang w:val="mn-MN"/>
        </w:rPr>
        <w:t xml:space="preserve">энэ хуулийн </w:t>
      </w:r>
      <w:r w:rsidR="008F43EF">
        <w:rPr>
          <w:color w:val="000000" w:themeColor="text1"/>
          <w:lang w:val="mn-MN"/>
        </w:rPr>
        <w:t xml:space="preserve">6.1.2-д заасан бүс нутгийн хэмжээний буюу дунд зэргийн эрсдэлтэй, мөн хуулийн 6.1.3-д заасан орон нутгийн хэмжээний буюу эрсдэл багатай уурхай болон баяжуулах үйлдвэрийн техник, эдийн засгийн </w:t>
      </w:r>
      <w:r w:rsidR="008F43EF" w:rsidRPr="004258F1">
        <w:rPr>
          <w:rFonts w:cs="Arial"/>
          <w:lang w:val="mn-MN"/>
        </w:rPr>
        <w:t xml:space="preserve">үндэслэлд Эрдэс баялгийн мэргэжлийн зөвлөлөөс мэргэшсэн мэргэжилтнийг шинжээчээр 30 хоногт багтаан томилуулж, </w:t>
      </w:r>
      <w:r w:rsidR="008F43EF">
        <w:rPr>
          <w:rFonts w:cs="Arial"/>
          <w:lang w:val="mn-MN"/>
        </w:rPr>
        <w:t>3</w:t>
      </w:r>
      <w:r w:rsidR="008F43EF" w:rsidRPr="004258F1">
        <w:rPr>
          <w:rFonts w:cs="Arial"/>
          <w:lang w:val="mn-MN"/>
        </w:rPr>
        <w:t xml:space="preserve">0 хоногт багтаан </w:t>
      </w:r>
      <w:r w:rsidR="008F43EF">
        <w:rPr>
          <w:rFonts w:cs="Arial"/>
          <w:lang w:val="mn-MN"/>
        </w:rPr>
        <w:t xml:space="preserve">байгууллагынхаа холбогдох нэгжээр </w:t>
      </w:r>
      <w:r w:rsidR="008F43EF" w:rsidRPr="004258F1">
        <w:rPr>
          <w:rFonts w:cs="Arial"/>
          <w:lang w:val="mn-MN"/>
        </w:rPr>
        <w:t>дүгнэлт гаргуулсны үндсэн дээр техник-эдийн засгийн үндэслэлийг анхдагч материалын хамт мэдээллийн санд бүртгэх тухай шийдвэр гаргана.</w:t>
      </w:r>
    </w:p>
    <w:p w:rsidR="008F43EF" w:rsidRDefault="008F43EF" w:rsidP="000F6AC2">
      <w:pPr>
        <w:pStyle w:val="NormalWeb"/>
        <w:spacing w:before="0" w:after="0" w:line="276" w:lineRule="auto"/>
        <w:ind w:firstLine="720"/>
        <w:jc w:val="both"/>
        <w:rPr>
          <w:rFonts w:ascii="Arial" w:hAnsi="Arial" w:cs="Arial"/>
          <w:lang w:val="mn-MN" w:eastAsia="mn-MN"/>
        </w:rPr>
      </w:pPr>
    </w:p>
    <w:p w:rsidR="0075138A" w:rsidRDefault="007071E6" w:rsidP="000F6AC2">
      <w:pPr>
        <w:pStyle w:val="NormalWeb"/>
        <w:spacing w:before="0" w:after="0" w:line="276" w:lineRule="auto"/>
        <w:ind w:firstLine="720"/>
        <w:jc w:val="both"/>
        <w:rPr>
          <w:rFonts w:ascii="Arial" w:hAnsi="Arial" w:cs="Arial"/>
          <w:lang w:val="mn-MN" w:eastAsia="mn-MN"/>
        </w:rPr>
      </w:pPr>
      <w:r>
        <w:rPr>
          <w:rFonts w:ascii="Arial" w:hAnsi="Arial" w:cs="Arial"/>
          <w:lang w:val="mn-MN" w:eastAsia="mn-MN"/>
        </w:rPr>
        <w:t>24.6.</w:t>
      </w:r>
      <w:r w:rsidR="0075138A" w:rsidRPr="004258F1">
        <w:rPr>
          <w:rFonts w:ascii="Arial" w:hAnsi="Arial" w:cs="Arial"/>
          <w:lang w:val="mn-MN" w:eastAsia="mn-MN"/>
        </w:rPr>
        <w:t xml:space="preserve">Стратегийн ач холбогдол бүхий орд газрыг ашиглах техник, эдийн засгийн үндэслэлийн шинжээчийн багийг </w:t>
      </w:r>
      <w:r w:rsidR="00BC37D2">
        <w:rPr>
          <w:rFonts w:ascii="Arial" w:hAnsi="Arial" w:cs="Arial"/>
          <w:lang w:val="mn-MN" w:eastAsia="mn-MN"/>
        </w:rPr>
        <w:t>г</w:t>
      </w:r>
      <w:r w:rsidR="0075138A" w:rsidRPr="004258F1">
        <w:rPr>
          <w:rFonts w:ascii="Arial" w:hAnsi="Arial" w:cs="Arial"/>
          <w:lang w:val="mn-MN" w:eastAsia="mn-MN"/>
        </w:rPr>
        <w:t>еологи, уул уурхайн асуудал эрхэлсэн сайдын тушаалаар томилон ажиллуулна.</w:t>
      </w:r>
    </w:p>
    <w:p w:rsidR="00E20A84" w:rsidRPr="004258F1" w:rsidRDefault="00E20A84" w:rsidP="000F6AC2">
      <w:pPr>
        <w:pStyle w:val="NormalWeb"/>
        <w:spacing w:before="0" w:after="0" w:line="276" w:lineRule="auto"/>
        <w:ind w:firstLine="720"/>
        <w:jc w:val="both"/>
        <w:rPr>
          <w:rFonts w:ascii="Arial" w:hAnsi="Arial" w:cs="Arial"/>
          <w:lang w:val="mn-MN" w:eastAsia="mn-MN"/>
        </w:rPr>
      </w:pPr>
    </w:p>
    <w:p w:rsidR="0075138A" w:rsidRDefault="00C62015" w:rsidP="000F6AC2">
      <w:pPr>
        <w:pStyle w:val="NormalWeb"/>
        <w:spacing w:before="0" w:after="0" w:line="276" w:lineRule="auto"/>
        <w:ind w:firstLine="720"/>
        <w:jc w:val="both"/>
        <w:rPr>
          <w:rFonts w:ascii="Arial" w:hAnsi="Arial" w:cs="Arial"/>
          <w:lang w:val="mn-MN" w:eastAsia="mn-MN"/>
        </w:rPr>
      </w:pPr>
      <w:r>
        <w:rPr>
          <w:rFonts w:ascii="Arial" w:hAnsi="Arial" w:cs="Arial"/>
          <w:lang w:val="mn-MN" w:eastAsia="mn-MN"/>
        </w:rPr>
        <w:t>24</w:t>
      </w:r>
      <w:r w:rsidR="00E8614C">
        <w:rPr>
          <w:rFonts w:ascii="Arial" w:hAnsi="Arial" w:cs="Arial"/>
          <w:lang w:val="mn-MN" w:eastAsia="mn-MN"/>
        </w:rPr>
        <w:t>.</w:t>
      </w:r>
      <w:r w:rsidR="007071E6">
        <w:rPr>
          <w:rFonts w:ascii="Arial" w:hAnsi="Arial" w:cs="Arial"/>
          <w:lang w:val="mn-MN" w:eastAsia="mn-MN"/>
        </w:rPr>
        <w:t>7</w:t>
      </w:r>
      <w:r w:rsidR="00E8614C">
        <w:rPr>
          <w:rFonts w:ascii="Arial" w:hAnsi="Arial" w:cs="Arial"/>
          <w:lang w:val="mn-MN" w:eastAsia="mn-MN"/>
        </w:rPr>
        <w:t>.</w:t>
      </w:r>
      <w:r w:rsidR="00BC37D2">
        <w:rPr>
          <w:rFonts w:ascii="Arial" w:hAnsi="Arial" w:cs="Arial"/>
          <w:lang w:val="mn-MN" w:eastAsia="mn-MN"/>
        </w:rPr>
        <w:t>Шинжээч</w:t>
      </w:r>
      <w:r w:rsidR="0075138A" w:rsidRPr="004258F1">
        <w:rPr>
          <w:rFonts w:ascii="Arial" w:hAnsi="Arial" w:cs="Arial"/>
          <w:lang w:val="mn-MN" w:eastAsia="mn-MN"/>
        </w:rPr>
        <w:t xml:space="preserve"> ба төсөл захиалагч</w:t>
      </w:r>
      <w:r w:rsidR="00BC37D2">
        <w:rPr>
          <w:rFonts w:ascii="Arial" w:hAnsi="Arial" w:cs="Arial"/>
          <w:lang w:val="mn-MN" w:eastAsia="mn-MN"/>
        </w:rPr>
        <w:t xml:space="preserve">ийн </w:t>
      </w:r>
      <w:r w:rsidR="0075138A" w:rsidRPr="004258F1">
        <w:rPr>
          <w:rFonts w:ascii="Arial" w:hAnsi="Arial" w:cs="Arial"/>
          <w:lang w:val="mn-MN" w:eastAsia="mn-MN"/>
        </w:rPr>
        <w:t xml:space="preserve">аль нэг нь </w:t>
      </w:r>
      <w:r w:rsidR="00BC37D2">
        <w:rPr>
          <w:rFonts w:ascii="Arial" w:hAnsi="Arial" w:cs="Arial"/>
          <w:lang w:val="mn-MN" w:eastAsia="mn-MN"/>
        </w:rPr>
        <w:t xml:space="preserve">шинжээчийн дүгнэлт гаргах талаар </w:t>
      </w:r>
      <w:r w:rsidR="0075138A" w:rsidRPr="004258F1">
        <w:rPr>
          <w:rFonts w:ascii="Arial" w:hAnsi="Arial" w:cs="Arial"/>
          <w:lang w:val="mn-MN" w:eastAsia="mn-MN"/>
        </w:rPr>
        <w:t>татгалзсан бол шинжээчтэй холбоотой асуудлыг Эрдэс баялгийн мэргэжлийн зөвлөлд дахин нэг удаа санал гаргах боломжтой.</w:t>
      </w:r>
    </w:p>
    <w:p w:rsidR="00B72AEC" w:rsidRPr="004258F1" w:rsidRDefault="00B72AEC" w:rsidP="000F6AC2">
      <w:pPr>
        <w:pStyle w:val="NormalWeb"/>
        <w:spacing w:before="0" w:after="0" w:line="276" w:lineRule="auto"/>
        <w:ind w:firstLine="720"/>
        <w:jc w:val="both"/>
        <w:rPr>
          <w:rFonts w:ascii="Arial" w:hAnsi="Arial" w:cs="Arial"/>
          <w:lang w:val="mn-MN" w:eastAsia="mn-MN"/>
        </w:rPr>
      </w:pPr>
    </w:p>
    <w:p w:rsidR="0075138A" w:rsidRDefault="00BE3A50" w:rsidP="000F6AC2">
      <w:pPr>
        <w:pStyle w:val="NormalWeb"/>
        <w:spacing w:before="0" w:after="0" w:line="276" w:lineRule="auto"/>
        <w:ind w:firstLine="720"/>
        <w:jc w:val="both"/>
        <w:rPr>
          <w:rFonts w:ascii="Arial" w:hAnsi="Arial" w:cs="Arial"/>
          <w:lang w:val="mn-MN" w:eastAsia="mn-MN"/>
        </w:rPr>
      </w:pPr>
      <w:r>
        <w:rPr>
          <w:rFonts w:ascii="Arial" w:hAnsi="Arial" w:cs="Arial"/>
          <w:lang w:val="mn-MN" w:eastAsia="mn-MN"/>
        </w:rPr>
        <w:t>2</w:t>
      </w:r>
      <w:r w:rsidR="007071E6">
        <w:rPr>
          <w:rFonts w:ascii="Arial" w:hAnsi="Arial" w:cs="Arial"/>
          <w:lang w:val="mn-MN" w:eastAsia="mn-MN"/>
        </w:rPr>
        <w:t>4</w:t>
      </w:r>
      <w:r w:rsidR="00B72AEC">
        <w:rPr>
          <w:rFonts w:ascii="Arial" w:hAnsi="Arial" w:cs="Arial"/>
          <w:lang w:val="mn-MN" w:eastAsia="mn-MN"/>
        </w:rPr>
        <w:t>.</w:t>
      </w:r>
      <w:r w:rsidR="007071E6">
        <w:rPr>
          <w:rFonts w:ascii="Arial" w:hAnsi="Arial" w:cs="Arial"/>
          <w:lang w:val="mn-MN" w:eastAsia="mn-MN"/>
        </w:rPr>
        <w:t>8</w:t>
      </w:r>
      <w:r w:rsidR="00B72AEC">
        <w:rPr>
          <w:rFonts w:ascii="Arial" w:hAnsi="Arial" w:cs="Arial"/>
          <w:lang w:val="mn-MN" w:eastAsia="mn-MN"/>
        </w:rPr>
        <w:t>.</w:t>
      </w:r>
      <w:r w:rsidR="0075138A" w:rsidRPr="004258F1">
        <w:rPr>
          <w:rFonts w:ascii="Arial" w:hAnsi="Arial" w:cs="Arial"/>
          <w:lang w:val="mn-MN" w:eastAsia="mn-MN"/>
        </w:rPr>
        <w:t>Эрдэс баялгийн мэргэжлийн зөвлөлийн хуралд техник, эдийн засгийн үндэслэлийг хэлэлцүүлэхээс өмнө төсөл боловсруулагч шинжээчийн дүгнэлтэд хариу өгч шинжээч өгсөн хариуг хүлээн зөвшөөрч байгаа эсэхийг баталгаажуулсан байна.</w:t>
      </w:r>
    </w:p>
    <w:p w:rsidR="00B72AEC" w:rsidRPr="004258F1" w:rsidRDefault="00B72AEC" w:rsidP="00F36AB4">
      <w:pPr>
        <w:pStyle w:val="NormalWeb"/>
        <w:spacing w:before="0" w:after="0" w:line="276" w:lineRule="auto"/>
        <w:ind w:firstLine="720"/>
        <w:jc w:val="both"/>
        <w:rPr>
          <w:rFonts w:ascii="Arial" w:hAnsi="Arial" w:cs="Arial"/>
          <w:lang w:val="mn-MN" w:eastAsia="mn-MN"/>
        </w:rPr>
      </w:pPr>
    </w:p>
    <w:p w:rsidR="0075138A" w:rsidRDefault="007071E6" w:rsidP="000F6AC2">
      <w:pPr>
        <w:pStyle w:val="NormalWeb"/>
        <w:spacing w:before="0" w:after="0" w:line="276" w:lineRule="auto"/>
        <w:ind w:firstLine="720"/>
        <w:jc w:val="both"/>
        <w:rPr>
          <w:rFonts w:ascii="Arial" w:hAnsi="Arial" w:cs="Arial"/>
          <w:lang w:val="mn-MN" w:eastAsia="mn-MN"/>
        </w:rPr>
      </w:pPr>
      <w:r>
        <w:rPr>
          <w:rFonts w:ascii="Arial" w:hAnsi="Arial" w:cs="Arial"/>
          <w:lang w:val="mn-MN" w:eastAsia="mn-MN"/>
        </w:rPr>
        <w:t>24</w:t>
      </w:r>
      <w:r w:rsidR="00B72AEC">
        <w:rPr>
          <w:rFonts w:ascii="Arial" w:hAnsi="Arial" w:cs="Arial"/>
          <w:lang w:val="mn-MN" w:eastAsia="mn-MN"/>
        </w:rPr>
        <w:t>.</w:t>
      </w:r>
      <w:r>
        <w:rPr>
          <w:rFonts w:ascii="Arial" w:hAnsi="Arial" w:cs="Arial"/>
          <w:lang w:val="mn-MN" w:eastAsia="mn-MN"/>
        </w:rPr>
        <w:t>9</w:t>
      </w:r>
      <w:r w:rsidR="00B72AEC">
        <w:rPr>
          <w:rFonts w:ascii="Arial" w:hAnsi="Arial" w:cs="Arial"/>
          <w:lang w:val="mn-MN" w:eastAsia="mn-MN"/>
        </w:rPr>
        <w:t>.</w:t>
      </w:r>
      <w:r w:rsidR="0075138A" w:rsidRPr="004258F1">
        <w:rPr>
          <w:rFonts w:ascii="Arial" w:hAnsi="Arial" w:cs="Arial"/>
          <w:lang w:val="mn-MN" w:eastAsia="mn-MN"/>
        </w:rPr>
        <w:t xml:space="preserve">Техник, эдийн засгийн үндэслэлийг Эрдэс баялгийн мэргэжлийн зөвлөлийн хурлаар хэлэлцүүлэхэд төсөл боловсруулагч байгууллага танилцуулах бөгөөд </w:t>
      </w:r>
      <w:r w:rsidR="00B72AEC">
        <w:rPr>
          <w:rFonts w:ascii="Arial" w:hAnsi="Arial" w:cs="Arial"/>
          <w:lang w:val="mn-MN" w:eastAsia="mn-MN"/>
        </w:rPr>
        <w:t xml:space="preserve">зөвлөлийн гишүүдийн </w:t>
      </w:r>
      <w:r w:rsidR="0075138A" w:rsidRPr="004258F1">
        <w:rPr>
          <w:rFonts w:ascii="Arial" w:hAnsi="Arial" w:cs="Arial"/>
          <w:lang w:val="mn-MN" w:eastAsia="mn-MN"/>
        </w:rPr>
        <w:t>асуулт</w:t>
      </w:r>
      <w:r w:rsidR="00B72AEC">
        <w:rPr>
          <w:rFonts w:ascii="Arial" w:hAnsi="Arial" w:cs="Arial"/>
          <w:lang w:val="mn-MN" w:eastAsia="mn-MN"/>
        </w:rPr>
        <w:t>ад</w:t>
      </w:r>
      <w:r w:rsidR="0075138A" w:rsidRPr="004258F1">
        <w:rPr>
          <w:rFonts w:ascii="Arial" w:hAnsi="Arial" w:cs="Arial"/>
          <w:lang w:val="mn-MN" w:eastAsia="mn-MN"/>
        </w:rPr>
        <w:t xml:space="preserve"> төсөл боловсруулагч, төсөл захиалагч албан ёсоор хариулт өгнө.</w:t>
      </w:r>
    </w:p>
    <w:p w:rsidR="00B72AEC" w:rsidRPr="004258F1" w:rsidRDefault="00B72AEC" w:rsidP="000F6AC2">
      <w:pPr>
        <w:pStyle w:val="NormalWeb"/>
        <w:spacing w:before="0" w:after="0" w:line="276" w:lineRule="auto"/>
        <w:ind w:firstLine="720"/>
        <w:jc w:val="both"/>
        <w:rPr>
          <w:rFonts w:ascii="Arial" w:hAnsi="Arial" w:cs="Arial"/>
          <w:lang w:val="mn-MN" w:eastAsia="mn-MN"/>
        </w:rPr>
      </w:pPr>
    </w:p>
    <w:p w:rsidR="006D301A" w:rsidRPr="00AA28C2" w:rsidRDefault="00BE3A50" w:rsidP="006D301A">
      <w:pPr>
        <w:pStyle w:val="NormalWeb"/>
        <w:spacing w:before="0" w:after="0" w:line="276" w:lineRule="auto"/>
        <w:jc w:val="both"/>
        <w:rPr>
          <w:rFonts w:ascii="Arial" w:hAnsi="Arial" w:cs="Arial"/>
          <w:b/>
          <w:lang w:val="mn-MN" w:eastAsia="mn-MN"/>
        </w:rPr>
      </w:pPr>
      <w:r w:rsidRPr="00AA28C2">
        <w:rPr>
          <w:rFonts w:ascii="Arial" w:hAnsi="Arial" w:cs="Arial"/>
          <w:b/>
          <w:lang w:val="mn-MN" w:eastAsia="mn-MN"/>
        </w:rPr>
        <w:t>2</w:t>
      </w:r>
      <w:r w:rsidR="007071E6">
        <w:rPr>
          <w:rFonts w:ascii="Arial" w:hAnsi="Arial" w:cs="Arial"/>
          <w:b/>
          <w:lang w:val="mn-MN" w:eastAsia="mn-MN"/>
        </w:rPr>
        <w:t>5</w:t>
      </w:r>
      <w:r w:rsidR="006D301A" w:rsidRPr="00AA28C2">
        <w:rPr>
          <w:rFonts w:ascii="Arial" w:hAnsi="Arial" w:cs="Arial"/>
          <w:b/>
          <w:lang w:val="mn-MN" w:eastAsia="mn-MN"/>
        </w:rPr>
        <w:t xml:space="preserve"> дугаар зүйл. Далд уурхайн зураг төсөлд тавигдах шаардлага</w:t>
      </w:r>
    </w:p>
    <w:p w:rsidR="006D301A" w:rsidRPr="001B07C9" w:rsidRDefault="006D301A" w:rsidP="006D301A">
      <w:pPr>
        <w:pStyle w:val="NormalWeb"/>
        <w:spacing w:before="0" w:after="0" w:line="276" w:lineRule="auto"/>
        <w:jc w:val="both"/>
        <w:rPr>
          <w:rFonts w:ascii="Arial" w:hAnsi="Arial" w:cs="Arial"/>
          <w:b/>
          <w:lang w:val="mn-MN" w:eastAsia="mn-MN"/>
        </w:rPr>
      </w:pPr>
    </w:p>
    <w:p w:rsidR="006D301A" w:rsidRPr="001B07C9" w:rsidRDefault="00BE3A50" w:rsidP="002F2ED0">
      <w:pPr>
        <w:pStyle w:val="NormalWeb"/>
        <w:shd w:val="clear" w:color="auto" w:fill="FFFFFF"/>
        <w:spacing w:before="0" w:after="0" w:line="276" w:lineRule="auto"/>
        <w:ind w:firstLine="720"/>
        <w:jc w:val="both"/>
        <w:textAlignment w:val="top"/>
        <w:rPr>
          <w:rFonts w:ascii="Arial" w:hAnsi="Arial" w:cs="Arial"/>
        </w:rPr>
      </w:pPr>
      <w:r w:rsidRPr="001B07C9">
        <w:rPr>
          <w:rFonts w:ascii="Arial" w:hAnsi="Arial" w:cs="Arial"/>
          <w:lang w:val="mn-MN"/>
        </w:rPr>
        <w:t>2</w:t>
      </w:r>
      <w:r w:rsidR="007071E6">
        <w:rPr>
          <w:rFonts w:ascii="Arial" w:hAnsi="Arial" w:cs="Arial"/>
          <w:lang w:val="mn-MN"/>
        </w:rPr>
        <w:t>5</w:t>
      </w:r>
      <w:r w:rsidR="00CC45A0" w:rsidRPr="001B07C9">
        <w:rPr>
          <w:rFonts w:ascii="Arial" w:hAnsi="Arial" w:cs="Arial"/>
          <w:lang w:val="mn-MN"/>
        </w:rPr>
        <w:t>.1</w:t>
      </w:r>
      <w:r w:rsidR="00CC45A0" w:rsidRPr="001B07C9">
        <w:rPr>
          <w:rFonts w:ascii="Arial" w:hAnsi="Arial" w:cs="Arial"/>
        </w:rPr>
        <w:t xml:space="preserve">.Далд </w:t>
      </w:r>
      <w:r w:rsidR="00CC45A0" w:rsidRPr="001B07C9">
        <w:rPr>
          <w:rFonts w:ascii="Arial" w:hAnsi="Arial" w:cs="Arial"/>
          <w:lang w:val="mn-MN"/>
        </w:rPr>
        <w:t>уурхайн</w:t>
      </w:r>
      <w:r w:rsidR="006D301A" w:rsidRPr="001B07C9">
        <w:rPr>
          <w:rFonts w:ascii="Arial" w:hAnsi="Arial" w:cs="Arial"/>
        </w:rPr>
        <w:t xml:space="preserve"> зураг төслийг тэдгээрийг барихаар төлөвлөж байгаа талбайн </w:t>
      </w:r>
      <w:r w:rsidR="00421652" w:rsidRPr="001B07C9">
        <w:rPr>
          <w:rFonts w:ascii="Arial" w:hAnsi="Arial" w:cs="Arial"/>
        </w:rPr>
        <w:t>геологийн</w:t>
      </w:r>
      <w:r w:rsidR="00421652" w:rsidRPr="001B07C9">
        <w:rPr>
          <w:rFonts w:ascii="Arial" w:hAnsi="Arial" w:cs="Arial"/>
          <w:lang w:val="mn-MN"/>
        </w:rPr>
        <w:t>, геофизикийн,</w:t>
      </w:r>
      <w:r w:rsidR="006D301A" w:rsidRPr="001B07C9">
        <w:rPr>
          <w:rFonts w:ascii="Arial" w:hAnsi="Arial" w:cs="Arial"/>
        </w:rPr>
        <w:t xml:space="preserve"> </w:t>
      </w:r>
      <w:r w:rsidR="00421652" w:rsidRPr="001B07C9">
        <w:rPr>
          <w:rFonts w:ascii="Arial" w:hAnsi="Arial" w:cs="Arial"/>
          <w:lang w:val="mn-MN"/>
        </w:rPr>
        <w:t>геотехникийн, гидрогеологийн</w:t>
      </w:r>
      <w:r w:rsidR="006D301A" w:rsidRPr="001B07C9">
        <w:rPr>
          <w:rFonts w:ascii="Arial" w:hAnsi="Arial" w:cs="Arial"/>
        </w:rPr>
        <w:t xml:space="preserve"> болон бусад судалгааны материалыг үндэслэн зохионо.</w:t>
      </w:r>
    </w:p>
    <w:p w:rsidR="007B4668" w:rsidRPr="001B07C9" w:rsidRDefault="007B4668" w:rsidP="002F2ED0">
      <w:pPr>
        <w:pStyle w:val="NormalWeb"/>
        <w:shd w:val="clear" w:color="auto" w:fill="FFFFFF"/>
        <w:spacing w:before="0" w:after="0" w:line="276" w:lineRule="auto"/>
        <w:ind w:firstLine="720"/>
        <w:jc w:val="both"/>
        <w:textAlignment w:val="top"/>
        <w:rPr>
          <w:rFonts w:ascii="Arial" w:hAnsi="Arial" w:cs="Arial"/>
        </w:rPr>
      </w:pPr>
    </w:p>
    <w:p w:rsidR="006D301A" w:rsidRPr="001B07C9" w:rsidRDefault="007071E6" w:rsidP="002F2ED0">
      <w:pPr>
        <w:pStyle w:val="NormalWeb"/>
        <w:shd w:val="clear" w:color="auto" w:fill="FFFFFF"/>
        <w:spacing w:before="0" w:after="0" w:line="276" w:lineRule="auto"/>
        <w:ind w:firstLine="720"/>
        <w:jc w:val="both"/>
        <w:textAlignment w:val="top"/>
        <w:rPr>
          <w:rFonts w:ascii="Arial" w:hAnsi="Arial" w:cs="Arial"/>
        </w:rPr>
      </w:pPr>
      <w:r>
        <w:rPr>
          <w:rFonts w:ascii="Arial" w:hAnsi="Arial" w:cs="Arial"/>
          <w:lang w:val="mn-MN"/>
        </w:rPr>
        <w:t>25</w:t>
      </w:r>
      <w:r w:rsidR="00CC45A0" w:rsidRPr="001B07C9">
        <w:rPr>
          <w:rFonts w:ascii="Arial" w:hAnsi="Arial" w:cs="Arial"/>
          <w:lang w:val="mn-MN"/>
        </w:rPr>
        <w:t>.</w:t>
      </w:r>
      <w:r w:rsidR="00CC45A0" w:rsidRPr="001B07C9">
        <w:rPr>
          <w:rFonts w:ascii="Arial" w:hAnsi="Arial" w:cs="Arial"/>
        </w:rPr>
        <w:t>2.</w:t>
      </w:r>
      <w:r w:rsidR="00CC45A0" w:rsidRPr="001B07C9">
        <w:rPr>
          <w:rFonts w:ascii="Arial" w:hAnsi="Arial" w:cs="Arial"/>
          <w:lang w:val="mn-MN"/>
        </w:rPr>
        <w:t>Далд уурхайн</w:t>
      </w:r>
      <w:r w:rsidR="006D301A" w:rsidRPr="001B07C9">
        <w:rPr>
          <w:rFonts w:ascii="Arial" w:hAnsi="Arial" w:cs="Arial"/>
        </w:rPr>
        <w:t xml:space="preserve"> зураг төслийг гагцхүү ашигт малтмалын нөөцийг нь </w:t>
      </w:r>
      <w:r w:rsidR="007B4668" w:rsidRPr="001B07C9">
        <w:rPr>
          <w:rFonts w:ascii="Arial" w:hAnsi="Arial" w:cs="Arial"/>
          <w:lang w:val="mn-MN"/>
        </w:rPr>
        <w:t>тогтоож</w:t>
      </w:r>
      <w:r w:rsidR="006D301A" w:rsidRPr="001B07C9">
        <w:rPr>
          <w:rFonts w:ascii="Arial" w:hAnsi="Arial" w:cs="Arial"/>
        </w:rPr>
        <w:t xml:space="preserve">, ордыг ашиглах техник-эдийн засгийн үндэслэлийг нь </w:t>
      </w:r>
      <w:r w:rsidR="007B4668" w:rsidRPr="001B07C9">
        <w:rPr>
          <w:rFonts w:ascii="Arial" w:hAnsi="Arial" w:cs="Arial"/>
          <w:lang w:val="mn-MN"/>
        </w:rPr>
        <w:t>хэлэлцэж шийдвэрлэсний</w:t>
      </w:r>
      <w:r w:rsidR="006D301A" w:rsidRPr="001B07C9">
        <w:rPr>
          <w:rFonts w:ascii="Arial" w:hAnsi="Arial" w:cs="Arial"/>
        </w:rPr>
        <w:t xml:space="preserve"> дараа зохионо. </w:t>
      </w:r>
    </w:p>
    <w:p w:rsidR="007B4668" w:rsidRPr="001B07C9" w:rsidRDefault="007B4668" w:rsidP="002F2ED0">
      <w:pPr>
        <w:pStyle w:val="NormalWeb"/>
        <w:shd w:val="clear" w:color="auto" w:fill="FFFFFF"/>
        <w:spacing w:before="0" w:after="0" w:line="276" w:lineRule="auto"/>
        <w:ind w:firstLine="720"/>
        <w:jc w:val="both"/>
        <w:textAlignment w:val="top"/>
        <w:rPr>
          <w:rFonts w:ascii="Arial" w:hAnsi="Arial" w:cs="Arial"/>
        </w:rPr>
      </w:pPr>
    </w:p>
    <w:p w:rsidR="006D301A" w:rsidRPr="001B07C9" w:rsidRDefault="007071E6" w:rsidP="002F2ED0">
      <w:pPr>
        <w:pStyle w:val="NormalWeb"/>
        <w:shd w:val="clear" w:color="auto" w:fill="FFFFFF"/>
        <w:spacing w:before="0" w:after="0" w:line="276" w:lineRule="auto"/>
        <w:ind w:firstLine="720"/>
        <w:jc w:val="both"/>
        <w:textAlignment w:val="top"/>
        <w:rPr>
          <w:rFonts w:ascii="Arial" w:hAnsi="Arial" w:cs="Arial"/>
        </w:rPr>
      </w:pPr>
      <w:r>
        <w:rPr>
          <w:rFonts w:ascii="Arial" w:hAnsi="Arial" w:cs="Arial"/>
          <w:lang w:val="mn-MN"/>
        </w:rPr>
        <w:t>25</w:t>
      </w:r>
      <w:r w:rsidR="00BE3A50" w:rsidRPr="001B07C9">
        <w:rPr>
          <w:rFonts w:ascii="Arial" w:hAnsi="Arial" w:cs="Arial"/>
          <w:lang w:val="mn-MN"/>
        </w:rPr>
        <w:t>.</w:t>
      </w:r>
      <w:r w:rsidR="006D301A" w:rsidRPr="001B07C9">
        <w:rPr>
          <w:rFonts w:ascii="Arial" w:hAnsi="Arial" w:cs="Arial"/>
        </w:rPr>
        <w:t xml:space="preserve">З. </w:t>
      </w:r>
      <w:r w:rsidR="007B4668" w:rsidRPr="001B07C9">
        <w:rPr>
          <w:rFonts w:ascii="Arial" w:hAnsi="Arial" w:cs="Arial"/>
          <w:lang w:val="mn-MN"/>
        </w:rPr>
        <w:t>Далд уурхайн</w:t>
      </w:r>
      <w:r w:rsidR="006D301A" w:rsidRPr="001B07C9">
        <w:rPr>
          <w:rFonts w:ascii="Arial" w:hAnsi="Arial" w:cs="Arial"/>
        </w:rPr>
        <w:t xml:space="preserve"> зориулалтаар газар доор барих барилга байгууламжийн байршлыг тэдгээрийн зураг төслийн ажил эхлэхээс өмнө </w:t>
      </w:r>
      <w:r w:rsidR="000369BE">
        <w:rPr>
          <w:rFonts w:ascii="Arial" w:hAnsi="Arial" w:cs="Arial"/>
          <w:lang w:val="mn-MN"/>
        </w:rPr>
        <w:t>маркшейдерийн хэмжилт, судалгааг үндэслэн</w:t>
      </w:r>
      <w:r w:rsidR="006D301A" w:rsidRPr="001B07C9">
        <w:rPr>
          <w:rFonts w:ascii="Arial" w:hAnsi="Arial" w:cs="Arial"/>
        </w:rPr>
        <w:t xml:space="preserve"> нутгийн захиргааны байгууллага, төрийн захиргааны төв болон холбогдох бусад байгууллагатай тохиролцоно.</w:t>
      </w:r>
    </w:p>
    <w:p w:rsidR="007B2487" w:rsidRPr="00AA28C2" w:rsidRDefault="007B2487" w:rsidP="007B2487">
      <w:pPr>
        <w:pStyle w:val="NormalWeb"/>
        <w:shd w:val="clear" w:color="auto" w:fill="FFFFFF"/>
        <w:spacing w:before="0" w:after="0" w:line="270" w:lineRule="atLeast"/>
        <w:ind w:firstLine="720"/>
        <w:jc w:val="both"/>
        <w:textAlignment w:val="top"/>
        <w:rPr>
          <w:rFonts w:ascii="Arial" w:hAnsi="Arial" w:cs="Arial"/>
          <w:color w:val="333333"/>
        </w:rPr>
      </w:pPr>
    </w:p>
    <w:p w:rsidR="006D301A" w:rsidRPr="00AA28C2" w:rsidRDefault="00AA3AD1" w:rsidP="007B2487">
      <w:pPr>
        <w:pStyle w:val="msghead"/>
        <w:shd w:val="clear" w:color="auto" w:fill="FFFFFF"/>
        <w:spacing w:before="0" w:beforeAutospacing="0" w:after="0" w:afterAutospacing="0" w:line="270" w:lineRule="atLeast"/>
        <w:textAlignment w:val="top"/>
        <w:rPr>
          <w:rFonts w:ascii="Arial" w:hAnsi="Arial" w:cs="Arial"/>
          <w:b/>
        </w:rPr>
      </w:pPr>
      <w:r>
        <w:rPr>
          <w:rStyle w:val="Strong"/>
          <w:rFonts w:ascii="Arial" w:hAnsi="Arial" w:cs="Arial"/>
          <w:lang w:val="mn-MN"/>
        </w:rPr>
        <w:lastRenderedPageBreak/>
        <w:t>26</w:t>
      </w:r>
      <w:r w:rsidR="006D301A" w:rsidRPr="00AA28C2">
        <w:rPr>
          <w:rStyle w:val="Strong"/>
          <w:rFonts w:ascii="Arial" w:hAnsi="Arial" w:cs="Arial"/>
        </w:rPr>
        <w:t xml:space="preserve"> д</w:t>
      </w:r>
      <w:r>
        <w:rPr>
          <w:rStyle w:val="Strong"/>
          <w:rFonts w:ascii="Arial" w:hAnsi="Arial" w:cs="Arial"/>
          <w:lang w:val="mn-MN"/>
        </w:rPr>
        <w:t>угаа</w:t>
      </w:r>
      <w:r w:rsidR="006D301A" w:rsidRPr="00AA28C2">
        <w:rPr>
          <w:rStyle w:val="Strong"/>
          <w:rFonts w:ascii="Arial" w:hAnsi="Arial" w:cs="Arial"/>
        </w:rPr>
        <w:t>р зүйл.  Ашигт малтмал олборлох үйлдвэрийн</w:t>
      </w:r>
      <w:r w:rsidR="007B2487" w:rsidRPr="00AA28C2">
        <w:rPr>
          <w:rStyle w:val="Strong"/>
          <w:rFonts w:ascii="Arial" w:hAnsi="Arial" w:cs="Arial"/>
          <w:b w:val="0"/>
          <w:lang w:val="mn-MN"/>
        </w:rPr>
        <w:t xml:space="preserve"> </w:t>
      </w:r>
      <w:r w:rsidR="006D301A" w:rsidRPr="00AA28C2">
        <w:rPr>
          <w:rFonts w:ascii="Arial" w:hAnsi="Arial" w:cs="Arial"/>
          <w:b/>
        </w:rPr>
        <w:t>зураг төсөл зохиоход тавих</w:t>
      </w:r>
      <w:r w:rsidR="007B2487" w:rsidRPr="00AA28C2">
        <w:rPr>
          <w:rFonts w:ascii="Arial" w:hAnsi="Arial" w:cs="Arial"/>
          <w:b/>
          <w:lang w:val="mn-MN"/>
        </w:rPr>
        <w:t xml:space="preserve"> </w:t>
      </w:r>
      <w:r w:rsidR="006D301A" w:rsidRPr="00AA28C2">
        <w:rPr>
          <w:rFonts w:ascii="Arial" w:hAnsi="Arial" w:cs="Arial"/>
          <w:b/>
        </w:rPr>
        <w:t>үндсэн шаардлага</w:t>
      </w:r>
    </w:p>
    <w:p w:rsidR="007B2487" w:rsidRPr="00AA28C2" w:rsidRDefault="007B2487" w:rsidP="007B2487">
      <w:pPr>
        <w:pStyle w:val="msghead"/>
        <w:shd w:val="clear" w:color="auto" w:fill="FFFFFF"/>
        <w:spacing w:before="0" w:beforeAutospacing="0" w:after="0" w:afterAutospacing="0" w:line="270" w:lineRule="atLeast"/>
        <w:textAlignment w:val="top"/>
        <w:rPr>
          <w:rFonts w:ascii="Arial" w:hAnsi="Arial" w:cs="Arial"/>
          <w:b/>
        </w:rPr>
      </w:pPr>
    </w:p>
    <w:p w:rsidR="007B2487" w:rsidRPr="00E5312C" w:rsidRDefault="00BE3A50" w:rsidP="002F2ED0">
      <w:pPr>
        <w:pStyle w:val="NormalWeb"/>
        <w:shd w:val="clear" w:color="auto" w:fill="FFFFFF"/>
        <w:spacing w:before="0" w:after="0" w:line="276" w:lineRule="auto"/>
        <w:ind w:firstLine="720"/>
        <w:jc w:val="both"/>
        <w:textAlignment w:val="top"/>
        <w:rPr>
          <w:rFonts w:ascii="Arial" w:hAnsi="Arial" w:cs="Arial"/>
        </w:rPr>
      </w:pPr>
      <w:r w:rsidRPr="00E5312C">
        <w:rPr>
          <w:rFonts w:ascii="Arial" w:hAnsi="Arial" w:cs="Arial"/>
          <w:lang w:val="mn-MN"/>
        </w:rPr>
        <w:t>2</w:t>
      </w:r>
      <w:r w:rsidR="00AA3AD1">
        <w:rPr>
          <w:rFonts w:ascii="Arial" w:hAnsi="Arial" w:cs="Arial"/>
          <w:lang w:val="mn-MN"/>
        </w:rPr>
        <w:t>6</w:t>
      </w:r>
      <w:r w:rsidRPr="00E5312C">
        <w:rPr>
          <w:rFonts w:ascii="Arial" w:hAnsi="Arial" w:cs="Arial"/>
          <w:lang w:val="mn-MN"/>
        </w:rPr>
        <w:t>.</w:t>
      </w:r>
      <w:r w:rsidR="006D301A" w:rsidRPr="00E5312C">
        <w:rPr>
          <w:rFonts w:ascii="Arial" w:hAnsi="Arial" w:cs="Arial"/>
        </w:rPr>
        <w:t>1</w:t>
      </w:r>
      <w:r w:rsidR="007B2487" w:rsidRPr="00E5312C">
        <w:rPr>
          <w:rFonts w:ascii="Arial" w:hAnsi="Arial" w:cs="Arial"/>
          <w:lang w:val="mn-MN"/>
        </w:rPr>
        <w:t>.Далд уурхайн</w:t>
      </w:r>
      <w:r w:rsidR="006D301A" w:rsidRPr="00E5312C">
        <w:rPr>
          <w:rFonts w:ascii="Arial" w:hAnsi="Arial" w:cs="Arial"/>
        </w:rPr>
        <w:t xml:space="preserve"> зураг төсөлд дор дурдсан үндсэн шаардлагыг тусгасан байвал зохино:</w:t>
      </w:r>
    </w:p>
    <w:p w:rsidR="007B2487" w:rsidRPr="00E5312C" w:rsidRDefault="007B2487" w:rsidP="002F2ED0">
      <w:pPr>
        <w:pStyle w:val="NormalWeb"/>
        <w:shd w:val="clear" w:color="auto" w:fill="FFFFFF"/>
        <w:spacing w:before="0" w:after="0" w:line="276" w:lineRule="auto"/>
        <w:ind w:firstLine="720"/>
        <w:jc w:val="both"/>
        <w:textAlignment w:val="top"/>
        <w:rPr>
          <w:rFonts w:ascii="Arial" w:hAnsi="Arial" w:cs="Arial"/>
        </w:rPr>
      </w:pPr>
    </w:p>
    <w:p w:rsidR="006D301A" w:rsidRPr="00E5312C" w:rsidRDefault="00BE3A50" w:rsidP="002F2ED0">
      <w:pPr>
        <w:pStyle w:val="NormalWeb"/>
        <w:shd w:val="clear" w:color="auto" w:fill="FFFFFF"/>
        <w:spacing w:before="0" w:after="0" w:line="276" w:lineRule="auto"/>
        <w:ind w:left="720" w:firstLine="720"/>
        <w:jc w:val="both"/>
        <w:textAlignment w:val="top"/>
        <w:rPr>
          <w:rFonts w:ascii="Arial" w:hAnsi="Arial" w:cs="Arial"/>
        </w:rPr>
      </w:pPr>
      <w:r w:rsidRPr="00E5312C">
        <w:rPr>
          <w:rFonts w:ascii="Arial" w:hAnsi="Arial" w:cs="Arial"/>
          <w:lang w:val="mn-MN"/>
        </w:rPr>
        <w:t>2</w:t>
      </w:r>
      <w:r w:rsidR="00AA3AD1">
        <w:rPr>
          <w:rFonts w:ascii="Arial" w:hAnsi="Arial" w:cs="Arial"/>
          <w:lang w:val="mn-MN"/>
        </w:rPr>
        <w:t>6</w:t>
      </w:r>
      <w:r w:rsidRPr="00E5312C">
        <w:rPr>
          <w:rFonts w:ascii="Arial" w:hAnsi="Arial" w:cs="Arial"/>
          <w:lang w:val="mn-MN"/>
        </w:rPr>
        <w:t>.</w:t>
      </w:r>
      <w:r w:rsidR="007B2487" w:rsidRPr="00E5312C">
        <w:rPr>
          <w:rFonts w:ascii="Arial" w:hAnsi="Arial" w:cs="Arial"/>
          <w:lang w:val="mn-MN"/>
        </w:rPr>
        <w:t>1.</w:t>
      </w:r>
      <w:r w:rsidR="00891DB8" w:rsidRPr="00E5312C">
        <w:rPr>
          <w:rFonts w:ascii="Arial" w:hAnsi="Arial" w:cs="Arial"/>
          <w:lang w:val="mn-MN"/>
        </w:rPr>
        <w:t>1</w:t>
      </w:r>
      <w:r w:rsidR="007B2487" w:rsidRPr="00E5312C">
        <w:rPr>
          <w:rFonts w:ascii="Arial" w:hAnsi="Arial" w:cs="Arial"/>
          <w:lang w:val="mn-MN"/>
        </w:rPr>
        <w:t>.</w:t>
      </w:r>
      <w:r w:rsidR="006D301A" w:rsidRPr="00E5312C">
        <w:rPr>
          <w:rFonts w:ascii="Arial" w:hAnsi="Arial" w:cs="Arial"/>
        </w:rPr>
        <w:t xml:space="preserve">газар дээрх болон доорхи үйлдвэрийн газрын барилга байгууламжийн байршлыг </w:t>
      </w:r>
      <w:r w:rsidR="005D5B0B">
        <w:rPr>
          <w:rFonts w:ascii="Arial" w:hAnsi="Arial" w:cs="Arial"/>
          <w:lang w:val="mn-MN"/>
        </w:rPr>
        <w:t xml:space="preserve">маркшейдерийн хэмжилт, судалгааг үндэслэн </w:t>
      </w:r>
      <w:r w:rsidR="006D301A" w:rsidRPr="00E5312C">
        <w:rPr>
          <w:rFonts w:ascii="Arial" w:hAnsi="Arial" w:cs="Arial"/>
        </w:rPr>
        <w:t xml:space="preserve">ашигт малтмалын нөөцийг үр ашигтай, зөв зохистой ашиглах шаардлагад нийцүүлэн </w:t>
      </w:r>
      <w:r w:rsidR="007A7E11">
        <w:rPr>
          <w:rFonts w:ascii="Arial" w:hAnsi="Arial" w:cs="Arial"/>
          <w:lang w:val="mn-MN"/>
        </w:rPr>
        <w:t xml:space="preserve">аюулгүй байдлын шалгуур давах нөхцлөөр сонгож </w:t>
      </w:r>
      <w:r w:rsidR="006D301A" w:rsidRPr="00E5312C">
        <w:rPr>
          <w:rFonts w:ascii="Arial" w:hAnsi="Arial" w:cs="Arial"/>
        </w:rPr>
        <w:t>тогтоох;</w:t>
      </w:r>
    </w:p>
    <w:p w:rsidR="007B2487" w:rsidRPr="00E5312C" w:rsidRDefault="007B2487" w:rsidP="002F2ED0">
      <w:pPr>
        <w:pStyle w:val="NormalWeb"/>
        <w:shd w:val="clear" w:color="auto" w:fill="FFFFFF"/>
        <w:spacing w:before="0" w:after="0" w:line="276" w:lineRule="auto"/>
        <w:ind w:left="720" w:firstLine="720"/>
        <w:jc w:val="both"/>
        <w:textAlignment w:val="top"/>
        <w:rPr>
          <w:rFonts w:ascii="Arial" w:hAnsi="Arial" w:cs="Arial"/>
        </w:rPr>
      </w:pPr>
    </w:p>
    <w:p w:rsidR="006D301A" w:rsidRPr="00E5312C" w:rsidRDefault="00AA3AD1" w:rsidP="002F2ED0">
      <w:pPr>
        <w:pStyle w:val="NormalWeb"/>
        <w:shd w:val="clear" w:color="auto" w:fill="FFFFFF"/>
        <w:spacing w:before="0" w:after="0" w:line="276" w:lineRule="auto"/>
        <w:ind w:left="720" w:firstLine="720"/>
        <w:jc w:val="both"/>
        <w:textAlignment w:val="top"/>
        <w:rPr>
          <w:rFonts w:ascii="Arial" w:hAnsi="Arial" w:cs="Arial"/>
        </w:rPr>
      </w:pPr>
      <w:r>
        <w:rPr>
          <w:rFonts w:ascii="Arial" w:hAnsi="Arial" w:cs="Arial"/>
          <w:lang w:val="mn-MN"/>
        </w:rPr>
        <w:t>26</w:t>
      </w:r>
      <w:r w:rsidR="00BE3A50" w:rsidRPr="00E5312C">
        <w:rPr>
          <w:rFonts w:ascii="Arial" w:hAnsi="Arial" w:cs="Arial"/>
          <w:lang w:val="mn-MN"/>
        </w:rPr>
        <w:t>.</w:t>
      </w:r>
      <w:r w:rsidR="00891DB8" w:rsidRPr="00E5312C">
        <w:rPr>
          <w:rFonts w:ascii="Arial" w:hAnsi="Arial" w:cs="Arial"/>
          <w:lang w:val="mn-MN"/>
        </w:rPr>
        <w:t>1.2.</w:t>
      </w:r>
      <w:r w:rsidR="006D301A" w:rsidRPr="00E5312C">
        <w:rPr>
          <w:rFonts w:ascii="Arial" w:hAnsi="Arial" w:cs="Arial"/>
        </w:rPr>
        <w:t>үндсэн болон түүнтэй хамт орших ашигт малтмалын нөөц,</w:t>
      </w:r>
      <w:r w:rsidR="006D301A" w:rsidRPr="00AA28C2">
        <w:rPr>
          <w:rFonts w:ascii="Arial" w:hAnsi="Arial" w:cs="Arial"/>
          <w:color w:val="333333"/>
        </w:rPr>
        <w:t xml:space="preserve"> </w:t>
      </w:r>
      <w:r w:rsidR="006D301A" w:rsidRPr="00E5312C">
        <w:rPr>
          <w:rFonts w:ascii="Arial" w:hAnsi="Arial" w:cs="Arial"/>
        </w:rPr>
        <w:t>тэдгээрт байгаа үйлдвэрлэлийн ач холбогдол бүхий бүрэлдэхүүн хэсгийг газрын хэвлийгээс эдийн засгийн хувьд илүү зохистой, гүйцэд гаргаж авах шаардлагыг хангахуйц</w:t>
      </w:r>
      <w:r w:rsidR="007F0B09">
        <w:rPr>
          <w:rFonts w:ascii="Arial" w:hAnsi="Arial" w:cs="Arial"/>
          <w:lang w:val="mn-MN"/>
        </w:rPr>
        <w:t>,</w:t>
      </w:r>
      <w:r w:rsidR="006D301A" w:rsidRPr="00E5312C">
        <w:rPr>
          <w:rFonts w:ascii="Arial" w:hAnsi="Arial" w:cs="Arial"/>
        </w:rPr>
        <w:t xml:space="preserve"> ашигт малтмалын ордын нөөцийг олборлохоор нээх арга, ашиглах системийг сонгож тогтоох;</w:t>
      </w:r>
    </w:p>
    <w:p w:rsidR="00891DB8" w:rsidRPr="00E5312C" w:rsidRDefault="00891DB8" w:rsidP="002F2ED0">
      <w:pPr>
        <w:pStyle w:val="NormalWeb"/>
        <w:shd w:val="clear" w:color="auto" w:fill="FFFFFF"/>
        <w:spacing w:before="0" w:after="0" w:line="276" w:lineRule="auto"/>
        <w:ind w:left="720" w:firstLine="720"/>
        <w:jc w:val="both"/>
        <w:textAlignment w:val="top"/>
        <w:rPr>
          <w:rFonts w:ascii="Arial" w:hAnsi="Arial" w:cs="Arial"/>
        </w:rPr>
      </w:pPr>
    </w:p>
    <w:p w:rsidR="006D301A" w:rsidRPr="00E5312C" w:rsidRDefault="00AA3AD1" w:rsidP="002F2ED0">
      <w:pPr>
        <w:pStyle w:val="NormalWeb"/>
        <w:shd w:val="clear" w:color="auto" w:fill="FFFFFF"/>
        <w:spacing w:before="0" w:after="0" w:line="276" w:lineRule="auto"/>
        <w:ind w:left="720" w:firstLine="720"/>
        <w:jc w:val="both"/>
        <w:textAlignment w:val="top"/>
        <w:rPr>
          <w:rFonts w:ascii="Arial" w:hAnsi="Arial" w:cs="Arial"/>
        </w:rPr>
      </w:pPr>
      <w:r>
        <w:rPr>
          <w:rFonts w:ascii="Arial" w:hAnsi="Arial" w:cs="Arial"/>
          <w:lang w:val="mn-MN"/>
        </w:rPr>
        <w:t>26</w:t>
      </w:r>
      <w:r w:rsidR="00BE3A50" w:rsidRPr="00E5312C">
        <w:rPr>
          <w:rFonts w:ascii="Arial" w:hAnsi="Arial" w:cs="Arial"/>
          <w:lang w:val="mn-MN"/>
        </w:rPr>
        <w:t>.</w:t>
      </w:r>
      <w:r w:rsidR="00891DB8" w:rsidRPr="00E5312C">
        <w:rPr>
          <w:rFonts w:ascii="Arial" w:hAnsi="Arial" w:cs="Arial"/>
          <w:lang w:val="mn-MN"/>
        </w:rPr>
        <w:t>1.</w:t>
      </w:r>
      <w:r w:rsidR="006D301A" w:rsidRPr="00E5312C">
        <w:rPr>
          <w:rFonts w:ascii="Arial" w:hAnsi="Arial" w:cs="Arial"/>
        </w:rPr>
        <w:t>З</w:t>
      </w:r>
      <w:r w:rsidR="00891DB8" w:rsidRPr="00E5312C">
        <w:rPr>
          <w:rFonts w:ascii="Arial" w:hAnsi="Arial" w:cs="Arial"/>
          <w:lang w:val="mn-MN"/>
        </w:rPr>
        <w:t>.а</w:t>
      </w:r>
      <w:r w:rsidR="006D301A" w:rsidRPr="00E5312C">
        <w:rPr>
          <w:rFonts w:ascii="Arial" w:hAnsi="Arial" w:cs="Arial"/>
        </w:rPr>
        <w:t>шигт малтмал олборлох тэргүүний техник технологийг нэвтрүүлэх;</w:t>
      </w:r>
    </w:p>
    <w:p w:rsidR="00891DB8" w:rsidRPr="00E5312C" w:rsidRDefault="00891DB8" w:rsidP="002F2ED0">
      <w:pPr>
        <w:pStyle w:val="NormalWeb"/>
        <w:shd w:val="clear" w:color="auto" w:fill="FFFFFF"/>
        <w:spacing w:before="0" w:after="0" w:line="276" w:lineRule="auto"/>
        <w:ind w:left="720" w:firstLine="720"/>
        <w:jc w:val="both"/>
        <w:textAlignment w:val="top"/>
        <w:rPr>
          <w:rFonts w:ascii="Arial" w:hAnsi="Arial" w:cs="Arial"/>
        </w:rPr>
      </w:pPr>
    </w:p>
    <w:p w:rsidR="006D301A" w:rsidRPr="00E5312C" w:rsidRDefault="00AA3AD1" w:rsidP="002F2ED0">
      <w:pPr>
        <w:pStyle w:val="NormalWeb"/>
        <w:shd w:val="clear" w:color="auto" w:fill="FFFFFF"/>
        <w:spacing w:before="0" w:after="0" w:line="276" w:lineRule="auto"/>
        <w:ind w:firstLine="1440"/>
        <w:jc w:val="both"/>
        <w:textAlignment w:val="top"/>
        <w:rPr>
          <w:rFonts w:ascii="Arial" w:hAnsi="Arial" w:cs="Arial"/>
        </w:rPr>
      </w:pPr>
      <w:r>
        <w:rPr>
          <w:rFonts w:ascii="Arial" w:hAnsi="Arial" w:cs="Arial"/>
          <w:lang w:val="mn-MN"/>
        </w:rPr>
        <w:t>26</w:t>
      </w:r>
      <w:r w:rsidR="00BE3A50" w:rsidRPr="00E5312C">
        <w:rPr>
          <w:rFonts w:ascii="Arial" w:hAnsi="Arial" w:cs="Arial"/>
          <w:lang w:val="mn-MN"/>
        </w:rPr>
        <w:t>.</w:t>
      </w:r>
      <w:r w:rsidR="00891DB8" w:rsidRPr="00E5312C">
        <w:rPr>
          <w:rFonts w:ascii="Arial" w:hAnsi="Arial" w:cs="Arial"/>
          <w:lang w:val="mn-MN"/>
        </w:rPr>
        <w:t>1.4.</w:t>
      </w:r>
      <w:r w:rsidR="006D301A" w:rsidRPr="00E5312C">
        <w:rPr>
          <w:rFonts w:ascii="Arial" w:hAnsi="Arial" w:cs="Arial"/>
        </w:rPr>
        <w:t>уулын малталт</w:t>
      </w:r>
      <w:r w:rsidR="00752A17">
        <w:rPr>
          <w:rFonts w:ascii="Arial" w:hAnsi="Arial" w:cs="Arial"/>
          <w:lang w:val="mn-MN"/>
        </w:rPr>
        <w:t>аас гарах</w:t>
      </w:r>
      <w:r w:rsidR="006D301A" w:rsidRPr="00E5312C">
        <w:rPr>
          <w:rFonts w:ascii="Arial" w:hAnsi="Arial" w:cs="Arial"/>
        </w:rPr>
        <w:t xml:space="preserve"> чулуулгийг зөв зохистой ашиглах;</w:t>
      </w:r>
    </w:p>
    <w:p w:rsidR="00891DB8" w:rsidRPr="00E5312C" w:rsidRDefault="00891DB8" w:rsidP="002F2ED0">
      <w:pPr>
        <w:pStyle w:val="NormalWeb"/>
        <w:shd w:val="clear" w:color="auto" w:fill="FFFFFF"/>
        <w:spacing w:before="0" w:after="0" w:line="276" w:lineRule="auto"/>
        <w:ind w:firstLine="1440"/>
        <w:jc w:val="both"/>
        <w:textAlignment w:val="top"/>
        <w:rPr>
          <w:rFonts w:ascii="Arial" w:hAnsi="Arial" w:cs="Arial"/>
        </w:rPr>
      </w:pPr>
    </w:p>
    <w:p w:rsidR="006D301A" w:rsidRPr="00E5312C" w:rsidRDefault="00AA3AD1" w:rsidP="000F6AC2">
      <w:pPr>
        <w:pStyle w:val="NormalWeb"/>
        <w:shd w:val="clear" w:color="auto" w:fill="FFFFFF"/>
        <w:spacing w:before="0" w:after="0" w:line="276" w:lineRule="auto"/>
        <w:ind w:left="720" w:firstLine="720"/>
        <w:jc w:val="both"/>
        <w:textAlignment w:val="top"/>
        <w:rPr>
          <w:rFonts w:ascii="Arial" w:hAnsi="Arial" w:cs="Arial"/>
        </w:rPr>
      </w:pPr>
      <w:r>
        <w:rPr>
          <w:rFonts w:ascii="Arial" w:hAnsi="Arial" w:cs="Arial"/>
          <w:lang w:val="mn-MN"/>
        </w:rPr>
        <w:t>26</w:t>
      </w:r>
      <w:r w:rsidR="00BE3A50" w:rsidRPr="00E5312C">
        <w:rPr>
          <w:rFonts w:ascii="Arial" w:hAnsi="Arial" w:cs="Arial"/>
          <w:lang w:val="mn-MN"/>
        </w:rPr>
        <w:t>.</w:t>
      </w:r>
      <w:r w:rsidR="00891DB8" w:rsidRPr="00E5312C">
        <w:rPr>
          <w:rFonts w:ascii="Arial" w:hAnsi="Arial" w:cs="Arial"/>
        </w:rPr>
        <w:t>1.</w:t>
      </w:r>
      <w:r w:rsidR="006D301A" w:rsidRPr="00E5312C">
        <w:rPr>
          <w:rFonts w:ascii="Arial" w:hAnsi="Arial" w:cs="Arial"/>
        </w:rPr>
        <w:t>5</w:t>
      </w:r>
      <w:r w:rsidR="00891DB8" w:rsidRPr="00E5312C">
        <w:rPr>
          <w:rFonts w:ascii="Arial" w:hAnsi="Arial" w:cs="Arial"/>
          <w:lang w:val="mn-MN"/>
        </w:rPr>
        <w:t>.</w:t>
      </w:r>
      <w:r w:rsidR="006D301A" w:rsidRPr="00E5312C">
        <w:rPr>
          <w:rFonts w:ascii="Arial" w:hAnsi="Arial" w:cs="Arial"/>
        </w:rPr>
        <w:t>үйлдвэрлэлийн явцад дайвраар олборлосон бөгөөд ашиглаагүй байгаа ашигт малтмал, түүнчлэн ашигтай бүрэлдэхүүн хэсгийг агуулсан үйлдвэрлэлийн хаягдлыг бүртгэн авч хадгалж хамгаалах;</w:t>
      </w:r>
    </w:p>
    <w:p w:rsidR="00891DB8" w:rsidRPr="00E5312C" w:rsidRDefault="00891DB8" w:rsidP="000F6AC2">
      <w:pPr>
        <w:pStyle w:val="NormalWeb"/>
        <w:shd w:val="clear" w:color="auto" w:fill="FFFFFF"/>
        <w:spacing w:before="0" w:after="0" w:line="276" w:lineRule="auto"/>
        <w:ind w:firstLine="1440"/>
        <w:jc w:val="both"/>
        <w:textAlignment w:val="top"/>
        <w:rPr>
          <w:rFonts w:ascii="Arial" w:hAnsi="Arial" w:cs="Arial"/>
        </w:rPr>
      </w:pPr>
    </w:p>
    <w:p w:rsidR="006D301A" w:rsidRPr="00E5312C" w:rsidRDefault="00AA3AD1" w:rsidP="000F6AC2">
      <w:pPr>
        <w:pStyle w:val="NormalWeb"/>
        <w:shd w:val="clear" w:color="auto" w:fill="FFFFFF"/>
        <w:spacing w:before="0" w:after="0" w:line="276" w:lineRule="auto"/>
        <w:ind w:left="720" w:firstLine="720"/>
        <w:jc w:val="both"/>
        <w:textAlignment w:val="top"/>
        <w:rPr>
          <w:rFonts w:ascii="Arial" w:hAnsi="Arial" w:cs="Arial"/>
        </w:rPr>
      </w:pPr>
      <w:r>
        <w:rPr>
          <w:rFonts w:ascii="Arial" w:hAnsi="Arial" w:cs="Arial"/>
          <w:lang w:val="mn-MN"/>
        </w:rPr>
        <w:t>26</w:t>
      </w:r>
      <w:r w:rsidR="00BE3A50" w:rsidRPr="00E5312C">
        <w:rPr>
          <w:rFonts w:ascii="Arial" w:hAnsi="Arial" w:cs="Arial"/>
          <w:lang w:val="mn-MN"/>
        </w:rPr>
        <w:t>.</w:t>
      </w:r>
      <w:r w:rsidR="00891DB8" w:rsidRPr="00E5312C">
        <w:rPr>
          <w:rFonts w:ascii="Arial" w:hAnsi="Arial" w:cs="Arial"/>
          <w:lang w:val="mn-MN"/>
        </w:rPr>
        <w:t>1.</w:t>
      </w:r>
      <w:r w:rsidR="006D301A" w:rsidRPr="00E5312C">
        <w:rPr>
          <w:rFonts w:ascii="Arial" w:hAnsi="Arial" w:cs="Arial"/>
        </w:rPr>
        <w:t>6</w:t>
      </w:r>
      <w:r w:rsidR="00891DB8" w:rsidRPr="00E5312C">
        <w:rPr>
          <w:rFonts w:ascii="Arial" w:hAnsi="Arial" w:cs="Arial"/>
          <w:lang w:val="mn-MN"/>
        </w:rPr>
        <w:t>.</w:t>
      </w:r>
      <w:r w:rsidR="006D301A" w:rsidRPr="00E5312C">
        <w:rPr>
          <w:rFonts w:ascii="Arial" w:hAnsi="Arial" w:cs="Arial"/>
        </w:rPr>
        <w:t>ашигт малтмал олборлох үйлдвэрийн газрыг барих, ашиглах явцад газрын хэвлийд геологийн судалгаа хийж геологи, маркшейдерийн баримт бичгийг бүрдүүлэх;</w:t>
      </w:r>
    </w:p>
    <w:p w:rsidR="00421652" w:rsidRPr="00E5312C" w:rsidRDefault="00421652" w:rsidP="000F6AC2">
      <w:pPr>
        <w:pStyle w:val="NormalWeb"/>
        <w:shd w:val="clear" w:color="auto" w:fill="FFFFFF"/>
        <w:spacing w:before="0" w:after="0" w:line="276" w:lineRule="auto"/>
        <w:ind w:firstLine="1440"/>
        <w:jc w:val="both"/>
        <w:textAlignment w:val="top"/>
        <w:rPr>
          <w:rFonts w:ascii="Arial" w:hAnsi="Arial" w:cs="Arial"/>
        </w:rPr>
      </w:pPr>
    </w:p>
    <w:p w:rsidR="006D301A" w:rsidRPr="00E5312C" w:rsidRDefault="00AA3AD1" w:rsidP="000F6AC2">
      <w:pPr>
        <w:pStyle w:val="NormalWeb"/>
        <w:shd w:val="clear" w:color="auto" w:fill="FFFFFF"/>
        <w:spacing w:before="0" w:after="0" w:line="276" w:lineRule="auto"/>
        <w:ind w:left="720" w:firstLine="720"/>
        <w:jc w:val="both"/>
        <w:textAlignment w:val="top"/>
        <w:rPr>
          <w:rFonts w:ascii="Arial" w:hAnsi="Arial" w:cs="Arial"/>
        </w:rPr>
      </w:pPr>
      <w:r>
        <w:rPr>
          <w:rFonts w:ascii="Arial" w:hAnsi="Arial" w:cs="Arial"/>
          <w:lang w:val="mn-MN"/>
        </w:rPr>
        <w:t>26</w:t>
      </w:r>
      <w:r w:rsidR="00BE3A50" w:rsidRPr="00E5312C">
        <w:rPr>
          <w:rFonts w:ascii="Arial" w:hAnsi="Arial" w:cs="Arial"/>
          <w:lang w:val="mn-MN"/>
        </w:rPr>
        <w:t>.</w:t>
      </w:r>
      <w:r w:rsidR="00891DB8" w:rsidRPr="00E5312C">
        <w:rPr>
          <w:rFonts w:ascii="Arial" w:hAnsi="Arial" w:cs="Arial"/>
        </w:rPr>
        <w:t>1.</w:t>
      </w:r>
      <w:r w:rsidR="006D301A" w:rsidRPr="00E5312C">
        <w:rPr>
          <w:rFonts w:ascii="Arial" w:hAnsi="Arial" w:cs="Arial"/>
        </w:rPr>
        <w:t>7</w:t>
      </w:r>
      <w:r w:rsidR="00891DB8" w:rsidRPr="00E5312C">
        <w:rPr>
          <w:rFonts w:ascii="Arial" w:hAnsi="Arial" w:cs="Arial"/>
          <w:lang w:val="mn-MN"/>
        </w:rPr>
        <w:t>.</w:t>
      </w:r>
      <w:r w:rsidR="006D301A" w:rsidRPr="00E5312C">
        <w:rPr>
          <w:rFonts w:ascii="Arial" w:hAnsi="Arial" w:cs="Arial"/>
        </w:rPr>
        <w:t>хүн амын аюулгүй байдлыг хангах, газрын хэвлийн болон байгаль орчны бусад объект, барилга байгууламжийг хамгаалах.</w:t>
      </w:r>
    </w:p>
    <w:p w:rsidR="006D301A" w:rsidRPr="006D301A" w:rsidRDefault="006D301A" w:rsidP="006D301A">
      <w:pPr>
        <w:pStyle w:val="NormalWeb"/>
        <w:spacing w:before="0" w:after="0" w:line="276" w:lineRule="auto"/>
        <w:jc w:val="both"/>
        <w:rPr>
          <w:rFonts w:ascii="Arial" w:hAnsi="Arial" w:cs="Arial"/>
          <w:b/>
          <w:lang w:val="mn-MN" w:eastAsia="mn-MN"/>
        </w:rPr>
      </w:pPr>
    </w:p>
    <w:p w:rsidR="0075138A" w:rsidRDefault="00777E94" w:rsidP="00F36AB4">
      <w:pPr>
        <w:pStyle w:val="BodyText1"/>
        <w:shd w:val="clear" w:color="auto" w:fill="auto"/>
        <w:spacing w:line="240" w:lineRule="auto"/>
        <w:ind w:left="20" w:right="40"/>
        <w:jc w:val="both"/>
        <w:rPr>
          <w:rFonts w:cs="Arial"/>
          <w:b/>
          <w:iCs/>
          <w:sz w:val="24"/>
          <w:szCs w:val="24"/>
          <w:lang w:val="mn-MN"/>
        </w:rPr>
      </w:pPr>
      <w:r w:rsidRPr="00777E94">
        <w:rPr>
          <w:rFonts w:cs="Arial"/>
          <w:b/>
          <w:iCs/>
          <w:sz w:val="24"/>
          <w:szCs w:val="24"/>
          <w:lang w:val="mn-MN"/>
        </w:rPr>
        <w:t>2</w:t>
      </w:r>
      <w:r w:rsidR="00AA3AD1">
        <w:rPr>
          <w:rFonts w:cs="Arial"/>
          <w:b/>
          <w:iCs/>
          <w:sz w:val="24"/>
          <w:szCs w:val="24"/>
          <w:lang w:val="mn-MN"/>
        </w:rPr>
        <w:t>7</w:t>
      </w:r>
      <w:r w:rsidRPr="00777E94">
        <w:rPr>
          <w:rFonts w:cs="Arial"/>
          <w:b/>
          <w:iCs/>
          <w:sz w:val="24"/>
          <w:szCs w:val="24"/>
          <w:lang w:val="mn-MN"/>
        </w:rPr>
        <w:t xml:space="preserve"> д</w:t>
      </w:r>
      <w:r w:rsidR="00C435EE">
        <w:rPr>
          <w:rFonts w:cs="Arial"/>
          <w:b/>
          <w:iCs/>
          <w:sz w:val="24"/>
          <w:szCs w:val="24"/>
          <w:lang w:val="mn-MN"/>
        </w:rPr>
        <w:t>угаа</w:t>
      </w:r>
      <w:r w:rsidRPr="00777E94">
        <w:rPr>
          <w:rFonts w:cs="Arial"/>
          <w:b/>
          <w:iCs/>
          <w:sz w:val="24"/>
          <w:szCs w:val="24"/>
          <w:lang w:val="mn-MN"/>
        </w:rPr>
        <w:t xml:space="preserve">р зүйл. </w:t>
      </w:r>
      <w:r w:rsidR="0075138A" w:rsidRPr="00777E94">
        <w:rPr>
          <w:rFonts w:cs="Arial"/>
          <w:b/>
          <w:iCs/>
          <w:sz w:val="24"/>
          <w:szCs w:val="24"/>
          <w:lang w:val="mn-MN"/>
        </w:rPr>
        <w:t xml:space="preserve">Ашигт малтмалын </w:t>
      </w:r>
      <w:r w:rsidR="007F0B09">
        <w:rPr>
          <w:rFonts w:cs="Arial"/>
          <w:b/>
          <w:iCs/>
          <w:sz w:val="24"/>
          <w:szCs w:val="24"/>
          <w:lang w:val="mn-MN"/>
        </w:rPr>
        <w:t>ордын зах зээлийн</w:t>
      </w:r>
      <w:r w:rsidR="0075138A" w:rsidRPr="00777E94">
        <w:rPr>
          <w:rFonts w:cs="Arial"/>
          <w:b/>
          <w:iCs/>
          <w:sz w:val="24"/>
          <w:szCs w:val="24"/>
          <w:lang w:val="mn-MN"/>
        </w:rPr>
        <w:t xml:space="preserve"> үнэлгээ</w:t>
      </w:r>
    </w:p>
    <w:p w:rsidR="00777E94" w:rsidRPr="00777E94" w:rsidRDefault="00777E94" w:rsidP="00F36AB4">
      <w:pPr>
        <w:pStyle w:val="BodyText1"/>
        <w:shd w:val="clear" w:color="auto" w:fill="auto"/>
        <w:spacing w:line="240" w:lineRule="auto"/>
        <w:ind w:left="20" w:right="40"/>
        <w:jc w:val="both"/>
        <w:rPr>
          <w:rFonts w:cs="Arial"/>
          <w:iCs/>
          <w:sz w:val="24"/>
          <w:szCs w:val="24"/>
          <w:lang w:val="mn-MN"/>
        </w:rPr>
      </w:pPr>
    </w:p>
    <w:p w:rsidR="002321D2" w:rsidRDefault="00777E94" w:rsidP="00F36AB4">
      <w:pPr>
        <w:spacing w:after="0"/>
        <w:ind w:firstLine="720"/>
        <w:jc w:val="both"/>
        <w:rPr>
          <w:rFonts w:cs="Arial"/>
          <w:szCs w:val="24"/>
          <w:lang w:val="mn-MN"/>
        </w:rPr>
      </w:pPr>
      <w:r>
        <w:rPr>
          <w:rFonts w:cs="Arial"/>
          <w:szCs w:val="24"/>
          <w:lang w:val="mn-MN"/>
        </w:rPr>
        <w:t>2</w:t>
      </w:r>
      <w:r w:rsidR="00AA3AD1">
        <w:rPr>
          <w:rFonts w:cs="Arial"/>
          <w:szCs w:val="24"/>
          <w:lang w:val="mn-MN"/>
        </w:rPr>
        <w:t>7</w:t>
      </w:r>
      <w:r>
        <w:rPr>
          <w:rFonts w:cs="Arial"/>
          <w:szCs w:val="24"/>
          <w:lang w:val="mn-MN"/>
        </w:rPr>
        <w:t>.1.Т</w:t>
      </w:r>
      <w:r w:rsidR="0075138A" w:rsidRPr="004258F1">
        <w:rPr>
          <w:rFonts w:cs="Arial"/>
          <w:szCs w:val="24"/>
          <w:lang w:val="mn-MN"/>
        </w:rPr>
        <w:t xml:space="preserve">огтоосон цаг хугацаанд тухайн ашигт малтмалын </w:t>
      </w:r>
      <w:r w:rsidR="007F0B09">
        <w:rPr>
          <w:rFonts w:cs="Arial"/>
          <w:szCs w:val="24"/>
          <w:lang w:val="mn-MN"/>
        </w:rPr>
        <w:t xml:space="preserve">ордын </w:t>
      </w:r>
      <w:r w:rsidR="0075138A" w:rsidRPr="004258F1">
        <w:rPr>
          <w:rFonts w:cs="Arial"/>
          <w:szCs w:val="24"/>
          <w:lang w:val="mn-MN"/>
        </w:rPr>
        <w:t xml:space="preserve">үнэ цэнийг мөнгөн дүнгээр илэрхийлэн тооцох </w:t>
      </w:r>
      <w:r>
        <w:rPr>
          <w:rFonts w:cs="Arial"/>
          <w:szCs w:val="24"/>
          <w:lang w:val="mn-MN"/>
        </w:rPr>
        <w:t>зорилгоор а</w:t>
      </w:r>
      <w:r w:rsidRPr="004258F1">
        <w:rPr>
          <w:rFonts w:cs="Arial"/>
          <w:szCs w:val="24"/>
          <w:lang w:val="mn-MN"/>
        </w:rPr>
        <w:t>шигт малт</w:t>
      </w:r>
      <w:r w:rsidR="00C64DB7">
        <w:rPr>
          <w:rFonts w:cs="Arial"/>
          <w:szCs w:val="24"/>
          <w:lang w:val="mn-MN"/>
        </w:rPr>
        <w:t>м</w:t>
      </w:r>
      <w:r w:rsidRPr="004258F1">
        <w:rPr>
          <w:rFonts w:cs="Arial"/>
          <w:szCs w:val="24"/>
          <w:lang w:val="mn-MN"/>
        </w:rPr>
        <w:t xml:space="preserve">алын </w:t>
      </w:r>
      <w:r w:rsidR="007F0B09">
        <w:rPr>
          <w:rFonts w:cs="Arial"/>
          <w:szCs w:val="24"/>
          <w:lang w:val="mn-MN"/>
        </w:rPr>
        <w:t>ордын зах зээлийн</w:t>
      </w:r>
      <w:r w:rsidRPr="004258F1">
        <w:rPr>
          <w:rFonts w:cs="Arial"/>
          <w:szCs w:val="24"/>
          <w:lang w:val="mn-MN"/>
        </w:rPr>
        <w:t xml:space="preserve"> үнэлгээ</w:t>
      </w:r>
      <w:r w:rsidR="002321D2">
        <w:rPr>
          <w:rFonts w:cs="Arial"/>
          <w:szCs w:val="24"/>
          <w:lang w:val="mn-MN"/>
        </w:rPr>
        <w:t>г</w:t>
      </w:r>
      <w:r w:rsidRPr="004258F1">
        <w:rPr>
          <w:rFonts w:cs="Arial"/>
          <w:szCs w:val="24"/>
          <w:lang w:val="mn-MN"/>
        </w:rPr>
        <w:t xml:space="preserve"> </w:t>
      </w:r>
      <w:r>
        <w:rPr>
          <w:rFonts w:cs="Arial"/>
          <w:szCs w:val="24"/>
          <w:lang w:val="mn-MN"/>
        </w:rPr>
        <w:t>хийнэ.</w:t>
      </w:r>
    </w:p>
    <w:p w:rsidR="00C64DB7" w:rsidRDefault="00C64DB7" w:rsidP="00F36AB4">
      <w:pPr>
        <w:spacing w:after="0"/>
        <w:ind w:firstLine="720"/>
        <w:jc w:val="both"/>
        <w:rPr>
          <w:rFonts w:cs="Arial"/>
          <w:szCs w:val="24"/>
          <w:lang w:val="mn-MN"/>
        </w:rPr>
      </w:pPr>
    </w:p>
    <w:p w:rsidR="00C64DB7" w:rsidRDefault="00C64DB7" w:rsidP="00F36AB4">
      <w:pPr>
        <w:spacing w:after="0"/>
        <w:ind w:firstLine="720"/>
        <w:jc w:val="both"/>
        <w:rPr>
          <w:rFonts w:cs="Arial"/>
          <w:szCs w:val="24"/>
          <w:lang w:val="mn-MN"/>
        </w:rPr>
      </w:pPr>
      <w:r>
        <w:rPr>
          <w:rFonts w:cs="Arial"/>
          <w:szCs w:val="24"/>
          <w:lang w:val="mn-MN"/>
        </w:rPr>
        <w:t>2</w:t>
      </w:r>
      <w:r w:rsidR="00D00AA0">
        <w:rPr>
          <w:rFonts w:cs="Arial"/>
          <w:szCs w:val="24"/>
          <w:lang w:val="mn-MN"/>
        </w:rPr>
        <w:t>7</w:t>
      </w:r>
      <w:r>
        <w:rPr>
          <w:rFonts w:cs="Arial"/>
          <w:szCs w:val="24"/>
          <w:lang w:val="mn-MN"/>
        </w:rPr>
        <w:t xml:space="preserve">.2.Ашигт малтмалын </w:t>
      </w:r>
      <w:r w:rsidR="007F0B09">
        <w:rPr>
          <w:rFonts w:cs="Arial"/>
          <w:szCs w:val="24"/>
          <w:lang w:val="mn-MN"/>
        </w:rPr>
        <w:t xml:space="preserve">ордын зах зээлийн </w:t>
      </w:r>
      <w:r>
        <w:rPr>
          <w:rFonts w:cs="Arial"/>
          <w:szCs w:val="24"/>
          <w:lang w:val="mn-MN"/>
        </w:rPr>
        <w:t xml:space="preserve">үнэлгээг ашигт малтмалын ордыг хөрөнгийн биржид гаргаж хөрөнгө босгох, мөн ордын тусгай зөвшөөрлийг шилжүүлэх, барьцаалах, </w:t>
      </w:r>
      <w:r w:rsidR="007F0B09">
        <w:rPr>
          <w:rFonts w:cs="Arial"/>
          <w:szCs w:val="24"/>
          <w:lang w:val="mn-MN"/>
        </w:rPr>
        <w:t>орды</w:t>
      </w:r>
      <w:r>
        <w:rPr>
          <w:rFonts w:cs="Arial"/>
          <w:szCs w:val="24"/>
          <w:lang w:val="mn-MN"/>
        </w:rPr>
        <w:t>н үнэлгээтэй холбоотой маргаантай асуудлыг шийдвэрлэхэд ашиглаж болно.</w:t>
      </w:r>
    </w:p>
    <w:p w:rsidR="0075138A" w:rsidRPr="004258F1" w:rsidRDefault="0075138A" w:rsidP="00F36AB4">
      <w:pPr>
        <w:spacing w:after="0"/>
        <w:ind w:firstLine="720"/>
        <w:jc w:val="both"/>
        <w:rPr>
          <w:rFonts w:cs="Arial"/>
          <w:szCs w:val="24"/>
          <w:lang w:val="mn-MN"/>
        </w:rPr>
      </w:pPr>
      <w:r w:rsidRPr="004258F1">
        <w:rPr>
          <w:rFonts w:cs="Arial"/>
          <w:szCs w:val="24"/>
          <w:lang w:val="mn-MN"/>
        </w:rPr>
        <w:t xml:space="preserve"> </w:t>
      </w:r>
    </w:p>
    <w:p w:rsidR="0075138A" w:rsidRPr="004258F1" w:rsidRDefault="002321D2" w:rsidP="00F36AB4">
      <w:pPr>
        <w:pStyle w:val="Heading2"/>
        <w:spacing w:before="0"/>
        <w:rPr>
          <w:rFonts w:cs="Arial"/>
          <w:szCs w:val="24"/>
          <w:lang w:val="mn-MN"/>
        </w:rPr>
      </w:pPr>
      <w:bookmarkStart w:id="1" w:name="_Toc453078990"/>
      <w:r>
        <w:rPr>
          <w:rFonts w:cs="Arial"/>
          <w:szCs w:val="24"/>
          <w:lang w:val="mn-MN"/>
        </w:rPr>
        <w:t>2</w:t>
      </w:r>
      <w:r w:rsidR="00D00AA0">
        <w:rPr>
          <w:rFonts w:cs="Arial"/>
          <w:szCs w:val="24"/>
          <w:lang w:val="mn-MN"/>
        </w:rPr>
        <w:t>8</w:t>
      </w:r>
      <w:r>
        <w:rPr>
          <w:rFonts w:cs="Arial"/>
          <w:szCs w:val="24"/>
          <w:lang w:val="mn-MN"/>
        </w:rPr>
        <w:t xml:space="preserve"> д</w:t>
      </w:r>
      <w:r w:rsidR="00D50A81">
        <w:rPr>
          <w:rFonts w:cs="Arial"/>
          <w:szCs w:val="24"/>
          <w:lang w:val="mn-MN"/>
        </w:rPr>
        <w:t>угаа</w:t>
      </w:r>
      <w:r>
        <w:rPr>
          <w:rFonts w:cs="Arial"/>
          <w:szCs w:val="24"/>
          <w:lang w:val="mn-MN"/>
        </w:rPr>
        <w:t xml:space="preserve">р зүйл. </w:t>
      </w:r>
      <w:r w:rsidR="0075138A" w:rsidRPr="004258F1">
        <w:rPr>
          <w:rFonts w:cs="Arial"/>
          <w:szCs w:val="24"/>
          <w:lang w:val="mn-MN"/>
        </w:rPr>
        <w:t>Үнэлгээчин</w:t>
      </w:r>
      <w:bookmarkEnd w:id="1"/>
      <w:r w:rsidR="00D50A81">
        <w:rPr>
          <w:rFonts w:cs="Arial"/>
          <w:szCs w:val="24"/>
          <w:lang w:val="mn-MN"/>
        </w:rPr>
        <w:t>д тавигдах шаардлага</w:t>
      </w:r>
    </w:p>
    <w:p w:rsidR="0075138A" w:rsidRPr="004258F1" w:rsidRDefault="0075138A" w:rsidP="00F36AB4">
      <w:pPr>
        <w:spacing w:after="0"/>
        <w:rPr>
          <w:rFonts w:cs="Arial"/>
          <w:b/>
          <w:szCs w:val="24"/>
          <w:lang w:val="mn-MN"/>
        </w:rPr>
      </w:pPr>
    </w:p>
    <w:p w:rsidR="0075138A" w:rsidRDefault="002321D2" w:rsidP="002F2ED0">
      <w:pPr>
        <w:spacing w:after="0"/>
        <w:ind w:firstLine="720"/>
        <w:jc w:val="both"/>
        <w:rPr>
          <w:rFonts w:cs="Arial"/>
          <w:szCs w:val="24"/>
          <w:lang w:val="mn-MN"/>
        </w:rPr>
      </w:pPr>
      <w:r>
        <w:rPr>
          <w:rFonts w:cs="Arial"/>
          <w:szCs w:val="24"/>
          <w:lang w:val="mn-MN"/>
        </w:rPr>
        <w:lastRenderedPageBreak/>
        <w:t>2</w:t>
      </w:r>
      <w:r w:rsidR="00D00AA0">
        <w:rPr>
          <w:rFonts w:cs="Arial"/>
          <w:szCs w:val="24"/>
          <w:lang w:val="mn-MN"/>
        </w:rPr>
        <w:t>8</w:t>
      </w:r>
      <w:r>
        <w:rPr>
          <w:rFonts w:cs="Arial"/>
          <w:szCs w:val="24"/>
          <w:lang w:val="mn-MN"/>
        </w:rPr>
        <w:t>.1.</w:t>
      </w:r>
      <w:r w:rsidR="0075138A" w:rsidRPr="004258F1">
        <w:rPr>
          <w:rFonts w:cs="Arial"/>
          <w:szCs w:val="24"/>
          <w:lang w:val="mn-MN"/>
        </w:rPr>
        <w:t xml:space="preserve">Үнэлгээчин нь </w:t>
      </w:r>
      <w:r w:rsidR="008A29C3">
        <w:rPr>
          <w:rFonts w:cs="Arial"/>
          <w:szCs w:val="24"/>
          <w:lang w:val="mn-MN"/>
        </w:rPr>
        <w:t>ү</w:t>
      </w:r>
      <w:r w:rsidR="0075138A" w:rsidRPr="004258F1">
        <w:rPr>
          <w:rFonts w:cs="Arial"/>
          <w:szCs w:val="24"/>
          <w:lang w:val="mn-MN"/>
        </w:rPr>
        <w:t>нэлж байгаа тухайн аш</w:t>
      </w:r>
      <w:r w:rsidR="008A29C3">
        <w:rPr>
          <w:rFonts w:cs="Arial"/>
          <w:szCs w:val="24"/>
          <w:lang w:val="mn-MN"/>
        </w:rPr>
        <w:t xml:space="preserve">игт малтмалын </w:t>
      </w:r>
      <w:r w:rsidR="00F82D57">
        <w:rPr>
          <w:rFonts w:cs="Arial"/>
          <w:szCs w:val="24"/>
          <w:lang w:val="mn-MN"/>
        </w:rPr>
        <w:t>зах зээлийн үнэлгээний</w:t>
      </w:r>
      <w:r w:rsidR="008A29C3">
        <w:rPr>
          <w:rFonts w:cs="Arial"/>
          <w:szCs w:val="24"/>
          <w:lang w:val="mn-MN"/>
        </w:rPr>
        <w:t xml:space="preserve"> талаар мэргэшсэн, ч</w:t>
      </w:r>
      <w:r w:rsidR="0075138A" w:rsidRPr="004258F1">
        <w:rPr>
          <w:rFonts w:cs="Arial"/>
          <w:szCs w:val="24"/>
          <w:lang w:val="mn-MN"/>
        </w:rPr>
        <w:t xml:space="preserve">адамжтай, тайлагнах ашигт малтмалын </w:t>
      </w:r>
      <w:r w:rsidR="00F82D57">
        <w:rPr>
          <w:rFonts w:cs="Arial"/>
          <w:szCs w:val="24"/>
          <w:lang w:val="mn-MN"/>
        </w:rPr>
        <w:t xml:space="preserve">зах зээлийн </w:t>
      </w:r>
      <w:r w:rsidR="0075138A" w:rsidRPr="004258F1">
        <w:rPr>
          <w:rFonts w:cs="Arial"/>
          <w:szCs w:val="24"/>
          <w:lang w:val="mn-MN"/>
        </w:rPr>
        <w:t xml:space="preserve">үнэлгээний </w:t>
      </w:r>
      <w:r w:rsidR="00F82D57">
        <w:rPr>
          <w:rFonts w:cs="Arial"/>
          <w:szCs w:val="24"/>
          <w:lang w:val="mn-MN"/>
        </w:rPr>
        <w:t>чиглэлээ</w:t>
      </w:r>
      <w:r w:rsidR="0075138A" w:rsidRPr="004258F1">
        <w:rPr>
          <w:rFonts w:cs="Arial"/>
          <w:szCs w:val="24"/>
          <w:lang w:val="mn-MN"/>
        </w:rPr>
        <w:t xml:space="preserve">р 5 жилээс багагүй </w:t>
      </w:r>
      <w:r w:rsidR="00421652">
        <w:rPr>
          <w:rFonts w:cs="Arial"/>
          <w:szCs w:val="24"/>
          <w:lang w:val="mn-MN"/>
        </w:rPr>
        <w:t xml:space="preserve">жил ажилласан </w:t>
      </w:r>
      <w:r w:rsidR="0075138A" w:rsidRPr="004258F1">
        <w:rPr>
          <w:rFonts w:cs="Arial"/>
          <w:szCs w:val="24"/>
          <w:lang w:val="mn-MN"/>
        </w:rPr>
        <w:t>ажлын туршлагатай бай</w:t>
      </w:r>
      <w:r w:rsidR="00F82D57">
        <w:rPr>
          <w:rFonts w:cs="Arial"/>
          <w:szCs w:val="24"/>
          <w:lang w:val="mn-MN"/>
        </w:rPr>
        <w:t>на</w:t>
      </w:r>
      <w:r w:rsidR="0075138A" w:rsidRPr="004258F1">
        <w:rPr>
          <w:rFonts w:cs="Arial"/>
          <w:szCs w:val="24"/>
          <w:lang w:val="mn-MN"/>
        </w:rPr>
        <w:t>.</w:t>
      </w:r>
    </w:p>
    <w:p w:rsidR="00CD5415" w:rsidRPr="004258F1" w:rsidRDefault="00CD5415" w:rsidP="002F2ED0">
      <w:pPr>
        <w:spacing w:after="0"/>
        <w:ind w:firstLine="720"/>
        <w:jc w:val="both"/>
        <w:rPr>
          <w:rFonts w:cs="Arial"/>
          <w:szCs w:val="24"/>
          <w:lang w:val="mn-MN"/>
        </w:rPr>
      </w:pPr>
    </w:p>
    <w:p w:rsidR="0075138A" w:rsidRDefault="00C435EE" w:rsidP="002F2ED0">
      <w:pPr>
        <w:spacing w:after="0"/>
        <w:ind w:firstLine="720"/>
        <w:jc w:val="both"/>
        <w:rPr>
          <w:rFonts w:cs="Arial"/>
          <w:szCs w:val="24"/>
          <w:lang w:val="mn-MN"/>
        </w:rPr>
      </w:pPr>
      <w:r>
        <w:rPr>
          <w:rFonts w:cs="Arial"/>
          <w:szCs w:val="24"/>
          <w:lang w:val="mn-MN"/>
        </w:rPr>
        <w:t>2</w:t>
      </w:r>
      <w:r w:rsidR="00D00AA0">
        <w:rPr>
          <w:rFonts w:cs="Arial"/>
          <w:szCs w:val="24"/>
          <w:lang w:val="mn-MN"/>
        </w:rPr>
        <w:t>8</w:t>
      </w:r>
      <w:r w:rsidR="008A29C3">
        <w:rPr>
          <w:rFonts w:cs="Arial"/>
          <w:szCs w:val="24"/>
          <w:lang w:val="mn-MN"/>
        </w:rPr>
        <w:t>.2.</w:t>
      </w:r>
      <w:r w:rsidR="0075138A" w:rsidRPr="004258F1">
        <w:rPr>
          <w:rFonts w:cs="Arial"/>
          <w:szCs w:val="24"/>
          <w:lang w:val="mn-MN"/>
        </w:rPr>
        <w:t xml:space="preserve">Хэрвээ </w:t>
      </w:r>
      <w:r w:rsidR="008A29C3">
        <w:rPr>
          <w:rFonts w:cs="Arial"/>
          <w:szCs w:val="24"/>
          <w:lang w:val="mn-MN"/>
        </w:rPr>
        <w:t>ү</w:t>
      </w:r>
      <w:r w:rsidR="0075138A" w:rsidRPr="004258F1">
        <w:rPr>
          <w:rFonts w:cs="Arial"/>
          <w:szCs w:val="24"/>
          <w:lang w:val="mn-MN"/>
        </w:rPr>
        <w:t xml:space="preserve">нэлгээчин нь </w:t>
      </w:r>
      <w:r w:rsidR="008A29C3">
        <w:rPr>
          <w:rFonts w:cs="Arial"/>
          <w:szCs w:val="24"/>
          <w:lang w:val="mn-MN"/>
        </w:rPr>
        <w:t>ү</w:t>
      </w:r>
      <w:r w:rsidR="0075138A" w:rsidRPr="004258F1">
        <w:rPr>
          <w:rFonts w:cs="Arial"/>
          <w:szCs w:val="24"/>
          <w:lang w:val="mn-MN"/>
        </w:rPr>
        <w:t xml:space="preserve">нэлгээний </w:t>
      </w:r>
      <w:r w:rsidR="008A29C3">
        <w:rPr>
          <w:rFonts w:cs="Arial"/>
          <w:szCs w:val="24"/>
          <w:lang w:val="mn-MN"/>
        </w:rPr>
        <w:t>т</w:t>
      </w:r>
      <w:r w:rsidR="0075138A" w:rsidRPr="004258F1">
        <w:rPr>
          <w:rFonts w:cs="Arial"/>
          <w:szCs w:val="24"/>
          <w:lang w:val="mn-MN"/>
        </w:rPr>
        <w:t xml:space="preserve">айлангийн зарим хэсгийг бэлтгэх </w:t>
      </w:r>
      <w:r w:rsidR="008A29C3">
        <w:rPr>
          <w:rFonts w:cs="Arial"/>
          <w:szCs w:val="24"/>
          <w:lang w:val="mn-MN"/>
        </w:rPr>
        <w:t>ч</w:t>
      </w:r>
      <w:r w:rsidR="0075138A" w:rsidRPr="004258F1">
        <w:rPr>
          <w:rFonts w:cs="Arial"/>
          <w:szCs w:val="24"/>
          <w:lang w:val="mn-MN"/>
        </w:rPr>
        <w:t xml:space="preserve">адамжгүй бол, энэхүү хэсэгт </w:t>
      </w:r>
      <w:r w:rsidR="00F82D57">
        <w:rPr>
          <w:rFonts w:cs="Arial"/>
          <w:szCs w:val="24"/>
          <w:lang w:val="mn-MN"/>
        </w:rPr>
        <w:t>туршлага бүхий</w:t>
      </w:r>
      <w:r w:rsidR="0075138A" w:rsidRPr="004258F1">
        <w:rPr>
          <w:rFonts w:cs="Arial"/>
          <w:szCs w:val="24"/>
          <w:lang w:val="mn-MN"/>
        </w:rPr>
        <w:t xml:space="preserve">, </w:t>
      </w:r>
      <w:r w:rsidR="008A29C3">
        <w:rPr>
          <w:rFonts w:cs="Arial"/>
          <w:szCs w:val="24"/>
          <w:lang w:val="mn-MN"/>
        </w:rPr>
        <w:t>м</w:t>
      </w:r>
      <w:r w:rsidR="0075138A" w:rsidRPr="004258F1">
        <w:rPr>
          <w:rFonts w:cs="Arial"/>
          <w:szCs w:val="24"/>
          <w:lang w:val="mn-MN"/>
        </w:rPr>
        <w:t>эргэшсэн этгээдийг ажиллуулж болно.</w:t>
      </w:r>
    </w:p>
    <w:p w:rsidR="00CD5415" w:rsidRPr="004258F1" w:rsidRDefault="00CD5415" w:rsidP="002F2ED0">
      <w:pPr>
        <w:spacing w:after="0"/>
        <w:ind w:firstLine="720"/>
        <w:jc w:val="both"/>
        <w:rPr>
          <w:rFonts w:cs="Arial"/>
          <w:szCs w:val="24"/>
          <w:lang w:val="mn-MN"/>
        </w:rPr>
      </w:pPr>
    </w:p>
    <w:p w:rsidR="0075138A" w:rsidRDefault="00C435EE" w:rsidP="002F2ED0">
      <w:pPr>
        <w:spacing w:after="0"/>
        <w:ind w:firstLine="720"/>
        <w:jc w:val="both"/>
        <w:rPr>
          <w:rFonts w:cs="Arial"/>
          <w:szCs w:val="24"/>
          <w:lang w:val="mn-MN"/>
        </w:rPr>
      </w:pPr>
      <w:r>
        <w:rPr>
          <w:rFonts w:cs="Arial"/>
          <w:szCs w:val="24"/>
          <w:lang w:val="mn-MN"/>
        </w:rPr>
        <w:t>2</w:t>
      </w:r>
      <w:r w:rsidR="00D00AA0">
        <w:rPr>
          <w:rFonts w:cs="Arial"/>
          <w:szCs w:val="24"/>
          <w:lang w:val="mn-MN"/>
        </w:rPr>
        <w:t>8</w:t>
      </w:r>
      <w:r w:rsidR="008A29C3">
        <w:rPr>
          <w:rFonts w:cs="Arial"/>
          <w:szCs w:val="24"/>
          <w:lang w:val="mn-MN"/>
        </w:rPr>
        <w:t>.3.</w:t>
      </w:r>
      <w:r w:rsidR="0075138A" w:rsidRPr="004258F1">
        <w:rPr>
          <w:rFonts w:cs="Arial"/>
          <w:szCs w:val="24"/>
          <w:lang w:val="mn-MN"/>
        </w:rPr>
        <w:t xml:space="preserve">Мэргэшсэн этгээд нь холбогдох </w:t>
      </w:r>
      <w:r w:rsidR="008A29C3">
        <w:rPr>
          <w:rFonts w:cs="Arial"/>
          <w:szCs w:val="24"/>
          <w:lang w:val="mn-MN"/>
        </w:rPr>
        <w:t>т</w:t>
      </w:r>
      <w:r w:rsidR="0075138A" w:rsidRPr="004258F1">
        <w:rPr>
          <w:rFonts w:cs="Arial"/>
          <w:szCs w:val="24"/>
          <w:lang w:val="mn-MN"/>
        </w:rPr>
        <w:t xml:space="preserve">ехникийн үнэлгээ хийх талаар 5 жилийн туршлагатай, ашигт малтмалын үнэлгээ хийх тохиолдолд, тухайн ашигт малтмалын </w:t>
      </w:r>
      <w:r w:rsidR="00F82D57">
        <w:rPr>
          <w:rFonts w:cs="Arial"/>
          <w:szCs w:val="24"/>
          <w:lang w:val="mn-MN"/>
        </w:rPr>
        <w:t>зах зээлийн</w:t>
      </w:r>
      <w:r w:rsidR="0075138A" w:rsidRPr="004258F1">
        <w:rPr>
          <w:rFonts w:cs="Arial"/>
          <w:szCs w:val="24"/>
          <w:lang w:val="mn-MN"/>
        </w:rPr>
        <w:t xml:space="preserve"> үнэлгээний талаар 5 жилийн ажлын туршлагатай (нийт 10 жил) бай</w:t>
      </w:r>
      <w:r w:rsidR="002338CC">
        <w:rPr>
          <w:rFonts w:cs="Arial"/>
          <w:szCs w:val="24"/>
          <w:lang w:val="mn-MN"/>
        </w:rPr>
        <w:t>на</w:t>
      </w:r>
      <w:r w:rsidR="0075138A" w:rsidRPr="004258F1">
        <w:rPr>
          <w:rFonts w:cs="Arial"/>
          <w:szCs w:val="24"/>
          <w:lang w:val="mn-MN"/>
        </w:rPr>
        <w:t>.</w:t>
      </w:r>
    </w:p>
    <w:p w:rsidR="00BE7BD6" w:rsidRPr="004258F1" w:rsidRDefault="00BE7BD6" w:rsidP="00F36AB4">
      <w:pPr>
        <w:spacing w:after="0"/>
        <w:ind w:firstLine="720"/>
        <w:jc w:val="both"/>
        <w:rPr>
          <w:rFonts w:cs="Arial"/>
          <w:szCs w:val="24"/>
          <w:lang w:val="mn-MN"/>
        </w:rPr>
      </w:pPr>
    </w:p>
    <w:p w:rsidR="0075138A" w:rsidRPr="004258F1" w:rsidRDefault="00C435EE" w:rsidP="00F36AB4">
      <w:pPr>
        <w:pStyle w:val="Heading2"/>
        <w:spacing w:before="0"/>
        <w:rPr>
          <w:rFonts w:cs="Arial"/>
          <w:szCs w:val="24"/>
          <w:lang w:val="mn-MN"/>
        </w:rPr>
      </w:pPr>
      <w:r>
        <w:rPr>
          <w:rFonts w:cs="Arial"/>
          <w:szCs w:val="24"/>
          <w:lang w:val="mn-MN"/>
        </w:rPr>
        <w:t>2</w:t>
      </w:r>
      <w:r w:rsidR="00D00AA0">
        <w:rPr>
          <w:rFonts w:cs="Arial"/>
          <w:szCs w:val="24"/>
          <w:lang w:val="mn-MN"/>
        </w:rPr>
        <w:t>9</w:t>
      </w:r>
      <w:r w:rsidR="008A29C3">
        <w:rPr>
          <w:rFonts w:cs="Arial"/>
          <w:szCs w:val="24"/>
          <w:lang w:val="mn-MN"/>
        </w:rPr>
        <w:t xml:space="preserve"> д</w:t>
      </w:r>
      <w:r w:rsidR="00D00AA0">
        <w:rPr>
          <w:rFonts w:cs="Arial"/>
          <w:szCs w:val="24"/>
          <w:lang w:val="mn-MN"/>
        </w:rPr>
        <w:t>үгээ</w:t>
      </w:r>
      <w:r w:rsidR="008A29C3">
        <w:rPr>
          <w:rFonts w:cs="Arial"/>
          <w:szCs w:val="24"/>
          <w:lang w:val="mn-MN"/>
        </w:rPr>
        <w:t xml:space="preserve">р зүйл. </w:t>
      </w:r>
      <w:r w:rsidR="0075138A" w:rsidRPr="004258F1">
        <w:rPr>
          <w:rFonts w:cs="Arial"/>
          <w:szCs w:val="24"/>
          <w:lang w:val="mn-MN"/>
        </w:rPr>
        <w:t>Үнэлгээчний үүрэг хариуцлага</w:t>
      </w:r>
    </w:p>
    <w:p w:rsidR="00327482" w:rsidRDefault="00327482" w:rsidP="00F36AB4">
      <w:pPr>
        <w:spacing w:after="0"/>
        <w:jc w:val="both"/>
        <w:rPr>
          <w:rFonts w:cs="Arial"/>
          <w:szCs w:val="24"/>
          <w:lang w:val="mn-MN"/>
        </w:rPr>
      </w:pPr>
    </w:p>
    <w:p w:rsidR="0075138A" w:rsidRPr="004258F1" w:rsidRDefault="00327482" w:rsidP="002F2ED0">
      <w:pPr>
        <w:spacing w:after="0"/>
        <w:ind w:firstLine="720"/>
        <w:jc w:val="both"/>
        <w:rPr>
          <w:rFonts w:cs="Arial"/>
          <w:szCs w:val="24"/>
          <w:lang w:val="mn-MN"/>
        </w:rPr>
      </w:pPr>
      <w:r>
        <w:rPr>
          <w:rFonts w:cs="Arial"/>
          <w:szCs w:val="24"/>
          <w:lang w:val="mn-MN"/>
        </w:rPr>
        <w:t>2</w:t>
      </w:r>
      <w:r w:rsidR="00D00AA0">
        <w:rPr>
          <w:rFonts w:cs="Arial"/>
          <w:szCs w:val="24"/>
          <w:lang w:val="mn-MN"/>
        </w:rPr>
        <w:t>9</w:t>
      </w:r>
      <w:r>
        <w:rPr>
          <w:rFonts w:cs="Arial"/>
          <w:szCs w:val="24"/>
          <w:lang w:val="mn-MN"/>
        </w:rPr>
        <w:t>.1.</w:t>
      </w:r>
      <w:r w:rsidR="0075138A" w:rsidRPr="004258F1">
        <w:rPr>
          <w:rFonts w:cs="Arial"/>
          <w:szCs w:val="24"/>
          <w:lang w:val="mn-MN"/>
        </w:rPr>
        <w:t xml:space="preserve">Үнэлгээчин нь </w:t>
      </w:r>
      <w:r>
        <w:rPr>
          <w:rFonts w:cs="Arial"/>
          <w:szCs w:val="24"/>
          <w:lang w:val="mn-MN"/>
        </w:rPr>
        <w:t>ү</w:t>
      </w:r>
      <w:r w:rsidR="0075138A" w:rsidRPr="004258F1">
        <w:rPr>
          <w:rFonts w:cs="Arial"/>
          <w:szCs w:val="24"/>
          <w:lang w:val="mn-MN"/>
        </w:rPr>
        <w:t xml:space="preserve">нэлгээ хийх хариуцлага болон </w:t>
      </w:r>
      <w:r>
        <w:rPr>
          <w:rFonts w:cs="Arial"/>
          <w:szCs w:val="24"/>
          <w:lang w:val="mn-MN"/>
        </w:rPr>
        <w:t>ү</w:t>
      </w:r>
      <w:r w:rsidR="0075138A" w:rsidRPr="004258F1">
        <w:rPr>
          <w:rFonts w:cs="Arial"/>
          <w:szCs w:val="24"/>
          <w:lang w:val="mn-MN"/>
        </w:rPr>
        <w:t xml:space="preserve">нэлгээний </w:t>
      </w:r>
      <w:r>
        <w:rPr>
          <w:rFonts w:cs="Arial"/>
          <w:szCs w:val="24"/>
          <w:lang w:val="mn-MN"/>
        </w:rPr>
        <w:t>т</w:t>
      </w:r>
      <w:r w:rsidR="0075138A" w:rsidRPr="004258F1">
        <w:rPr>
          <w:rFonts w:cs="Arial"/>
          <w:szCs w:val="24"/>
          <w:lang w:val="mn-MN"/>
        </w:rPr>
        <w:t>айланд тусгагдсан нийт үр дүн</w:t>
      </w:r>
      <w:r w:rsidR="00F82D57">
        <w:rPr>
          <w:rFonts w:cs="Arial"/>
          <w:szCs w:val="24"/>
          <w:lang w:val="mn-MN"/>
        </w:rPr>
        <w:t>гийн бодит байдал</w:t>
      </w:r>
      <w:r w:rsidR="0075138A" w:rsidRPr="004258F1">
        <w:rPr>
          <w:rFonts w:cs="Arial"/>
          <w:szCs w:val="24"/>
          <w:lang w:val="mn-MN"/>
        </w:rPr>
        <w:t xml:space="preserve">д </w:t>
      </w:r>
      <w:r>
        <w:rPr>
          <w:rFonts w:cs="Arial"/>
          <w:szCs w:val="24"/>
          <w:lang w:val="mn-MN"/>
        </w:rPr>
        <w:t xml:space="preserve">дараах </w:t>
      </w:r>
      <w:r w:rsidR="0075138A" w:rsidRPr="004258F1">
        <w:rPr>
          <w:rFonts w:cs="Arial"/>
          <w:szCs w:val="24"/>
          <w:lang w:val="mn-MN"/>
        </w:rPr>
        <w:t>хариуцлаг</w:t>
      </w:r>
      <w:r>
        <w:rPr>
          <w:rFonts w:cs="Arial"/>
          <w:szCs w:val="24"/>
          <w:lang w:val="mn-MN"/>
        </w:rPr>
        <w:t>ыг</w:t>
      </w:r>
      <w:r w:rsidR="0075138A" w:rsidRPr="004258F1">
        <w:rPr>
          <w:rFonts w:cs="Arial"/>
          <w:szCs w:val="24"/>
          <w:lang w:val="mn-MN"/>
        </w:rPr>
        <w:t xml:space="preserve"> хүлээнэ. </w:t>
      </w:r>
    </w:p>
    <w:p w:rsidR="00327482" w:rsidRDefault="00327482" w:rsidP="002F2ED0">
      <w:pPr>
        <w:spacing w:after="0"/>
        <w:jc w:val="both"/>
        <w:rPr>
          <w:rFonts w:cs="Arial"/>
          <w:szCs w:val="24"/>
          <w:lang w:val="mn-MN"/>
        </w:rPr>
      </w:pPr>
    </w:p>
    <w:p w:rsidR="0075138A" w:rsidRDefault="00327482" w:rsidP="002F2ED0">
      <w:pPr>
        <w:spacing w:after="0"/>
        <w:ind w:left="720" w:firstLine="720"/>
        <w:jc w:val="both"/>
        <w:rPr>
          <w:rFonts w:cs="Arial"/>
          <w:szCs w:val="24"/>
          <w:lang w:val="mn-MN"/>
        </w:rPr>
      </w:pPr>
      <w:r>
        <w:rPr>
          <w:rFonts w:cs="Arial"/>
          <w:szCs w:val="24"/>
          <w:lang w:val="mn-MN"/>
        </w:rPr>
        <w:t>2</w:t>
      </w:r>
      <w:r w:rsidR="00D00AA0">
        <w:rPr>
          <w:rFonts w:cs="Arial"/>
          <w:szCs w:val="24"/>
          <w:lang w:val="mn-MN"/>
        </w:rPr>
        <w:t>9</w:t>
      </w:r>
      <w:r>
        <w:rPr>
          <w:rFonts w:cs="Arial"/>
          <w:szCs w:val="24"/>
          <w:lang w:val="mn-MN"/>
        </w:rPr>
        <w:t>.1.1.ү</w:t>
      </w:r>
      <w:r w:rsidR="0075138A" w:rsidRPr="00327482">
        <w:rPr>
          <w:rFonts w:cs="Arial"/>
          <w:szCs w:val="24"/>
          <w:lang w:val="mn-MN"/>
        </w:rPr>
        <w:t xml:space="preserve">нэлгээ хийх </w:t>
      </w:r>
      <w:r w:rsidR="00F82D57">
        <w:rPr>
          <w:rFonts w:cs="Arial"/>
          <w:szCs w:val="24"/>
          <w:lang w:val="mn-MN"/>
        </w:rPr>
        <w:t xml:space="preserve">арга </w:t>
      </w:r>
      <w:r w:rsidR="0075138A" w:rsidRPr="00327482">
        <w:rPr>
          <w:rFonts w:cs="Arial"/>
          <w:szCs w:val="24"/>
          <w:lang w:val="mn-MN"/>
        </w:rPr>
        <w:t>арг</w:t>
      </w:r>
      <w:r w:rsidR="00F82D57">
        <w:rPr>
          <w:rFonts w:cs="Arial"/>
          <w:szCs w:val="24"/>
          <w:lang w:val="mn-MN"/>
        </w:rPr>
        <w:t>ачлал</w:t>
      </w:r>
      <w:r w:rsidR="0075138A" w:rsidRPr="00327482">
        <w:rPr>
          <w:rFonts w:cs="Arial"/>
          <w:szCs w:val="24"/>
          <w:lang w:val="mn-MN"/>
        </w:rPr>
        <w:t>ыг сонго</w:t>
      </w:r>
      <w:r w:rsidR="00F810F9">
        <w:rPr>
          <w:rFonts w:cs="Arial"/>
          <w:szCs w:val="24"/>
          <w:lang w:val="mn-MN"/>
        </w:rPr>
        <w:t>но</w:t>
      </w:r>
      <w:r w:rsidR="0075138A" w:rsidRPr="00327482">
        <w:rPr>
          <w:rFonts w:cs="Arial"/>
          <w:szCs w:val="24"/>
          <w:lang w:val="mn-MN"/>
        </w:rPr>
        <w:t>;</w:t>
      </w:r>
    </w:p>
    <w:p w:rsidR="00327482" w:rsidRPr="00327482" w:rsidRDefault="00327482" w:rsidP="002F2ED0">
      <w:pPr>
        <w:spacing w:after="0"/>
        <w:ind w:left="414" w:firstLine="720"/>
        <w:jc w:val="both"/>
        <w:rPr>
          <w:rFonts w:cs="Arial"/>
          <w:szCs w:val="24"/>
          <w:lang w:val="mn-MN"/>
        </w:rPr>
      </w:pPr>
    </w:p>
    <w:p w:rsidR="0075138A" w:rsidRDefault="00C435EE" w:rsidP="002F2ED0">
      <w:pPr>
        <w:spacing w:after="0"/>
        <w:ind w:left="720" w:firstLine="720"/>
        <w:jc w:val="both"/>
        <w:rPr>
          <w:rFonts w:cs="Arial"/>
          <w:szCs w:val="24"/>
          <w:lang w:val="mn-MN"/>
        </w:rPr>
      </w:pPr>
      <w:r>
        <w:rPr>
          <w:rFonts w:cs="Arial"/>
          <w:szCs w:val="24"/>
          <w:lang w:val="mn-MN"/>
        </w:rPr>
        <w:t>2</w:t>
      </w:r>
      <w:r w:rsidR="00D00AA0">
        <w:rPr>
          <w:rFonts w:cs="Arial"/>
          <w:szCs w:val="24"/>
          <w:lang w:val="mn-MN"/>
        </w:rPr>
        <w:t>9</w:t>
      </w:r>
      <w:r w:rsidR="00327482" w:rsidRPr="00327482">
        <w:rPr>
          <w:rFonts w:cs="Arial"/>
          <w:szCs w:val="24"/>
          <w:lang w:val="mn-MN"/>
        </w:rPr>
        <w:t>.1.2.</w:t>
      </w:r>
      <w:r w:rsidR="00F810F9">
        <w:rPr>
          <w:rFonts w:cs="Arial"/>
          <w:szCs w:val="24"/>
          <w:lang w:val="mn-MN"/>
        </w:rPr>
        <w:t>т</w:t>
      </w:r>
      <w:r w:rsidR="0075138A" w:rsidRPr="00327482">
        <w:rPr>
          <w:rFonts w:cs="Arial"/>
          <w:szCs w:val="24"/>
          <w:lang w:val="mn-MN"/>
        </w:rPr>
        <w:t xml:space="preserve">ехникийн мэдээлэл, тайлантай танилцах, үнэлгээ хийхэд туслан оролцсон аливаа </w:t>
      </w:r>
      <w:r w:rsidR="00327482">
        <w:rPr>
          <w:rFonts w:cs="Arial"/>
          <w:szCs w:val="24"/>
          <w:lang w:val="mn-MN"/>
        </w:rPr>
        <w:t>ш</w:t>
      </w:r>
      <w:r w:rsidR="0075138A" w:rsidRPr="00327482">
        <w:rPr>
          <w:rFonts w:cs="Arial"/>
          <w:szCs w:val="24"/>
          <w:lang w:val="mn-MN"/>
        </w:rPr>
        <w:t xml:space="preserve">инжээч, </w:t>
      </w:r>
      <w:r w:rsidR="00327482">
        <w:rPr>
          <w:rFonts w:cs="Arial"/>
          <w:szCs w:val="24"/>
          <w:lang w:val="mn-MN"/>
        </w:rPr>
        <w:t>м</w:t>
      </w:r>
      <w:r w:rsidR="0075138A" w:rsidRPr="00327482">
        <w:rPr>
          <w:rFonts w:cs="Arial"/>
          <w:szCs w:val="24"/>
          <w:lang w:val="mn-MN"/>
        </w:rPr>
        <w:t>эргэшсэн этгээд нь зохих түвшинд мэргэшсэн, туршлагатай болохыг баталгаажуулах, шинжээчдийн оролцоог үнэлгээний тайланд тайлагнан үзүүлэх,  шинжээчдийн  зүгээс үнэлгээний тайланд хэрхэн оролцсон</w:t>
      </w:r>
      <w:r w:rsidR="00F82D57">
        <w:rPr>
          <w:rFonts w:cs="Arial"/>
          <w:szCs w:val="24"/>
          <w:lang w:val="mn-MN"/>
        </w:rPr>
        <w:t xml:space="preserve"> талаар </w:t>
      </w:r>
      <w:r w:rsidR="0075138A" w:rsidRPr="00327482">
        <w:rPr>
          <w:rFonts w:cs="Arial"/>
          <w:szCs w:val="24"/>
          <w:lang w:val="mn-MN"/>
        </w:rPr>
        <w:t>баталгаажуулсан баримтыг  тайланд хавсарга</w:t>
      </w:r>
      <w:r w:rsidR="00F810F9">
        <w:rPr>
          <w:rFonts w:cs="Arial"/>
          <w:szCs w:val="24"/>
          <w:lang w:val="mn-MN"/>
        </w:rPr>
        <w:t>на</w:t>
      </w:r>
      <w:r w:rsidR="0075138A" w:rsidRPr="00327482">
        <w:rPr>
          <w:rFonts w:cs="Arial"/>
          <w:szCs w:val="24"/>
          <w:lang w:val="mn-MN"/>
        </w:rPr>
        <w:t>;</w:t>
      </w:r>
    </w:p>
    <w:p w:rsidR="00327482" w:rsidRPr="00327482" w:rsidRDefault="00327482" w:rsidP="002F2ED0">
      <w:pPr>
        <w:spacing w:after="0"/>
        <w:ind w:left="414" w:firstLine="720"/>
        <w:jc w:val="both"/>
        <w:rPr>
          <w:rFonts w:cs="Arial"/>
          <w:szCs w:val="24"/>
          <w:lang w:val="mn-MN"/>
        </w:rPr>
      </w:pPr>
    </w:p>
    <w:p w:rsidR="0075138A" w:rsidRPr="00327482" w:rsidRDefault="00C435EE" w:rsidP="002F2ED0">
      <w:pPr>
        <w:spacing w:after="0"/>
        <w:ind w:left="720" w:firstLine="720"/>
        <w:jc w:val="both"/>
        <w:rPr>
          <w:rFonts w:cs="Arial"/>
          <w:szCs w:val="24"/>
          <w:lang w:val="mn-MN"/>
        </w:rPr>
      </w:pPr>
      <w:r>
        <w:rPr>
          <w:rFonts w:cs="Arial"/>
          <w:szCs w:val="24"/>
          <w:lang w:val="mn-MN"/>
        </w:rPr>
        <w:t>2</w:t>
      </w:r>
      <w:r w:rsidR="00D00AA0">
        <w:rPr>
          <w:rFonts w:cs="Arial"/>
          <w:szCs w:val="24"/>
          <w:lang w:val="mn-MN"/>
        </w:rPr>
        <w:t>9</w:t>
      </w:r>
      <w:r w:rsidR="00327482">
        <w:rPr>
          <w:rFonts w:cs="Arial"/>
          <w:szCs w:val="24"/>
          <w:lang w:val="mn-MN"/>
        </w:rPr>
        <w:t>.1.3.э</w:t>
      </w:r>
      <w:r w:rsidR="0075138A" w:rsidRPr="00327482">
        <w:rPr>
          <w:rFonts w:cs="Arial"/>
          <w:szCs w:val="24"/>
          <w:lang w:val="mn-MN"/>
        </w:rPr>
        <w:t xml:space="preserve">нэхүү </w:t>
      </w:r>
      <w:r w:rsidR="00327482">
        <w:rPr>
          <w:rFonts w:cs="Arial"/>
          <w:szCs w:val="24"/>
          <w:lang w:val="mn-MN"/>
        </w:rPr>
        <w:t>удирдамжийн з</w:t>
      </w:r>
      <w:r w:rsidR="0075138A" w:rsidRPr="00327482">
        <w:rPr>
          <w:rFonts w:cs="Arial"/>
          <w:szCs w:val="24"/>
          <w:lang w:val="mn-MN"/>
        </w:rPr>
        <w:t>агварын шаардлагууд болон бусад холбогдох зарчмуудыг дагаж мөрдө</w:t>
      </w:r>
      <w:r w:rsidR="00F810F9">
        <w:rPr>
          <w:rFonts w:cs="Arial"/>
          <w:szCs w:val="24"/>
          <w:lang w:val="mn-MN"/>
        </w:rPr>
        <w:t>нө</w:t>
      </w:r>
      <w:r w:rsidR="0075138A" w:rsidRPr="00327482">
        <w:rPr>
          <w:rFonts w:cs="Arial"/>
          <w:szCs w:val="24"/>
          <w:lang w:val="mn-MN"/>
        </w:rPr>
        <w:t>;</w:t>
      </w:r>
    </w:p>
    <w:p w:rsidR="00327482" w:rsidRDefault="00327482" w:rsidP="00F36AB4">
      <w:pPr>
        <w:spacing w:after="0" w:line="240" w:lineRule="auto"/>
        <w:jc w:val="both"/>
        <w:rPr>
          <w:rFonts w:cs="Arial"/>
          <w:szCs w:val="24"/>
          <w:lang w:val="mn-MN"/>
        </w:rPr>
      </w:pPr>
    </w:p>
    <w:p w:rsidR="0075138A" w:rsidRPr="00327482" w:rsidRDefault="00C435EE" w:rsidP="002F2ED0">
      <w:pPr>
        <w:spacing w:after="0"/>
        <w:ind w:left="720" w:firstLine="720"/>
        <w:jc w:val="both"/>
        <w:rPr>
          <w:rFonts w:cs="Arial"/>
          <w:szCs w:val="24"/>
          <w:lang w:val="mn-MN"/>
        </w:rPr>
      </w:pPr>
      <w:r>
        <w:rPr>
          <w:rFonts w:cs="Arial"/>
          <w:szCs w:val="24"/>
          <w:lang w:val="mn-MN"/>
        </w:rPr>
        <w:t>2</w:t>
      </w:r>
      <w:r w:rsidR="00D00AA0">
        <w:rPr>
          <w:rFonts w:cs="Arial"/>
          <w:szCs w:val="24"/>
          <w:lang w:val="mn-MN"/>
        </w:rPr>
        <w:t>9</w:t>
      </w:r>
      <w:r w:rsidR="00327482">
        <w:rPr>
          <w:rFonts w:cs="Arial"/>
          <w:szCs w:val="24"/>
          <w:lang w:val="mn-MN"/>
        </w:rPr>
        <w:t>.1.4.а</w:t>
      </w:r>
      <w:r w:rsidR="0075138A" w:rsidRPr="00327482">
        <w:rPr>
          <w:rFonts w:cs="Arial"/>
          <w:szCs w:val="24"/>
          <w:lang w:val="mn-MN"/>
        </w:rPr>
        <w:t xml:space="preserve">шигт малтмалын </w:t>
      </w:r>
      <w:r w:rsidR="00F82D57">
        <w:rPr>
          <w:rFonts w:cs="Arial"/>
          <w:szCs w:val="24"/>
          <w:lang w:val="mn-MN"/>
        </w:rPr>
        <w:t>ордын зах зээлийн</w:t>
      </w:r>
      <w:r w:rsidR="0075138A" w:rsidRPr="00327482">
        <w:rPr>
          <w:rFonts w:cs="Arial"/>
          <w:szCs w:val="24"/>
          <w:lang w:val="mn-MN"/>
        </w:rPr>
        <w:t xml:space="preserve"> үнэлгээнд ашигласан техникийн мэдээл</w:t>
      </w:r>
      <w:r w:rsidR="00F810F9">
        <w:rPr>
          <w:rFonts w:cs="Arial"/>
          <w:szCs w:val="24"/>
          <w:lang w:val="mn-MN"/>
        </w:rPr>
        <w:t>э</w:t>
      </w:r>
      <w:r w:rsidR="0075138A" w:rsidRPr="00327482">
        <w:rPr>
          <w:rFonts w:cs="Arial"/>
          <w:szCs w:val="24"/>
          <w:lang w:val="mn-MN"/>
        </w:rPr>
        <w:t>л, т</w:t>
      </w:r>
      <w:r w:rsidR="00F810F9">
        <w:rPr>
          <w:rFonts w:cs="Arial"/>
          <w:szCs w:val="24"/>
          <w:lang w:val="mn-MN"/>
        </w:rPr>
        <w:t>үү</w:t>
      </w:r>
      <w:r w:rsidR="0075138A" w:rsidRPr="00327482">
        <w:rPr>
          <w:rFonts w:cs="Arial"/>
          <w:szCs w:val="24"/>
          <w:lang w:val="mn-MN"/>
        </w:rPr>
        <w:t>ний тайлбар, үнэлэлт дүгнэлт, урьдчилсан таамаглал, өгөгд</w:t>
      </w:r>
      <w:r w:rsidR="00F810F9">
        <w:rPr>
          <w:rFonts w:cs="Arial"/>
          <w:szCs w:val="24"/>
          <w:lang w:val="mn-MN"/>
        </w:rPr>
        <w:t>ө</w:t>
      </w:r>
      <w:r w:rsidR="0075138A" w:rsidRPr="00327482">
        <w:rPr>
          <w:rFonts w:cs="Arial"/>
          <w:szCs w:val="24"/>
          <w:lang w:val="mn-MN"/>
        </w:rPr>
        <w:t xml:space="preserve">л, урьдчилсан тооцоо, үзүүлэлтийн </w:t>
      </w:r>
      <w:r w:rsidR="00F61E0B">
        <w:rPr>
          <w:rFonts w:cs="Arial"/>
          <w:szCs w:val="24"/>
          <w:lang w:val="mn-MN"/>
        </w:rPr>
        <w:t>ү</w:t>
      </w:r>
      <w:r w:rsidR="0075138A" w:rsidRPr="00327482">
        <w:rPr>
          <w:rFonts w:cs="Arial"/>
          <w:szCs w:val="24"/>
          <w:lang w:val="mn-MN"/>
        </w:rPr>
        <w:t>ндэслэлтэй, үнэн зөв байдлыг тогтоо</w:t>
      </w:r>
      <w:r w:rsidR="00F810F9">
        <w:rPr>
          <w:rFonts w:cs="Arial"/>
          <w:szCs w:val="24"/>
          <w:lang w:val="mn-MN"/>
        </w:rPr>
        <w:t>но</w:t>
      </w:r>
      <w:r w:rsidR="0075138A" w:rsidRPr="00327482">
        <w:rPr>
          <w:rFonts w:cs="Arial"/>
          <w:szCs w:val="24"/>
          <w:lang w:val="mn-MN"/>
        </w:rPr>
        <w:t>;</w:t>
      </w:r>
    </w:p>
    <w:p w:rsidR="00F61E0B" w:rsidRDefault="00F61E0B" w:rsidP="002F2ED0">
      <w:pPr>
        <w:spacing w:after="0"/>
        <w:jc w:val="both"/>
        <w:rPr>
          <w:rFonts w:cs="Arial"/>
          <w:szCs w:val="24"/>
          <w:lang w:val="mn-MN"/>
        </w:rPr>
      </w:pPr>
    </w:p>
    <w:p w:rsidR="0075138A" w:rsidRDefault="00C435EE" w:rsidP="002F2ED0">
      <w:pPr>
        <w:spacing w:after="0"/>
        <w:ind w:left="720" w:firstLine="720"/>
        <w:jc w:val="both"/>
        <w:rPr>
          <w:rFonts w:cs="Arial"/>
          <w:szCs w:val="24"/>
          <w:lang w:val="mn-MN"/>
        </w:rPr>
      </w:pPr>
      <w:r>
        <w:rPr>
          <w:rFonts w:cs="Arial"/>
          <w:szCs w:val="24"/>
          <w:lang w:val="mn-MN"/>
        </w:rPr>
        <w:t>2</w:t>
      </w:r>
      <w:r w:rsidR="00D00AA0">
        <w:rPr>
          <w:rFonts w:cs="Arial"/>
          <w:szCs w:val="24"/>
          <w:lang w:val="mn-MN"/>
        </w:rPr>
        <w:t>9</w:t>
      </w:r>
      <w:r w:rsidR="00F61E0B">
        <w:rPr>
          <w:rFonts w:cs="Arial"/>
          <w:szCs w:val="24"/>
          <w:lang w:val="mn-MN"/>
        </w:rPr>
        <w:t>.1.5.а</w:t>
      </w:r>
      <w:r w:rsidR="0075138A" w:rsidRPr="00F61E0B">
        <w:rPr>
          <w:rFonts w:cs="Arial"/>
          <w:szCs w:val="24"/>
          <w:lang w:val="mn-MN"/>
        </w:rPr>
        <w:t xml:space="preserve">шигт малтмалын </w:t>
      </w:r>
      <w:r w:rsidR="00F82D57">
        <w:rPr>
          <w:rFonts w:cs="Arial"/>
          <w:szCs w:val="24"/>
          <w:lang w:val="mn-MN"/>
        </w:rPr>
        <w:t>ордын зах зээлийн</w:t>
      </w:r>
      <w:r w:rsidR="0075138A" w:rsidRPr="00F61E0B">
        <w:rPr>
          <w:rFonts w:cs="Arial"/>
          <w:szCs w:val="24"/>
          <w:lang w:val="mn-MN"/>
        </w:rPr>
        <w:t xml:space="preserve"> үнэлгээ хийх болон үнэлгээний тайланд тавигдах Монгол </w:t>
      </w:r>
      <w:r w:rsidR="00F61E0B">
        <w:rPr>
          <w:rFonts w:cs="Arial"/>
          <w:szCs w:val="24"/>
          <w:lang w:val="mn-MN"/>
        </w:rPr>
        <w:t>У</w:t>
      </w:r>
      <w:r w:rsidR="0075138A" w:rsidRPr="00F61E0B">
        <w:rPr>
          <w:rFonts w:cs="Arial"/>
          <w:szCs w:val="24"/>
          <w:lang w:val="mn-MN"/>
        </w:rPr>
        <w:t xml:space="preserve">лсын хууль, эрх зүйн </w:t>
      </w:r>
      <w:r w:rsidR="00F61E0B" w:rsidRPr="00F61E0B">
        <w:rPr>
          <w:rFonts w:cs="Arial"/>
          <w:szCs w:val="24"/>
          <w:lang w:val="mn-MN"/>
        </w:rPr>
        <w:t xml:space="preserve">болон холбогдох бусад </w:t>
      </w:r>
      <w:r w:rsidR="0075138A" w:rsidRPr="00F61E0B">
        <w:rPr>
          <w:rFonts w:cs="Arial"/>
          <w:szCs w:val="24"/>
          <w:lang w:val="mn-MN"/>
        </w:rPr>
        <w:t>шаардлагыг дагаж мөрдө</w:t>
      </w:r>
      <w:r w:rsidR="00F810F9">
        <w:rPr>
          <w:rFonts w:cs="Arial"/>
          <w:szCs w:val="24"/>
          <w:lang w:val="mn-MN"/>
        </w:rPr>
        <w:t>нө</w:t>
      </w:r>
      <w:r w:rsidR="0075138A" w:rsidRPr="00F61E0B">
        <w:rPr>
          <w:rFonts w:cs="Arial"/>
          <w:szCs w:val="24"/>
          <w:lang w:val="mn-MN"/>
        </w:rPr>
        <w:t>;</w:t>
      </w:r>
    </w:p>
    <w:p w:rsidR="00F61E0B" w:rsidRPr="00F61E0B" w:rsidRDefault="00F61E0B" w:rsidP="002F2ED0">
      <w:pPr>
        <w:spacing w:after="0"/>
        <w:ind w:left="414" w:firstLine="720"/>
        <w:jc w:val="both"/>
        <w:rPr>
          <w:rFonts w:cs="Arial"/>
          <w:szCs w:val="24"/>
          <w:lang w:val="mn-MN"/>
        </w:rPr>
      </w:pPr>
    </w:p>
    <w:p w:rsidR="0075138A" w:rsidRPr="00F61E0B" w:rsidRDefault="00C435EE" w:rsidP="002F2ED0">
      <w:pPr>
        <w:spacing w:after="0"/>
        <w:ind w:left="720" w:firstLine="720"/>
        <w:jc w:val="both"/>
        <w:rPr>
          <w:rFonts w:cs="Arial"/>
          <w:szCs w:val="24"/>
          <w:lang w:val="mn-MN"/>
        </w:rPr>
      </w:pPr>
      <w:r>
        <w:rPr>
          <w:rFonts w:cs="Arial"/>
          <w:szCs w:val="24"/>
          <w:lang w:val="mn-MN"/>
        </w:rPr>
        <w:t>2</w:t>
      </w:r>
      <w:r w:rsidR="00D00AA0">
        <w:rPr>
          <w:rFonts w:cs="Arial"/>
          <w:szCs w:val="24"/>
          <w:lang w:val="mn-MN"/>
        </w:rPr>
        <w:t>9</w:t>
      </w:r>
      <w:r w:rsidR="00F61E0B">
        <w:rPr>
          <w:rFonts w:cs="Arial"/>
          <w:szCs w:val="24"/>
          <w:lang w:val="mn-MN"/>
        </w:rPr>
        <w:t>.1.6.ү</w:t>
      </w:r>
      <w:r w:rsidR="0075138A" w:rsidRPr="00F61E0B">
        <w:rPr>
          <w:rFonts w:cs="Arial"/>
          <w:szCs w:val="24"/>
          <w:lang w:val="mn-MN"/>
        </w:rPr>
        <w:t xml:space="preserve">нэлгээ ба </w:t>
      </w:r>
      <w:r w:rsidR="00F61E0B">
        <w:rPr>
          <w:rFonts w:cs="Arial"/>
          <w:szCs w:val="24"/>
          <w:lang w:val="mn-MN"/>
        </w:rPr>
        <w:t>ү</w:t>
      </w:r>
      <w:r w:rsidR="0075138A" w:rsidRPr="00F61E0B">
        <w:rPr>
          <w:rFonts w:cs="Arial"/>
          <w:szCs w:val="24"/>
          <w:lang w:val="mn-MN"/>
        </w:rPr>
        <w:t xml:space="preserve">нэлгээний тайланг бүхэлд нь хариуцаж байгаагаа батлан </w:t>
      </w:r>
      <w:r w:rsidR="00F61E0B">
        <w:rPr>
          <w:rFonts w:cs="Arial"/>
          <w:szCs w:val="24"/>
          <w:lang w:val="mn-MN"/>
        </w:rPr>
        <w:t>ү</w:t>
      </w:r>
      <w:r w:rsidR="0075138A" w:rsidRPr="00F61E0B">
        <w:rPr>
          <w:rFonts w:cs="Arial"/>
          <w:szCs w:val="24"/>
          <w:lang w:val="mn-MN"/>
        </w:rPr>
        <w:t>нэлгээний тайланд гарын үсэг зур</w:t>
      </w:r>
      <w:r w:rsidR="00F810F9">
        <w:rPr>
          <w:rFonts w:cs="Arial"/>
          <w:szCs w:val="24"/>
          <w:lang w:val="mn-MN"/>
        </w:rPr>
        <w:t>н</w:t>
      </w:r>
      <w:r w:rsidR="0075138A" w:rsidRPr="00F61E0B">
        <w:rPr>
          <w:rFonts w:cs="Arial"/>
          <w:szCs w:val="24"/>
          <w:lang w:val="mn-MN"/>
        </w:rPr>
        <w:t>а</w:t>
      </w:r>
      <w:r w:rsidR="00F61E0B">
        <w:rPr>
          <w:rFonts w:cs="Arial"/>
          <w:szCs w:val="24"/>
          <w:lang w:val="mn-MN"/>
        </w:rPr>
        <w:t>.</w:t>
      </w:r>
    </w:p>
    <w:p w:rsidR="00F61E0B" w:rsidRDefault="00F61E0B" w:rsidP="00F36AB4">
      <w:pPr>
        <w:pStyle w:val="Heading2"/>
        <w:spacing w:before="0"/>
        <w:rPr>
          <w:rFonts w:cs="Arial"/>
          <w:szCs w:val="24"/>
          <w:lang w:val="mn-MN"/>
        </w:rPr>
      </w:pPr>
    </w:p>
    <w:p w:rsidR="0075138A" w:rsidRPr="004258F1" w:rsidRDefault="00D00AA0" w:rsidP="00F36AB4">
      <w:pPr>
        <w:pStyle w:val="Heading2"/>
        <w:spacing w:before="0"/>
        <w:rPr>
          <w:rFonts w:cs="Arial"/>
          <w:szCs w:val="24"/>
          <w:lang w:val="mn-MN"/>
        </w:rPr>
      </w:pPr>
      <w:r>
        <w:rPr>
          <w:rFonts w:cs="Arial"/>
          <w:szCs w:val="24"/>
          <w:lang w:val="mn-MN"/>
        </w:rPr>
        <w:t>30</w:t>
      </w:r>
      <w:r w:rsidR="00F61E0B">
        <w:rPr>
          <w:rFonts w:cs="Arial"/>
          <w:szCs w:val="24"/>
          <w:lang w:val="mn-MN"/>
        </w:rPr>
        <w:t xml:space="preserve"> дугаар зүйл. </w:t>
      </w:r>
      <w:r w:rsidR="0075138A" w:rsidRPr="004258F1">
        <w:rPr>
          <w:rFonts w:cs="Arial"/>
          <w:szCs w:val="24"/>
          <w:lang w:val="mn-MN"/>
        </w:rPr>
        <w:t>Үнэлгээний тайлан</w:t>
      </w:r>
    </w:p>
    <w:p w:rsidR="0075138A" w:rsidRPr="004258F1" w:rsidRDefault="0075138A" w:rsidP="002F2ED0">
      <w:pPr>
        <w:spacing w:after="0"/>
        <w:rPr>
          <w:rFonts w:cs="Arial"/>
          <w:szCs w:val="24"/>
          <w:lang w:val="mn-MN"/>
        </w:rPr>
      </w:pPr>
    </w:p>
    <w:p w:rsidR="0075138A" w:rsidRPr="004258F1" w:rsidRDefault="00D00AA0" w:rsidP="002F2ED0">
      <w:pPr>
        <w:spacing w:after="0"/>
        <w:ind w:firstLine="720"/>
        <w:jc w:val="both"/>
        <w:rPr>
          <w:rFonts w:cs="Arial"/>
          <w:szCs w:val="24"/>
          <w:lang w:val="mn-MN"/>
        </w:rPr>
      </w:pPr>
      <w:r>
        <w:rPr>
          <w:rFonts w:cs="Arial"/>
          <w:szCs w:val="24"/>
          <w:lang w:val="mn-MN"/>
        </w:rPr>
        <w:t>30</w:t>
      </w:r>
      <w:r w:rsidR="00F61E0B">
        <w:rPr>
          <w:rFonts w:cs="Arial"/>
          <w:szCs w:val="24"/>
          <w:lang w:val="mn-MN"/>
        </w:rPr>
        <w:t>.1.</w:t>
      </w:r>
      <w:r w:rsidR="0075138A" w:rsidRPr="004258F1">
        <w:rPr>
          <w:rFonts w:cs="Arial"/>
          <w:szCs w:val="24"/>
          <w:lang w:val="mn-MN"/>
        </w:rPr>
        <w:t xml:space="preserve">Үнэлгээний </w:t>
      </w:r>
      <w:r w:rsidR="00F61E0B">
        <w:rPr>
          <w:rFonts w:cs="Arial"/>
          <w:szCs w:val="24"/>
          <w:lang w:val="mn-MN"/>
        </w:rPr>
        <w:t>т</w:t>
      </w:r>
      <w:r w:rsidR="0075138A" w:rsidRPr="004258F1">
        <w:rPr>
          <w:rFonts w:cs="Arial"/>
          <w:szCs w:val="24"/>
          <w:lang w:val="mn-MN"/>
        </w:rPr>
        <w:t>айлан олон нийтэд нээлттэй байх эсэхээс үл хамааран доор хаяж дараах мэдээллийг заавал оруул</w:t>
      </w:r>
      <w:r w:rsidR="00F810F9">
        <w:rPr>
          <w:rFonts w:cs="Arial"/>
          <w:szCs w:val="24"/>
          <w:lang w:val="mn-MN"/>
        </w:rPr>
        <w:t>н</w:t>
      </w:r>
      <w:r w:rsidR="0075138A" w:rsidRPr="004258F1">
        <w:rPr>
          <w:rFonts w:cs="Arial"/>
          <w:szCs w:val="24"/>
          <w:lang w:val="mn-MN"/>
        </w:rPr>
        <w:t>а</w:t>
      </w:r>
      <w:r w:rsidR="007028A2">
        <w:rPr>
          <w:rFonts w:cs="Arial"/>
          <w:szCs w:val="24"/>
          <w:lang w:val="mn-MN"/>
        </w:rPr>
        <w:t>:</w:t>
      </w:r>
      <w:r w:rsidR="0075138A" w:rsidRPr="004258F1">
        <w:rPr>
          <w:rFonts w:cs="Arial"/>
          <w:szCs w:val="24"/>
          <w:lang w:val="mn-MN"/>
        </w:rPr>
        <w:t xml:space="preserve"> </w:t>
      </w:r>
    </w:p>
    <w:p w:rsidR="00F61E0B" w:rsidRDefault="00F61E0B" w:rsidP="002F2ED0">
      <w:pPr>
        <w:spacing w:after="0"/>
        <w:jc w:val="both"/>
        <w:rPr>
          <w:rFonts w:cs="Arial"/>
          <w:szCs w:val="24"/>
          <w:lang w:val="mn-MN"/>
        </w:rPr>
      </w:pPr>
    </w:p>
    <w:p w:rsidR="0075138A" w:rsidRPr="008D0F1F" w:rsidRDefault="00DE0BA2" w:rsidP="002F2ED0">
      <w:pPr>
        <w:spacing w:after="0"/>
        <w:ind w:left="720" w:firstLine="720"/>
        <w:jc w:val="both"/>
        <w:rPr>
          <w:rFonts w:cs="Arial"/>
          <w:szCs w:val="24"/>
          <w:lang w:val="mn-MN"/>
        </w:rPr>
      </w:pPr>
      <w:r>
        <w:rPr>
          <w:rFonts w:cs="Arial"/>
          <w:szCs w:val="24"/>
          <w:lang w:val="mn-MN"/>
        </w:rPr>
        <w:lastRenderedPageBreak/>
        <w:t>30</w:t>
      </w:r>
      <w:r w:rsidR="00F61E0B">
        <w:rPr>
          <w:rFonts w:cs="Arial"/>
          <w:szCs w:val="24"/>
          <w:lang w:val="mn-MN"/>
        </w:rPr>
        <w:t>.1.</w:t>
      </w:r>
      <w:r w:rsidR="008D0F1F">
        <w:rPr>
          <w:rFonts w:cs="Arial"/>
          <w:szCs w:val="24"/>
          <w:lang w:val="mn-MN"/>
        </w:rPr>
        <w:t>1.а</w:t>
      </w:r>
      <w:r w:rsidR="0075138A" w:rsidRPr="008D0F1F">
        <w:rPr>
          <w:rFonts w:cs="Arial"/>
          <w:szCs w:val="24"/>
          <w:lang w:val="mn-MN"/>
        </w:rPr>
        <w:t>шигт м</w:t>
      </w:r>
      <w:r w:rsidR="008D0F1F">
        <w:rPr>
          <w:rFonts w:cs="Arial"/>
          <w:szCs w:val="24"/>
          <w:lang w:val="mn-MN"/>
        </w:rPr>
        <w:t xml:space="preserve">алтмалын </w:t>
      </w:r>
      <w:r w:rsidR="00F82D57">
        <w:rPr>
          <w:rFonts w:cs="Arial"/>
          <w:szCs w:val="24"/>
          <w:lang w:val="mn-MN"/>
        </w:rPr>
        <w:t>ордын зах зээлийн</w:t>
      </w:r>
      <w:r w:rsidR="008D0F1F">
        <w:rPr>
          <w:rFonts w:cs="Arial"/>
          <w:szCs w:val="24"/>
          <w:lang w:val="mn-MN"/>
        </w:rPr>
        <w:t xml:space="preserve"> тодорхойлолт</w:t>
      </w:r>
      <w:r w:rsidR="007028A2" w:rsidRPr="003E7F14">
        <w:rPr>
          <w:rFonts w:cs="Arial"/>
          <w:iCs/>
          <w:szCs w:val="24"/>
        </w:rPr>
        <w:t>;</w:t>
      </w:r>
    </w:p>
    <w:p w:rsidR="008D0F1F" w:rsidRDefault="008D0F1F" w:rsidP="002F2ED0">
      <w:pPr>
        <w:pStyle w:val="ListParagraph"/>
        <w:spacing w:after="0"/>
        <w:ind w:left="1134"/>
        <w:jc w:val="both"/>
        <w:rPr>
          <w:rFonts w:cs="Arial"/>
          <w:szCs w:val="24"/>
          <w:lang w:val="mn-MN"/>
        </w:rPr>
      </w:pPr>
    </w:p>
    <w:p w:rsidR="0075138A" w:rsidRPr="00A73E88" w:rsidRDefault="00DE0BA2" w:rsidP="002F2ED0">
      <w:pPr>
        <w:spacing w:after="0"/>
        <w:ind w:left="720" w:firstLine="720"/>
        <w:jc w:val="both"/>
        <w:rPr>
          <w:rFonts w:cs="Arial"/>
          <w:szCs w:val="24"/>
          <w:lang w:val="mn-MN"/>
        </w:rPr>
      </w:pPr>
      <w:r>
        <w:rPr>
          <w:rFonts w:cs="Arial"/>
          <w:szCs w:val="24"/>
          <w:lang w:val="mn-MN"/>
        </w:rPr>
        <w:t>30</w:t>
      </w:r>
      <w:r w:rsidR="00A73E88">
        <w:rPr>
          <w:rFonts w:cs="Arial"/>
          <w:szCs w:val="24"/>
          <w:lang w:val="mn-MN"/>
        </w:rPr>
        <w:t>.1.2.</w:t>
      </w:r>
      <w:r w:rsidR="008D0F1F" w:rsidRPr="00A73E88">
        <w:rPr>
          <w:rFonts w:cs="Arial"/>
          <w:szCs w:val="24"/>
          <w:lang w:val="mn-MN"/>
        </w:rPr>
        <w:t>з</w:t>
      </w:r>
      <w:r w:rsidR="0075138A" w:rsidRPr="00A73E88">
        <w:rPr>
          <w:rFonts w:cs="Arial"/>
          <w:szCs w:val="24"/>
          <w:lang w:val="mn-MN"/>
        </w:rPr>
        <w:t>ориулалтын хэрэглээ болон зориулагдсан хэрэглэгчид</w:t>
      </w:r>
      <w:r w:rsidR="008D0F1F" w:rsidRPr="00A73E88">
        <w:rPr>
          <w:rFonts w:cs="Arial"/>
          <w:szCs w:val="24"/>
          <w:lang w:val="mn-MN"/>
        </w:rPr>
        <w:t>,</w:t>
      </w:r>
      <w:r w:rsidR="0075138A" w:rsidRPr="00A73E88">
        <w:rPr>
          <w:rFonts w:cs="Arial"/>
          <w:szCs w:val="24"/>
          <w:lang w:val="mn-MN"/>
        </w:rPr>
        <w:t xml:space="preserve"> </w:t>
      </w:r>
      <w:r w:rsidR="008D0F1F" w:rsidRPr="00A73E88">
        <w:rPr>
          <w:rFonts w:cs="Arial"/>
          <w:szCs w:val="24"/>
          <w:lang w:val="mn-MN"/>
        </w:rPr>
        <w:t>ү</w:t>
      </w:r>
      <w:r w:rsidR="0075138A" w:rsidRPr="00A73E88">
        <w:rPr>
          <w:rFonts w:cs="Arial"/>
          <w:szCs w:val="24"/>
          <w:lang w:val="mn-MN"/>
        </w:rPr>
        <w:t>нэлгээний хэрэглээ болон түүний олон нийтэд түгээх хязгаарлалт</w:t>
      </w:r>
      <w:r w:rsidR="008D0F1F" w:rsidRPr="00A73E88">
        <w:rPr>
          <w:rFonts w:cs="Arial"/>
          <w:szCs w:val="24"/>
          <w:lang w:val="mn-MN"/>
        </w:rPr>
        <w:t>ууд</w:t>
      </w:r>
      <w:r w:rsidR="007028A2" w:rsidRPr="003E7F14">
        <w:rPr>
          <w:rFonts w:cs="Arial"/>
          <w:iCs/>
          <w:szCs w:val="24"/>
        </w:rPr>
        <w:t>;</w:t>
      </w:r>
    </w:p>
    <w:p w:rsidR="008D0F1F" w:rsidRDefault="008D0F1F" w:rsidP="002F2ED0">
      <w:pPr>
        <w:pStyle w:val="ListParagraph"/>
        <w:spacing w:after="0"/>
        <w:ind w:left="1134"/>
        <w:jc w:val="both"/>
        <w:rPr>
          <w:rFonts w:cs="Arial"/>
          <w:szCs w:val="24"/>
          <w:lang w:val="mn-MN"/>
        </w:rPr>
      </w:pPr>
    </w:p>
    <w:p w:rsidR="0075138A" w:rsidRPr="00A73E88" w:rsidRDefault="00DE0BA2" w:rsidP="002F2ED0">
      <w:pPr>
        <w:spacing w:after="0"/>
        <w:ind w:left="720" w:firstLine="720"/>
        <w:jc w:val="both"/>
        <w:rPr>
          <w:rFonts w:cs="Arial"/>
          <w:szCs w:val="24"/>
          <w:lang w:val="mn-MN"/>
        </w:rPr>
      </w:pPr>
      <w:r>
        <w:rPr>
          <w:rFonts w:cs="Arial"/>
          <w:szCs w:val="24"/>
          <w:lang w:val="mn-MN"/>
        </w:rPr>
        <w:t>30</w:t>
      </w:r>
      <w:r w:rsidR="00A73E88">
        <w:rPr>
          <w:rFonts w:cs="Arial"/>
          <w:szCs w:val="24"/>
          <w:lang w:val="mn-MN"/>
        </w:rPr>
        <w:t>.1.3.</w:t>
      </w:r>
      <w:r w:rsidR="008D0F1F" w:rsidRPr="00A73E88">
        <w:rPr>
          <w:rFonts w:cs="Arial"/>
          <w:szCs w:val="24"/>
          <w:lang w:val="mn-MN"/>
        </w:rPr>
        <w:t>ү</w:t>
      </w:r>
      <w:r w:rsidR="0075138A" w:rsidRPr="00A73E88">
        <w:rPr>
          <w:rFonts w:cs="Arial"/>
          <w:szCs w:val="24"/>
          <w:lang w:val="mn-MN"/>
        </w:rPr>
        <w:t>нэлгээний зорилго</w:t>
      </w:r>
      <w:r w:rsidR="007028A2" w:rsidRPr="003E7F14">
        <w:rPr>
          <w:rFonts w:cs="Arial"/>
          <w:iCs/>
          <w:szCs w:val="24"/>
        </w:rPr>
        <w:t>;</w:t>
      </w:r>
    </w:p>
    <w:p w:rsidR="008D0F1F" w:rsidRDefault="008D0F1F" w:rsidP="002F2ED0">
      <w:pPr>
        <w:pStyle w:val="ListParagraph"/>
        <w:spacing w:after="0"/>
        <w:ind w:left="1134"/>
        <w:jc w:val="both"/>
        <w:rPr>
          <w:rFonts w:cs="Arial"/>
          <w:szCs w:val="24"/>
          <w:lang w:val="mn-MN"/>
        </w:rPr>
      </w:pPr>
    </w:p>
    <w:p w:rsidR="0075138A" w:rsidRPr="00A73E88" w:rsidRDefault="00DE0BA2" w:rsidP="002F2ED0">
      <w:pPr>
        <w:spacing w:after="0"/>
        <w:ind w:left="720" w:firstLine="720"/>
        <w:jc w:val="both"/>
        <w:rPr>
          <w:rFonts w:cs="Arial"/>
          <w:szCs w:val="24"/>
          <w:lang w:val="mn-MN"/>
        </w:rPr>
      </w:pPr>
      <w:r>
        <w:rPr>
          <w:rFonts w:cs="Arial"/>
          <w:szCs w:val="24"/>
          <w:lang w:val="mn-MN"/>
        </w:rPr>
        <w:t>30</w:t>
      </w:r>
      <w:r w:rsidR="00A73E88">
        <w:rPr>
          <w:rFonts w:cs="Arial"/>
          <w:szCs w:val="24"/>
          <w:lang w:val="mn-MN"/>
        </w:rPr>
        <w:t>.1.4.</w:t>
      </w:r>
      <w:r w:rsidR="004E52B8">
        <w:rPr>
          <w:rFonts w:cs="Arial"/>
          <w:szCs w:val="24"/>
          <w:lang w:val="mn-MN"/>
        </w:rPr>
        <w:t>үнэ цэнийн</w:t>
      </w:r>
      <w:r w:rsidR="0075138A" w:rsidRPr="00A73E88">
        <w:rPr>
          <w:rFonts w:cs="Arial"/>
          <w:szCs w:val="24"/>
          <w:lang w:val="mn-MN"/>
        </w:rPr>
        <w:t xml:space="preserve"> ү</w:t>
      </w:r>
      <w:r w:rsidR="007028A2">
        <w:rPr>
          <w:rFonts w:cs="Arial"/>
          <w:szCs w:val="24"/>
          <w:lang w:val="mn-MN"/>
        </w:rPr>
        <w:t>ндэслэл</w:t>
      </w:r>
      <w:r w:rsidR="007028A2" w:rsidRPr="003E7F14">
        <w:rPr>
          <w:rFonts w:cs="Arial"/>
          <w:iCs/>
          <w:szCs w:val="24"/>
        </w:rPr>
        <w:t>;</w:t>
      </w:r>
    </w:p>
    <w:p w:rsidR="008D0F1F" w:rsidRDefault="008D0F1F" w:rsidP="002F2ED0">
      <w:pPr>
        <w:spacing w:after="0"/>
        <w:jc w:val="both"/>
        <w:rPr>
          <w:rFonts w:cs="Arial"/>
          <w:szCs w:val="24"/>
          <w:lang w:val="mn-MN"/>
        </w:rPr>
      </w:pPr>
    </w:p>
    <w:p w:rsidR="0075138A" w:rsidRPr="008D0F1F" w:rsidRDefault="00DE0BA2" w:rsidP="002F2ED0">
      <w:pPr>
        <w:spacing w:after="0"/>
        <w:ind w:left="720" w:firstLine="720"/>
        <w:jc w:val="both"/>
        <w:rPr>
          <w:rFonts w:cs="Arial"/>
          <w:szCs w:val="24"/>
          <w:lang w:val="mn-MN"/>
        </w:rPr>
      </w:pPr>
      <w:r>
        <w:rPr>
          <w:rFonts w:cs="Arial"/>
          <w:szCs w:val="24"/>
          <w:lang w:val="mn-MN"/>
        </w:rPr>
        <w:t>30</w:t>
      </w:r>
      <w:r w:rsidR="00A73E88">
        <w:rPr>
          <w:rFonts w:cs="Arial"/>
          <w:szCs w:val="24"/>
          <w:lang w:val="mn-MN"/>
        </w:rPr>
        <w:t>.1.5.</w:t>
      </w:r>
      <w:r w:rsidR="008D0F1F" w:rsidRPr="008D0F1F">
        <w:rPr>
          <w:rFonts w:cs="Arial"/>
          <w:szCs w:val="24"/>
          <w:lang w:val="mn-MN"/>
        </w:rPr>
        <w:t>т</w:t>
      </w:r>
      <w:r w:rsidR="00A73E88">
        <w:rPr>
          <w:rFonts w:cs="Arial"/>
          <w:szCs w:val="24"/>
          <w:lang w:val="mn-MN"/>
        </w:rPr>
        <w:t>айлангийн огноо, ү</w:t>
      </w:r>
      <w:r w:rsidR="007028A2">
        <w:rPr>
          <w:rFonts w:cs="Arial"/>
          <w:szCs w:val="24"/>
          <w:lang w:val="mn-MN"/>
        </w:rPr>
        <w:t>нэлгээний хугацаа</w:t>
      </w:r>
      <w:r w:rsidR="007028A2" w:rsidRPr="003E7F14">
        <w:rPr>
          <w:rFonts w:cs="Arial"/>
          <w:iCs/>
          <w:szCs w:val="24"/>
        </w:rPr>
        <w:t>;</w:t>
      </w:r>
    </w:p>
    <w:p w:rsidR="008D0F1F" w:rsidRDefault="008D0F1F" w:rsidP="002F2ED0">
      <w:pPr>
        <w:spacing w:after="0"/>
        <w:jc w:val="both"/>
        <w:rPr>
          <w:rFonts w:cs="Arial"/>
          <w:szCs w:val="24"/>
          <w:lang w:val="mn-MN"/>
        </w:rPr>
      </w:pPr>
    </w:p>
    <w:p w:rsidR="0075138A" w:rsidRPr="008D0F1F" w:rsidRDefault="00DE0BA2" w:rsidP="002F2ED0">
      <w:pPr>
        <w:spacing w:after="0"/>
        <w:ind w:left="720" w:firstLine="720"/>
        <w:jc w:val="both"/>
        <w:rPr>
          <w:rFonts w:cs="Arial"/>
          <w:szCs w:val="24"/>
          <w:lang w:val="mn-MN"/>
        </w:rPr>
      </w:pPr>
      <w:r>
        <w:rPr>
          <w:rFonts w:cs="Arial"/>
          <w:szCs w:val="24"/>
          <w:lang w:val="mn-MN"/>
        </w:rPr>
        <w:t>30</w:t>
      </w:r>
      <w:r w:rsidR="00A73E88">
        <w:rPr>
          <w:rFonts w:cs="Arial"/>
          <w:szCs w:val="24"/>
          <w:lang w:val="mn-MN"/>
        </w:rPr>
        <w:t>.1.6.</w:t>
      </w:r>
      <w:r w:rsidR="008D0F1F" w:rsidRPr="008D0F1F">
        <w:rPr>
          <w:rFonts w:cs="Arial"/>
          <w:szCs w:val="24"/>
          <w:lang w:val="mn-MN"/>
        </w:rPr>
        <w:t>ү</w:t>
      </w:r>
      <w:r w:rsidR="0075138A" w:rsidRPr="008D0F1F">
        <w:rPr>
          <w:rFonts w:cs="Arial"/>
          <w:szCs w:val="24"/>
          <w:lang w:val="mn-MN"/>
        </w:rPr>
        <w:t>нэлгээний хугацаан дахь хамгийн өндөр өгөөж, хамги</w:t>
      </w:r>
      <w:r w:rsidR="008D0F1F" w:rsidRPr="008D0F1F">
        <w:rPr>
          <w:rFonts w:cs="Arial"/>
          <w:szCs w:val="24"/>
          <w:lang w:val="mn-MN"/>
        </w:rPr>
        <w:t>йн сайн ашиглалтын тодорхойлолт</w:t>
      </w:r>
      <w:r w:rsidR="007028A2" w:rsidRPr="003E7F14">
        <w:rPr>
          <w:rFonts w:cs="Arial"/>
          <w:iCs/>
          <w:szCs w:val="24"/>
        </w:rPr>
        <w:t>;</w:t>
      </w:r>
    </w:p>
    <w:p w:rsidR="008D0F1F" w:rsidRDefault="008D0F1F" w:rsidP="002F2ED0">
      <w:pPr>
        <w:spacing w:after="0"/>
        <w:jc w:val="both"/>
        <w:rPr>
          <w:rFonts w:cs="Arial"/>
          <w:szCs w:val="24"/>
          <w:lang w:val="mn-MN"/>
        </w:rPr>
      </w:pPr>
    </w:p>
    <w:p w:rsidR="0075138A" w:rsidRPr="008D0F1F" w:rsidRDefault="00DE0BA2" w:rsidP="002F2ED0">
      <w:pPr>
        <w:spacing w:after="0"/>
        <w:ind w:left="720" w:firstLine="720"/>
        <w:jc w:val="both"/>
        <w:rPr>
          <w:rFonts w:cs="Arial"/>
          <w:szCs w:val="24"/>
          <w:lang w:val="mn-MN"/>
        </w:rPr>
      </w:pPr>
      <w:r>
        <w:rPr>
          <w:rFonts w:cs="Arial"/>
          <w:szCs w:val="24"/>
          <w:lang w:val="mn-MN"/>
        </w:rPr>
        <w:t>30</w:t>
      </w:r>
      <w:r w:rsidR="00A73E88">
        <w:rPr>
          <w:rFonts w:cs="Arial"/>
          <w:szCs w:val="24"/>
          <w:lang w:val="mn-MN"/>
        </w:rPr>
        <w:t>.1.7.</w:t>
      </w:r>
      <w:r w:rsidR="008D0F1F" w:rsidRPr="008D0F1F">
        <w:rPr>
          <w:rFonts w:cs="Arial"/>
          <w:szCs w:val="24"/>
          <w:lang w:val="mn-MN"/>
        </w:rPr>
        <w:t>х</w:t>
      </w:r>
      <w:r w:rsidR="008D0F1F">
        <w:rPr>
          <w:rFonts w:cs="Arial"/>
          <w:szCs w:val="24"/>
          <w:lang w:val="mn-MN"/>
        </w:rPr>
        <w:t xml:space="preserve">ийх ажлын </w:t>
      </w:r>
      <w:r w:rsidR="00A73E88">
        <w:rPr>
          <w:rFonts w:cs="Arial"/>
          <w:szCs w:val="24"/>
          <w:lang w:val="mn-MN"/>
        </w:rPr>
        <w:t xml:space="preserve">цар </w:t>
      </w:r>
      <w:r w:rsidR="008D0F1F">
        <w:rPr>
          <w:rFonts w:cs="Arial"/>
          <w:szCs w:val="24"/>
          <w:lang w:val="mn-MN"/>
        </w:rPr>
        <w:t>хүрээ</w:t>
      </w:r>
      <w:r w:rsidR="007028A2" w:rsidRPr="003E7F14">
        <w:rPr>
          <w:rFonts w:cs="Arial"/>
          <w:iCs/>
          <w:szCs w:val="24"/>
        </w:rPr>
        <w:t>;</w:t>
      </w:r>
    </w:p>
    <w:p w:rsidR="008D0F1F" w:rsidRDefault="008D0F1F" w:rsidP="002F2ED0">
      <w:pPr>
        <w:spacing w:after="0"/>
        <w:jc w:val="both"/>
        <w:rPr>
          <w:rFonts w:cs="Arial"/>
          <w:szCs w:val="24"/>
          <w:lang w:val="mn-MN"/>
        </w:rPr>
      </w:pPr>
    </w:p>
    <w:p w:rsidR="0075138A" w:rsidRPr="008D0F1F" w:rsidRDefault="00DE0BA2" w:rsidP="002F2ED0">
      <w:pPr>
        <w:spacing w:after="0"/>
        <w:ind w:left="720" w:firstLine="720"/>
        <w:jc w:val="both"/>
        <w:rPr>
          <w:rFonts w:cs="Arial"/>
          <w:szCs w:val="24"/>
          <w:lang w:val="mn-MN"/>
        </w:rPr>
      </w:pPr>
      <w:r>
        <w:rPr>
          <w:rFonts w:cs="Arial"/>
          <w:szCs w:val="24"/>
          <w:lang w:val="mn-MN"/>
        </w:rPr>
        <w:t>30</w:t>
      </w:r>
      <w:r w:rsidR="00A73E88">
        <w:rPr>
          <w:rFonts w:cs="Arial"/>
          <w:szCs w:val="24"/>
          <w:lang w:val="mn-MN"/>
        </w:rPr>
        <w:t>.1.8.</w:t>
      </w:r>
      <w:r w:rsidR="008D0F1F" w:rsidRPr="008D0F1F">
        <w:rPr>
          <w:rFonts w:cs="Arial"/>
          <w:szCs w:val="24"/>
          <w:lang w:val="mn-MN"/>
        </w:rPr>
        <w:t>ү</w:t>
      </w:r>
      <w:r w:rsidR="0075138A" w:rsidRPr="008D0F1F">
        <w:rPr>
          <w:rFonts w:cs="Arial"/>
          <w:szCs w:val="24"/>
          <w:lang w:val="mn-MN"/>
        </w:rPr>
        <w:t xml:space="preserve">нэлж буй ашигт малтмалын хөрөнгийн геологийн ажлын тайлбар, </w:t>
      </w:r>
      <w:r w:rsidR="00A73E88">
        <w:rPr>
          <w:rFonts w:cs="Arial"/>
          <w:szCs w:val="24"/>
          <w:lang w:val="mn-MN"/>
        </w:rPr>
        <w:t>ү</w:t>
      </w:r>
      <w:r w:rsidR="0075138A" w:rsidRPr="008D0F1F">
        <w:rPr>
          <w:rFonts w:cs="Arial"/>
          <w:szCs w:val="24"/>
          <w:lang w:val="mn-MN"/>
        </w:rPr>
        <w:t>нэлгээний хугацаа дахь хайгуул, бүтээн байгуулалт, бүтээгдэхүүн үйлдвэрлэлийн талаархи дэлгэрэнгүй мэдээлэл</w:t>
      </w:r>
      <w:r w:rsidR="007028A2" w:rsidRPr="003E7F14">
        <w:rPr>
          <w:rFonts w:cs="Arial"/>
          <w:iCs/>
          <w:szCs w:val="24"/>
        </w:rPr>
        <w:t>;</w:t>
      </w:r>
    </w:p>
    <w:p w:rsidR="008D0F1F" w:rsidRDefault="008D0F1F" w:rsidP="002F2ED0">
      <w:pPr>
        <w:spacing w:after="0"/>
        <w:jc w:val="both"/>
        <w:rPr>
          <w:rFonts w:cs="Arial"/>
          <w:szCs w:val="24"/>
          <w:lang w:val="mn-MN"/>
        </w:rPr>
      </w:pPr>
    </w:p>
    <w:p w:rsidR="0075138A" w:rsidRPr="008D0F1F" w:rsidRDefault="00DE0BA2" w:rsidP="002F2ED0">
      <w:pPr>
        <w:spacing w:after="0"/>
        <w:ind w:left="720" w:firstLine="720"/>
        <w:jc w:val="both"/>
        <w:rPr>
          <w:rFonts w:cs="Arial"/>
          <w:szCs w:val="24"/>
          <w:lang w:val="mn-MN"/>
        </w:rPr>
      </w:pPr>
      <w:r>
        <w:rPr>
          <w:rFonts w:cs="Arial"/>
          <w:szCs w:val="24"/>
          <w:lang w:val="mn-MN"/>
        </w:rPr>
        <w:t>30</w:t>
      </w:r>
      <w:r w:rsidR="00A73E88">
        <w:rPr>
          <w:rFonts w:cs="Arial"/>
          <w:szCs w:val="24"/>
          <w:lang w:val="mn-MN"/>
        </w:rPr>
        <w:t>.1.9.</w:t>
      </w:r>
      <w:r w:rsidR="008D0F1F" w:rsidRPr="008D0F1F">
        <w:rPr>
          <w:rFonts w:cs="Arial"/>
          <w:szCs w:val="24"/>
          <w:lang w:val="mn-MN"/>
        </w:rPr>
        <w:t>ү</w:t>
      </w:r>
      <w:r w:rsidR="0075138A" w:rsidRPr="008D0F1F">
        <w:rPr>
          <w:rFonts w:cs="Arial"/>
          <w:szCs w:val="24"/>
          <w:lang w:val="mn-MN"/>
        </w:rPr>
        <w:t>нэлгээнд ашигласан өгө</w:t>
      </w:r>
      <w:r w:rsidR="00F810F9">
        <w:rPr>
          <w:rFonts w:cs="Arial"/>
          <w:szCs w:val="24"/>
          <w:lang w:val="mn-MN"/>
        </w:rPr>
        <w:t>г</w:t>
      </w:r>
      <w:r w:rsidR="0075138A" w:rsidRPr="008D0F1F">
        <w:rPr>
          <w:rFonts w:cs="Arial"/>
          <w:szCs w:val="24"/>
          <w:lang w:val="mn-MN"/>
        </w:rPr>
        <w:t>дөл</w:t>
      </w:r>
      <w:r w:rsidR="00F810F9">
        <w:rPr>
          <w:rFonts w:cs="Arial"/>
          <w:szCs w:val="24"/>
          <w:lang w:val="mn-MN"/>
        </w:rPr>
        <w:t>,</w:t>
      </w:r>
      <w:r w:rsidR="0075138A" w:rsidRPr="008D0F1F">
        <w:rPr>
          <w:rFonts w:cs="Arial"/>
          <w:szCs w:val="24"/>
          <w:lang w:val="mn-MN"/>
        </w:rPr>
        <w:t xml:space="preserve"> урьдчилсан таамаглал бо</w:t>
      </w:r>
      <w:r w:rsidR="008D0F1F" w:rsidRPr="008D0F1F">
        <w:rPr>
          <w:rFonts w:cs="Arial"/>
          <w:szCs w:val="24"/>
          <w:lang w:val="mn-MN"/>
        </w:rPr>
        <w:t>лон тэдний эрсдэл, хязгаарлалт</w:t>
      </w:r>
      <w:r w:rsidR="007028A2" w:rsidRPr="003E7F14">
        <w:rPr>
          <w:rFonts w:cs="Arial"/>
          <w:iCs/>
          <w:szCs w:val="24"/>
        </w:rPr>
        <w:t>;</w:t>
      </w:r>
    </w:p>
    <w:p w:rsidR="008D0F1F" w:rsidRDefault="008D0F1F" w:rsidP="002F2ED0">
      <w:pPr>
        <w:spacing w:after="0"/>
        <w:jc w:val="both"/>
        <w:rPr>
          <w:rFonts w:cs="Arial"/>
          <w:szCs w:val="24"/>
          <w:lang w:val="mn-MN"/>
        </w:rPr>
      </w:pPr>
    </w:p>
    <w:p w:rsidR="0075138A" w:rsidRPr="008D0F1F" w:rsidRDefault="00DE0BA2" w:rsidP="002F2ED0">
      <w:pPr>
        <w:spacing w:after="0"/>
        <w:ind w:left="720" w:firstLine="720"/>
        <w:jc w:val="both"/>
        <w:rPr>
          <w:rFonts w:cs="Arial"/>
          <w:szCs w:val="24"/>
          <w:lang w:val="mn-MN"/>
        </w:rPr>
      </w:pPr>
      <w:r>
        <w:rPr>
          <w:rFonts w:cs="Arial"/>
          <w:szCs w:val="24"/>
          <w:lang w:val="mn-MN"/>
        </w:rPr>
        <w:t>30</w:t>
      </w:r>
      <w:r w:rsidR="00A73E88">
        <w:rPr>
          <w:rFonts w:cs="Arial"/>
          <w:szCs w:val="24"/>
          <w:lang w:val="mn-MN"/>
        </w:rPr>
        <w:t>.1.10.</w:t>
      </w:r>
      <w:r w:rsidR="008D0F1F" w:rsidRPr="008D0F1F">
        <w:rPr>
          <w:rFonts w:cs="Arial"/>
          <w:szCs w:val="24"/>
          <w:lang w:val="mn-MN"/>
        </w:rPr>
        <w:t>х</w:t>
      </w:r>
      <w:r w:rsidR="0075138A" w:rsidRPr="008D0F1F">
        <w:rPr>
          <w:rFonts w:cs="Arial"/>
          <w:szCs w:val="24"/>
          <w:lang w:val="mn-MN"/>
        </w:rPr>
        <w:t xml:space="preserve">эрэглэсэн </w:t>
      </w:r>
      <w:r w:rsidR="00A73E88">
        <w:rPr>
          <w:rFonts w:cs="Arial"/>
          <w:szCs w:val="24"/>
          <w:lang w:val="mn-MN"/>
        </w:rPr>
        <w:t>ү</w:t>
      </w:r>
      <w:r w:rsidR="0075138A" w:rsidRPr="008D0F1F">
        <w:rPr>
          <w:rFonts w:cs="Arial"/>
          <w:szCs w:val="24"/>
          <w:lang w:val="mn-MN"/>
        </w:rPr>
        <w:t xml:space="preserve">нэлгээний </w:t>
      </w:r>
      <w:r w:rsidR="00A73E88">
        <w:rPr>
          <w:rFonts w:cs="Arial"/>
          <w:szCs w:val="24"/>
          <w:lang w:val="mn-MN"/>
        </w:rPr>
        <w:t>арг</w:t>
      </w:r>
      <w:r w:rsidR="00F810F9">
        <w:rPr>
          <w:rFonts w:cs="Arial"/>
          <w:szCs w:val="24"/>
          <w:lang w:val="mn-MN"/>
        </w:rPr>
        <w:t>а</w:t>
      </w:r>
      <w:r w:rsidR="00A73E88">
        <w:rPr>
          <w:rFonts w:cs="Arial"/>
          <w:szCs w:val="24"/>
          <w:lang w:val="mn-MN"/>
        </w:rPr>
        <w:t xml:space="preserve"> </w:t>
      </w:r>
      <w:r w:rsidR="00F82D57">
        <w:rPr>
          <w:rFonts w:cs="Arial"/>
          <w:szCs w:val="24"/>
          <w:lang w:val="mn-MN"/>
        </w:rPr>
        <w:t xml:space="preserve">аргачлал </w:t>
      </w:r>
      <w:r w:rsidR="00A73E88">
        <w:rPr>
          <w:rFonts w:cs="Arial"/>
          <w:szCs w:val="24"/>
          <w:lang w:val="mn-MN"/>
        </w:rPr>
        <w:t>болон гарган авсан ү</w:t>
      </w:r>
      <w:r w:rsidR="0075138A" w:rsidRPr="008D0F1F">
        <w:rPr>
          <w:rFonts w:cs="Arial"/>
          <w:szCs w:val="24"/>
          <w:lang w:val="mn-MN"/>
        </w:rPr>
        <w:t>нэ цэнийн тооцоолол</w:t>
      </w:r>
      <w:r w:rsidR="007028A2" w:rsidRPr="003E7F14">
        <w:rPr>
          <w:rFonts w:cs="Arial"/>
          <w:iCs/>
          <w:szCs w:val="24"/>
        </w:rPr>
        <w:t>;</w:t>
      </w:r>
      <w:r w:rsidR="0075138A" w:rsidRPr="008D0F1F">
        <w:rPr>
          <w:rFonts w:cs="Arial"/>
          <w:szCs w:val="24"/>
          <w:lang w:val="mn-MN"/>
        </w:rPr>
        <w:t xml:space="preserve">  </w:t>
      </w:r>
    </w:p>
    <w:p w:rsidR="008D0F1F" w:rsidRDefault="008D0F1F" w:rsidP="002F2ED0">
      <w:pPr>
        <w:spacing w:after="0"/>
        <w:jc w:val="both"/>
        <w:rPr>
          <w:rFonts w:cs="Arial"/>
          <w:szCs w:val="24"/>
          <w:lang w:val="mn-MN"/>
        </w:rPr>
      </w:pPr>
    </w:p>
    <w:p w:rsidR="0075138A" w:rsidRPr="008D0F1F" w:rsidRDefault="00DE0BA2" w:rsidP="002F2ED0">
      <w:pPr>
        <w:spacing w:after="0"/>
        <w:ind w:left="720" w:firstLine="720"/>
        <w:jc w:val="both"/>
        <w:rPr>
          <w:rFonts w:cs="Arial"/>
          <w:szCs w:val="24"/>
          <w:lang w:val="mn-MN"/>
        </w:rPr>
      </w:pPr>
      <w:r>
        <w:rPr>
          <w:rFonts w:cs="Arial"/>
          <w:szCs w:val="24"/>
          <w:lang w:val="mn-MN"/>
        </w:rPr>
        <w:t>30</w:t>
      </w:r>
      <w:r w:rsidR="00BD206E">
        <w:rPr>
          <w:rFonts w:cs="Arial"/>
          <w:szCs w:val="24"/>
          <w:lang w:val="mn-MN"/>
        </w:rPr>
        <w:t>.1.</w:t>
      </w:r>
      <w:r w:rsidR="008D0F1F" w:rsidRPr="008D0F1F">
        <w:rPr>
          <w:rFonts w:cs="Arial"/>
          <w:szCs w:val="24"/>
          <w:lang w:val="mn-MN"/>
        </w:rPr>
        <w:t>11.</w:t>
      </w:r>
      <w:r w:rsidR="00F82D57">
        <w:rPr>
          <w:rFonts w:cs="Arial"/>
          <w:szCs w:val="24"/>
          <w:lang w:val="mn-MN"/>
        </w:rPr>
        <w:t>арга аргачлал</w:t>
      </w:r>
      <w:r w:rsidR="0075138A" w:rsidRPr="008D0F1F">
        <w:rPr>
          <w:rFonts w:cs="Arial"/>
          <w:szCs w:val="24"/>
          <w:lang w:val="mn-MN"/>
        </w:rPr>
        <w:t>аас гарса</w:t>
      </w:r>
      <w:r w:rsidR="00F810F9">
        <w:rPr>
          <w:rFonts w:cs="Arial"/>
          <w:szCs w:val="24"/>
          <w:lang w:val="mn-MN"/>
        </w:rPr>
        <w:t>н ү</w:t>
      </w:r>
      <w:r w:rsidR="008D0F1F">
        <w:rPr>
          <w:rFonts w:cs="Arial"/>
          <w:szCs w:val="24"/>
          <w:lang w:val="mn-MN"/>
        </w:rPr>
        <w:t>нэ цэнийн нэгтгэ</w:t>
      </w:r>
      <w:r w:rsidR="00F810F9">
        <w:rPr>
          <w:rFonts w:cs="Arial"/>
          <w:szCs w:val="24"/>
          <w:lang w:val="mn-MN"/>
        </w:rPr>
        <w:t>сэ</w:t>
      </w:r>
      <w:r w:rsidR="008D0F1F">
        <w:rPr>
          <w:rFonts w:cs="Arial"/>
          <w:szCs w:val="24"/>
          <w:lang w:val="mn-MN"/>
        </w:rPr>
        <w:t>н тохируулга</w:t>
      </w:r>
      <w:r w:rsidR="007028A2" w:rsidRPr="003E7F14">
        <w:rPr>
          <w:rFonts w:cs="Arial"/>
          <w:iCs/>
          <w:szCs w:val="24"/>
        </w:rPr>
        <w:t>;</w:t>
      </w:r>
    </w:p>
    <w:p w:rsidR="008D0F1F" w:rsidRDefault="008D0F1F" w:rsidP="002F2ED0">
      <w:pPr>
        <w:spacing w:after="0"/>
        <w:jc w:val="both"/>
        <w:rPr>
          <w:rFonts w:cs="Arial"/>
          <w:szCs w:val="24"/>
          <w:lang w:val="mn-MN"/>
        </w:rPr>
      </w:pPr>
    </w:p>
    <w:p w:rsidR="0075138A" w:rsidRPr="008D0F1F" w:rsidRDefault="00DE0BA2" w:rsidP="002F2ED0">
      <w:pPr>
        <w:spacing w:after="0"/>
        <w:ind w:left="720" w:firstLine="720"/>
        <w:jc w:val="both"/>
        <w:rPr>
          <w:rFonts w:cs="Arial"/>
          <w:szCs w:val="24"/>
          <w:lang w:val="mn-MN"/>
        </w:rPr>
      </w:pPr>
      <w:r>
        <w:rPr>
          <w:rFonts w:cs="Arial"/>
          <w:szCs w:val="24"/>
          <w:lang w:val="mn-MN"/>
        </w:rPr>
        <w:t>30</w:t>
      </w:r>
      <w:r w:rsidR="00BD206E">
        <w:rPr>
          <w:rFonts w:cs="Arial"/>
          <w:szCs w:val="24"/>
          <w:lang w:val="mn-MN"/>
        </w:rPr>
        <w:t>.1.</w:t>
      </w:r>
      <w:r w:rsidR="008D0F1F" w:rsidRPr="008D0F1F">
        <w:rPr>
          <w:rFonts w:cs="Arial"/>
          <w:szCs w:val="24"/>
          <w:lang w:val="mn-MN"/>
        </w:rPr>
        <w:t>12.ү</w:t>
      </w:r>
      <w:r w:rsidR="008D0F1F">
        <w:rPr>
          <w:rFonts w:cs="Arial"/>
          <w:szCs w:val="24"/>
          <w:lang w:val="mn-MN"/>
        </w:rPr>
        <w:t>нэ цэнийн санал</w:t>
      </w:r>
      <w:r w:rsidR="007028A2" w:rsidRPr="003E7F14">
        <w:rPr>
          <w:rFonts w:cs="Arial"/>
          <w:iCs/>
          <w:szCs w:val="24"/>
        </w:rPr>
        <w:t>;</w:t>
      </w:r>
      <w:r w:rsidR="0075138A" w:rsidRPr="008D0F1F">
        <w:rPr>
          <w:rFonts w:cs="Arial"/>
          <w:szCs w:val="24"/>
          <w:lang w:val="mn-MN"/>
        </w:rPr>
        <w:t xml:space="preserve"> </w:t>
      </w:r>
    </w:p>
    <w:p w:rsidR="008D0F1F" w:rsidRDefault="008D0F1F" w:rsidP="002F2ED0">
      <w:pPr>
        <w:spacing w:after="0"/>
        <w:jc w:val="both"/>
        <w:rPr>
          <w:rFonts w:cs="Arial"/>
          <w:szCs w:val="24"/>
          <w:lang w:val="mn-MN"/>
        </w:rPr>
      </w:pPr>
    </w:p>
    <w:p w:rsidR="0075138A" w:rsidRPr="008D0F1F" w:rsidRDefault="00DE0BA2" w:rsidP="002F2ED0">
      <w:pPr>
        <w:spacing w:after="0"/>
        <w:ind w:left="720" w:firstLine="720"/>
        <w:jc w:val="both"/>
        <w:rPr>
          <w:rFonts w:cs="Arial"/>
          <w:szCs w:val="24"/>
          <w:lang w:val="mn-MN"/>
        </w:rPr>
      </w:pPr>
      <w:r>
        <w:rPr>
          <w:rFonts w:cs="Arial"/>
          <w:szCs w:val="24"/>
          <w:lang w:val="mn-MN"/>
        </w:rPr>
        <w:t>30</w:t>
      </w:r>
      <w:r w:rsidR="00BD206E">
        <w:rPr>
          <w:rFonts w:cs="Arial"/>
          <w:szCs w:val="24"/>
          <w:lang w:val="mn-MN"/>
        </w:rPr>
        <w:t>.1.</w:t>
      </w:r>
      <w:r w:rsidR="008D0F1F" w:rsidRPr="008D0F1F">
        <w:rPr>
          <w:rFonts w:cs="Arial"/>
          <w:szCs w:val="24"/>
          <w:lang w:val="mn-MN"/>
        </w:rPr>
        <w:t>13.т</w:t>
      </w:r>
      <w:r w:rsidR="0075138A" w:rsidRPr="008D0F1F">
        <w:rPr>
          <w:rFonts w:cs="Arial"/>
          <w:szCs w:val="24"/>
          <w:lang w:val="mn-MN"/>
        </w:rPr>
        <w:t xml:space="preserve">ухайн </w:t>
      </w:r>
      <w:r w:rsidR="00BD206E">
        <w:rPr>
          <w:rFonts w:cs="Arial"/>
          <w:szCs w:val="24"/>
          <w:lang w:val="mn-MN"/>
        </w:rPr>
        <w:t>а</w:t>
      </w:r>
      <w:r w:rsidR="0075138A" w:rsidRPr="008D0F1F">
        <w:rPr>
          <w:rFonts w:cs="Arial"/>
          <w:szCs w:val="24"/>
          <w:lang w:val="mn-MN"/>
        </w:rPr>
        <w:t xml:space="preserve">шигт малтмалын </w:t>
      </w:r>
      <w:r w:rsidR="004E52B8">
        <w:rPr>
          <w:rFonts w:cs="Arial"/>
          <w:szCs w:val="24"/>
          <w:lang w:val="mn-MN"/>
        </w:rPr>
        <w:t>ордод зах зээлийн</w:t>
      </w:r>
      <w:r w:rsidR="0075138A" w:rsidRPr="008D0F1F">
        <w:rPr>
          <w:rFonts w:cs="Arial"/>
          <w:szCs w:val="24"/>
          <w:lang w:val="mn-MN"/>
        </w:rPr>
        <w:t xml:space="preserve"> </w:t>
      </w:r>
      <w:r w:rsidR="00BD206E">
        <w:rPr>
          <w:rFonts w:cs="Arial"/>
          <w:szCs w:val="24"/>
          <w:lang w:val="mn-MN"/>
        </w:rPr>
        <w:t>ү</w:t>
      </w:r>
      <w:r w:rsidR="0075138A" w:rsidRPr="008D0F1F">
        <w:rPr>
          <w:rFonts w:cs="Arial"/>
          <w:szCs w:val="24"/>
          <w:lang w:val="mn-MN"/>
        </w:rPr>
        <w:t xml:space="preserve">нэлгээ хийхээс өмнөх гурван жилийн хугацаанд </w:t>
      </w:r>
      <w:r w:rsidR="00BD206E">
        <w:rPr>
          <w:rFonts w:cs="Arial"/>
          <w:szCs w:val="24"/>
          <w:lang w:val="mn-MN"/>
        </w:rPr>
        <w:t>ү</w:t>
      </w:r>
      <w:r w:rsidR="0075138A" w:rsidRPr="008D0F1F">
        <w:rPr>
          <w:rFonts w:cs="Arial"/>
          <w:szCs w:val="24"/>
          <w:lang w:val="mn-MN"/>
        </w:rPr>
        <w:t xml:space="preserve">нэлгээ хийгдсэн бол тэдгээр </w:t>
      </w:r>
      <w:r w:rsidR="00BD206E">
        <w:rPr>
          <w:rFonts w:cs="Arial"/>
          <w:szCs w:val="24"/>
          <w:lang w:val="mn-MN"/>
        </w:rPr>
        <w:t>ү</w:t>
      </w:r>
      <w:r w:rsidR="0075138A" w:rsidRPr="008D0F1F">
        <w:rPr>
          <w:rFonts w:cs="Arial"/>
          <w:szCs w:val="24"/>
          <w:lang w:val="mn-MN"/>
        </w:rPr>
        <w:t xml:space="preserve">нэлгээнүүдийн </w:t>
      </w:r>
      <w:r w:rsidR="00BD206E">
        <w:rPr>
          <w:rFonts w:cs="Arial"/>
          <w:szCs w:val="24"/>
          <w:lang w:val="mn-MN"/>
        </w:rPr>
        <w:t>ү</w:t>
      </w:r>
      <w:r w:rsidR="0075138A" w:rsidRPr="008D0F1F">
        <w:rPr>
          <w:rFonts w:cs="Arial"/>
          <w:szCs w:val="24"/>
          <w:lang w:val="mn-MN"/>
        </w:rPr>
        <w:t>нэ цэнийг хамрагдсан хугацаатай нь тайлагнаж хэрэв бодит материаллаг ялгаа байвал тайлбарла</w:t>
      </w:r>
      <w:r w:rsidR="00F810F9">
        <w:rPr>
          <w:rFonts w:cs="Arial"/>
          <w:szCs w:val="24"/>
          <w:lang w:val="mn-MN"/>
        </w:rPr>
        <w:t>на</w:t>
      </w:r>
      <w:r w:rsidR="0075138A" w:rsidRPr="008D0F1F">
        <w:rPr>
          <w:rFonts w:cs="Arial"/>
          <w:szCs w:val="24"/>
          <w:lang w:val="mn-MN"/>
        </w:rPr>
        <w:t xml:space="preserve">. Гурван жилээс өмнөх хугацаанд хийгдсэн </w:t>
      </w:r>
      <w:r w:rsidR="00BD206E">
        <w:rPr>
          <w:rFonts w:cs="Arial"/>
          <w:szCs w:val="24"/>
          <w:lang w:val="mn-MN"/>
        </w:rPr>
        <w:t>ү</w:t>
      </w:r>
      <w:r w:rsidR="0075138A" w:rsidRPr="008D0F1F">
        <w:rPr>
          <w:rFonts w:cs="Arial"/>
          <w:szCs w:val="24"/>
          <w:lang w:val="mn-MN"/>
        </w:rPr>
        <w:t xml:space="preserve">нэлгээний тухай мэдээллийг </w:t>
      </w:r>
      <w:r w:rsidR="00BD206E">
        <w:rPr>
          <w:rFonts w:cs="Arial"/>
          <w:szCs w:val="24"/>
          <w:lang w:val="mn-MN"/>
        </w:rPr>
        <w:t>ү</w:t>
      </w:r>
      <w:r w:rsidR="0075138A" w:rsidRPr="008D0F1F">
        <w:rPr>
          <w:rFonts w:cs="Arial"/>
          <w:szCs w:val="24"/>
          <w:lang w:val="mn-MN"/>
        </w:rPr>
        <w:t>нэлгээний тайланд тусгах эсэ</w:t>
      </w:r>
      <w:r w:rsidR="008D0F1F">
        <w:rPr>
          <w:rFonts w:cs="Arial"/>
          <w:szCs w:val="24"/>
          <w:lang w:val="mn-MN"/>
        </w:rPr>
        <w:t xml:space="preserve">хийг </w:t>
      </w:r>
      <w:r w:rsidR="00BD206E">
        <w:rPr>
          <w:rFonts w:cs="Arial"/>
          <w:szCs w:val="24"/>
          <w:lang w:val="mn-MN"/>
        </w:rPr>
        <w:t>ү</w:t>
      </w:r>
      <w:r w:rsidR="008D0F1F">
        <w:rPr>
          <w:rFonts w:cs="Arial"/>
          <w:szCs w:val="24"/>
          <w:lang w:val="mn-MN"/>
        </w:rPr>
        <w:t>нэлгээчин шийднэ</w:t>
      </w:r>
      <w:r w:rsidR="007028A2" w:rsidRPr="003E7F14">
        <w:rPr>
          <w:rFonts w:cs="Arial"/>
          <w:iCs/>
          <w:szCs w:val="24"/>
        </w:rPr>
        <w:t>;</w:t>
      </w:r>
    </w:p>
    <w:p w:rsidR="008D0F1F" w:rsidRDefault="008D0F1F" w:rsidP="002F2ED0">
      <w:pPr>
        <w:spacing w:after="0"/>
        <w:jc w:val="both"/>
        <w:rPr>
          <w:rFonts w:cs="Arial"/>
          <w:szCs w:val="24"/>
          <w:lang w:val="mn-MN"/>
        </w:rPr>
      </w:pPr>
    </w:p>
    <w:p w:rsidR="0075138A" w:rsidRPr="008D0F1F" w:rsidRDefault="00DE0BA2" w:rsidP="002F2ED0">
      <w:pPr>
        <w:spacing w:after="0"/>
        <w:ind w:left="720" w:firstLine="720"/>
        <w:jc w:val="both"/>
        <w:rPr>
          <w:rFonts w:cs="Arial"/>
          <w:szCs w:val="24"/>
          <w:lang w:val="mn-MN"/>
        </w:rPr>
      </w:pPr>
      <w:r>
        <w:rPr>
          <w:rFonts w:cs="Arial"/>
          <w:szCs w:val="24"/>
          <w:lang w:val="mn-MN"/>
        </w:rPr>
        <w:t>30</w:t>
      </w:r>
      <w:r w:rsidR="00BD206E">
        <w:rPr>
          <w:rFonts w:cs="Arial"/>
          <w:szCs w:val="24"/>
          <w:lang w:val="mn-MN"/>
        </w:rPr>
        <w:t>.1.</w:t>
      </w:r>
      <w:r w:rsidR="008D0F1F" w:rsidRPr="008D0F1F">
        <w:rPr>
          <w:rFonts w:cs="Arial"/>
          <w:szCs w:val="24"/>
          <w:lang w:val="mn-MN"/>
        </w:rPr>
        <w:t>14.б</w:t>
      </w:r>
      <w:r w:rsidR="0075138A" w:rsidRPr="008D0F1F">
        <w:rPr>
          <w:rFonts w:cs="Arial"/>
          <w:szCs w:val="24"/>
          <w:lang w:val="mn-MN"/>
        </w:rPr>
        <w:t xml:space="preserve">аттай эсэхийг шалгаж баталгаажуулсан эсэхээс үл хамааран бүхий л өгөгдөл, мэдээлэл, </w:t>
      </w:r>
      <w:r w:rsidR="004E52B8">
        <w:rPr>
          <w:rFonts w:cs="Arial"/>
          <w:szCs w:val="24"/>
          <w:lang w:val="mn-MN"/>
        </w:rPr>
        <w:t>тайлбар</w:t>
      </w:r>
      <w:r w:rsidR="0075138A" w:rsidRPr="008D0F1F">
        <w:rPr>
          <w:rFonts w:cs="Arial"/>
          <w:szCs w:val="24"/>
          <w:lang w:val="mn-MN"/>
        </w:rPr>
        <w:t xml:space="preserve"> тоо баримт, тэдний эх </w:t>
      </w:r>
      <w:r w:rsidR="004E52B8">
        <w:rPr>
          <w:rFonts w:cs="Arial"/>
          <w:szCs w:val="24"/>
          <w:lang w:val="mn-MN"/>
        </w:rPr>
        <w:t>сурвалж</w:t>
      </w:r>
      <w:r w:rsidR="007028A2" w:rsidRPr="003E7F14">
        <w:rPr>
          <w:rFonts w:cs="Arial"/>
          <w:iCs/>
          <w:szCs w:val="24"/>
        </w:rPr>
        <w:t>;</w:t>
      </w:r>
    </w:p>
    <w:p w:rsidR="008D0F1F" w:rsidRDefault="008D0F1F" w:rsidP="002F2ED0">
      <w:pPr>
        <w:spacing w:after="0"/>
        <w:jc w:val="both"/>
        <w:rPr>
          <w:rFonts w:cs="Arial"/>
          <w:szCs w:val="24"/>
          <w:lang w:val="mn-MN"/>
        </w:rPr>
      </w:pPr>
    </w:p>
    <w:p w:rsidR="0075138A" w:rsidRPr="008D0F1F" w:rsidRDefault="00DE0BA2" w:rsidP="002F2ED0">
      <w:pPr>
        <w:spacing w:after="0"/>
        <w:ind w:left="720" w:firstLine="720"/>
        <w:jc w:val="both"/>
        <w:rPr>
          <w:rFonts w:cs="Arial"/>
          <w:szCs w:val="24"/>
          <w:lang w:val="mn-MN"/>
        </w:rPr>
      </w:pPr>
      <w:r>
        <w:rPr>
          <w:rFonts w:cs="Arial"/>
          <w:szCs w:val="24"/>
          <w:lang w:val="mn-MN"/>
        </w:rPr>
        <w:t>30</w:t>
      </w:r>
      <w:r w:rsidR="00BD206E">
        <w:rPr>
          <w:rFonts w:cs="Arial"/>
          <w:szCs w:val="24"/>
          <w:lang w:val="mn-MN"/>
        </w:rPr>
        <w:t>.1.</w:t>
      </w:r>
      <w:r w:rsidR="008D0F1F" w:rsidRPr="008D0F1F">
        <w:rPr>
          <w:rFonts w:cs="Arial"/>
          <w:szCs w:val="24"/>
          <w:lang w:val="mn-MN"/>
        </w:rPr>
        <w:t>15.</w:t>
      </w:r>
      <w:r w:rsidR="004E52B8">
        <w:rPr>
          <w:rFonts w:cs="Arial"/>
          <w:szCs w:val="24"/>
          <w:lang w:val="mn-MN"/>
        </w:rPr>
        <w:t xml:space="preserve">зах зээлийн үнэлгээ хийгдэж буй </w:t>
      </w:r>
      <w:r w:rsidR="008D0F1F" w:rsidRPr="008D0F1F">
        <w:rPr>
          <w:rFonts w:cs="Arial"/>
          <w:szCs w:val="24"/>
          <w:lang w:val="mn-MN"/>
        </w:rPr>
        <w:t>а</w:t>
      </w:r>
      <w:r w:rsidR="0075138A" w:rsidRPr="008D0F1F">
        <w:rPr>
          <w:rFonts w:cs="Arial"/>
          <w:szCs w:val="24"/>
          <w:lang w:val="mn-MN"/>
        </w:rPr>
        <w:t xml:space="preserve">шигт малтмалын </w:t>
      </w:r>
      <w:r w:rsidR="004E52B8">
        <w:rPr>
          <w:rFonts w:cs="Arial"/>
          <w:szCs w:val="24"/>
          <w:lang w:val="mn-MN"/>
        </w:rPr>
        <w:t>орд</w:t>
      </w:r>
      <w:r w:rsidR="0075138A" w:rsidRPr="008D0F1F">
        <w:rPr>
          <w:rFonts w:cs="Arial"/>
          <w:szCs w:val="24"/>
          <w:lang w:val="mn-MN"/>
        </w:rPr>
        <w:t xml:space="preserve"> дээр очиж танилцсан эсэх</w:t>
      </w:r>
      <w:r w:rsidR="008D0F1F">
        <w:rPr>
          <w:rFonts w:cs="Arial"/>
          <w:szCs w:val="24"/>
          <w:lang w:val="mn-MN"/>
        </w:rPr>
        <w:t xml:space="preserve"> тухай </w:t>
      </w:r>
      <w:r w:rsidR="004E52B8">
        <w:rPr>
          <w:rFonts w:cs="Arial"/>
          <w:szCs w:val="24"/>
          <w:lang w:val="mn-MN"/>
        </w:rPr>
        <w:t>тайлбар</w:t>
      </w:r>
      <w:r w:rsidR="007028A2" w:rsidRPr="003E7F14">
        <w:rPr>
          <w:rFonts w:cs="Arial"/>
          <w:iCs/>
          <w:szCs w:val="24"/>
        </w:rPr>
        <w:t>;</w:t>
      </w:r>
    </w:p>
    <w:p w:rsidR="008D0F1F" w:rsidRDefault="008D0F1F" w:rsidP="002F2ED0">
      <w:pPr>
        <w:spacing w:after="0"/>
        <w:jc w:val="both"/>
        <w:rPr>
          <w:rFonts w:cs="Arial"/>
          <w:szCs w:val="24"/>
          <w:lang w:val="mn-MN"/>
        </w:rPr>
      </w:pPr>
    </w:p>
    <w:p w:rsidR="008D0F1F" w:rsidRPr="008D0F1F" w:rsidRDefault="00DE0BA2" w:rsidP="002F2ED0">
      <w:pPr>
        <w:spacing w:after="0"/>
        <w:ind w:left="720" w:firstLine="720"/>
        <w:jc w:val="both"/>
        <w:rPr>
          <w:rFonts w:cs="Arial"/>
          <w:szCs w:val="24"/>
          <w:lang w:val="mn-MN"/>
        </w:rPr>
      </w:pPr>
      <w:r>
        <w:rPr>
          <w:rFonts w:cs="Arial"/>
          <w:szCs w:val="24"/>
          <w:lang w:val="mn-MN"/>
        </w:rPr>
        <w:t>30</w:t>
      </w:r>
      <w:r w:rsidR="00BD206E">
        <w:rPr>
          <w:rFonts w:cs="Arial"/>
          <w:szCs w:val="24"/>
          <w:lang w:val="mn-MN"/>
        </w:rPr>
        <w:t>.1.</w:t>
      </w:r>
      <w:r w:rsidR="008D0F1F" w:rsidRPr="008D0F1F">
        <w:rPr>
          <w:rFonts w:cs="Arial"/>
          <w:szCs w:val="24"/>
          <w:lang w:val="mn-MN"/>
        </w:rPr>
        <w:t>16.ү</w:t>
      </w:r>
      <w:r w:rsidR="0075138A" w:rsidRPr="008D0F1F">
        <w:rPr>
          <w:rFonts w:cs="Arial"/>
          <w:szCs w:val="24"/>
          <w:lang w:val="mn-MN"/>
        </w:rPr>
        <w:t xml:space="preserve">нэлгээ хийхэд тухайн улсын </w:t>
      </w:r>
      <w:r w:rsidR="00BD206E">
        <w:rPr>
          <w:rFonts w:cs="Arial"/>
          <w:szCs w:val="24"/>
          <w:lang w:val="mn-MN"/>
        </w:rPr>
        <w:t>а</w:t>
      </w:r>
      <w:r w:rsidR="0075138A" w:rsidRPr="008D0F1F">
        <w:rPr>
          <w:rFonts w:cs="Arial"/>
          <w:szCs w:val="24"/>
          <w:lang w:val="mn-MN"/>
        </w:rPr>
        <w:t xml:space="preserve">шигт малтмалын </w:t>
      </w:r>
      <w:r w:rsidR="004E52B8">
        <w:rPr>
          <w:rFonts w:cs="Arial"/>
          <w:szCs w:val="24"/>
          <w:lang w:val="mn-MN"/>
        </w:rPr>
        <w:t xml:space="preserve">зах зээлийн </w:t>
      </w:r>
      <w:r w:rsidR="0075138A" w:rsidRPr="008D0F1F">
        <w:rPr>
          <w:rFonts w:cs="Arial"/>
          <w:szCs w:val="24"/>
          <w:lang w:val="mn-MN"/>
        </w:rPr>
        <w:t xml:space="preserve">үнэлгээний код буюу стандартыг дагаж мөрдсөн тухай </w:t>
      </w:r>
      <w:r w:rsidR="004E52B8">
        <w:rPr>
          <w:rFonts w:cs="Arial"/>
          <w:szCs w:val="24"/>
          <w:lang w:val="mn-MN"/>
        </w:rPr>
        <w:t>тайлбар</w:t>
      </w:r>
      <w:r w:rsidR="0075138A" w:rsidRPr="008D0F1F">
        <w:rPr>
          <w:rFonts w:cs="Arial"/>
          <w:szCs w:val="24"/>
          <w:lang w:val="mn-MN"/>
        </w:rPr>
        <w:t>. Хэрэв дагаж мөрдөгдөөгүй ямар нэг зөрчил ба</w:t>
      </w:r>
      <w:r w:rsidR="008D0F1F" w:rsidRPr="008D0F1F">
        <w:rPr>
          <w:rFonts w:cs="Arial"/>
          <w:szCs w:val="24"/>
          <w:lang w:val="mn-MN"/>
        </w:rPr>
        <w:t xml:space="preserve">йгаа бол энэ талаархи </w:t>
      </w:r>
      <w:r w:rsidR="004E52B8">
        <w:rPr>
          <w:rFonts w:cs="Arial"/>
          <w:szCs w:val="24"/>
          <w:lang w:val="mn-MN"/>
        </w:rPr>
        <w:t>тайлбар</w:t>
      </w:r>
      <w:r w:rsidR="007028A2" w:rsidRPr="003E7F14">
        <w:rPr>
          <w:rFonts w:cs="Arial"/>
          <w:iCs/>
          <w:szCs w:val="24"/>
        </w:rPr>
        <w:t>;</w:t>
      </w:r>
    </w:p>
    <w:p w:rsidR="008D0F1F" w:rsidRDefault="008D0F1F" w:rsidP="002F2ED0">
      <w:pPr>
        <w:spacing w:after="0"/>
        <w:jc w:val="both"/>
        <w:rPr>
          <w:rFonts w:cs="Arial"/>
          <w:szCs w:val="24"/>
          <w:lang w:val="mn-MN"/>
        </w:rPr>
      </w:pPr>
    </w:p>
    <w:p w:rsidR="0075138A" w:rsidRPr="008D0F1F" w:rsidRDefault="00DE0BA2" w:rsidP="002F2ED0">
      <w:pPr>
        <w:spacing w:after="0"/>
        <w:ind w:left="720" w:firstLine="720"/>
        <w:jc w:val="both"/>
        <w:rPr>
          <w:rFonts w:cs="Arial"/>
          <w:szCs w:val="24"/>
          <w:lang w:val="mn-MN"/>
        </w:rPr>
      </w:pPr>
      <w:r>
        <w:rPr>
          <w:rFonts w:cs="Arial"/>
          <w:szCs w:val="24"/>
          <w:lang w:val="mn-MN"/>
        </w:rPr>
        <w:t>30</w:t>
      </w:r>
      <w:r w:rsidR="00BD206E">
        <w:rPr>
          <w:rFonts w:cs="Arial"/>
          <w:szCs w:val="24"/>
          <w:lang w:val="mn-MN"/>
        </w:rPr>
        <w:t>.1.</w:t>
      </w:r>
      <w:r w:rsidR="008D0F1F" w:rsidRPr="008D0F1F">
        <w:rPr>
          <w:rFonts w:cs="Arial"/>
          <w:szCs w:val="24"/>
          <w:lang w:val="mn-MN"/>
        </w:rPr>
        <w:t>17.ү</w:t>
      </w:r>
      <w:r w:rsidR="0075138A" w:rsidRPr="008D0F1F">
        <w:rPr>
          <w:rFonts w:cs="Arial"/>
          <w:szCs w:val="24"/>
          <w:lang w:val="mn-MN"/>
        </w:rPr>
        <w:t xml:space="preserve">нэлгээчин, </w:t>
      </w:r>
      <w:r w:rsidR="00BD206E">
        <w:rPr>
          <w:rFonts w:cs="Arial"/>
          <w:szCs w:val="24"/>
          <w:lang w:val="mn-MN"/>
        </w:rPr>
        <w:t>ш</w:t>
      </w:r>
      <w:r w:rsidR="0075138A" w:rsidRPr="008D0F1F">
        <w:rPr>
          <w:rFonts w:cs="Arial"/>
          <w:szCs w:val="24"/>
          <w:lang w:val="mn-MN"/>
        </w:rPr>
        <w:t>инжээч</w:t>
      </w:r>
      <w:r w:rsidR="00BD206E">
        <w:rPr>
          <w:rFonts w:cs="Arial"/>
          <w:szCs w:val="24"/>
          <w:lang w:val="mn-MN"/>
        </w:rPr>
        <w:t>дийн</w:t>
      </w:r>
      <w:r w:rsidR="0075138A" w:rsidRPr="008D0F1F">
        <w:rPr>
          <w:rFonts w:cs="Arial"/>
          <w:szCs w:val="24"/>
          <w:lang w:val="mn-MN"/>
        </w:rPr>
        <w:t xml:space="preserve"> овог нэр, мэргэшил, туршлага, тайлангийн аль хэсгийг ха</w:t>
      </w:r>
      <w:r w:rsidR="008D0F1F" w:rsidRPr="008D0F1F">
        <w:rPr>
          <w:rFonts w:cs="Arial"/>
          <w:szCs w:val="24"/>
          <w:lang w:val="mn-MN"/>
        </w:rPr>
        <w:t xml:space="preserve">риуцан ажилласан тухай </w:t>
      </w:r>
      <w:r w:rsidR="004E52B8">
        <w:rPr>
          <w:rFonts w:cs="Arial"/>
          <w:szCs w:val="24"/>
          <w:lang w:val="mn-MN"/>
        </w:rPr>
        <w:t>тайлбар</w:t>
      </w:r>
      <w:r w:rsidR="007028A2" w:rsidRPr="003E7F14">
        <w:rPr>
          <w:rFonts w:cs="Arial"/>
          <w:iCs/>
          <w:szCs w:val="24"/>
        </w:rPr>
        <w:t>;</w:t>
      </w:r>
      <w:r w:rsidR="0075138A" w:rsidRPr="008D0F1F">
        <w:rPr>
          <w:rFonts w:cs="Arial"/>
          <w:szCs w:val="24"/>
          <w:lang w:val="mn-MN"/>
        </w:rPr>
        <w:t xml:space="preserve"> </w:t>
      </w:r>
    </w:p>
    <w:p w:rsidR="008D0F1F" w:rsidRDefault="008D0F1F" w:rsidP="002F2ED0">
      <w:pPr>
        <w:spacing w:after="0"/>
        <w:jc w:val="both"/>
        <w:rPr>
          <w:rFonts w:cs="Arial"/>
          <w:szCs w:val="24"/>
          <w:lang w:val="mn-MN"/>
        </w:rPr>
      </w:pPr>
    </w:p>
    <w:p w:rsidR="008D0F1F" w:rsidRDefault="00DE0BA2" w:rsidP="002F2ED0">
      <w:pPr>
        <w:spacing w:after="0"/>
        <w:ind w:left="720" w:firstLine="720"/>
        <w:jc w:val="both"/>
        <w:rPr>
          <w:rFonts w:cs="Arial"/>
          <w:szCs w:val="24"/>
          <w:lang w:val="mn-MN"/>
        </w:rPr>
      </w:pPr>
      <w:r>
        <w:rPr>
          <w:rFonts w:cs="Arial"/>
          <w:szCs w:val="24"/>
          <w:lang w:val="mn-MN"/>
        </w:rPr>
        <w:t>30</w:t>
      </w:r>
      <w:r w:rsidR="00BD206E">
        <w:rPr>
          <w:rFonts w:cs="Arial"/>
          <w:szCs w:val="24"/>
          <w:lang w:val="mn-MN"/>
        </w:rPr>
        <w:t>.1.</w:t>
      </w:r>
      <w:r w:rsidR="008D0F1F" w:rsidRPr="008D0F1F">
        <w:rPr>
          <w:rFonts w:cs="Arial"/>
          <w:szCs w:val="24"/>
          <w:lang w:val="mn-MN"/>
        </w:rPr>
        <w:t>18.ү</w:t>
      </w:r>
      <w:r w:rsidR="0075138A" w:rsidRPr="008D0F1F">
        <w:rPr>
          <w:rFonts w:cs="Arial"/>
          <w:szCs w:val="24"/>
          <w:lang w:val="mn-MN"/>
        </w:rPr>
        <w:t>нэлгээчин, шинжээч нарын бие даасан, эсвэл х</w:t>
      </w:r>
      <w:r w:rsidR="008D0F1F" w:rsidRPr="008D0F1F">
        <w:rPr>
          <w:rFonts w:cs="Arial"/>
          <w:szCs w:val="24"/>
          <w:lang w:val="mn-MN"/>
        </w:rPr>
        <w:t xml:space="preserve">араат байдлын талаархи </w:t>
      </w:r>
      <w:r w:rsidR="004E52B8">
        <w:rPr>
          <w:rFonts w:cs="Arial"/>
          <w:szCs w:val="24"/>
          <w:lang w:val="mn-MN"/>
        </w:rPr>
        <w:t>тайлбар</w:t>
      </w:r>
      <w:r w:rsidR="007028A2" w:rsidRPr="003E7F14">
        <w:rPr>
          <w:rFonts w:cs="Arial"/>
          <w:iCs/>
          <w:szCs w:val="24"/>
        </w:rPr>
        <w:t>;</w:t>
      </w:r>
    </w:p>
    <w:p w:rsidR="008D0F1F" w:rsidRPr="008D0F1F" w:rsidRDefault="008D0F1F" w:rsidP="002F2ED0">
      <w:pPr>
        <w:spacing w:after="0"/>
        <w:ind w:left="720" w:firstLine="720"/>
        <w:jc w:val="both"/>
        <w:rPr>
          <w:rFonts w:cs="Arial"/>
          <w:szCs w:val="24"/>
          <w:lang w:val="mn-MN"/>
        </w:rPr>
      </w:pPr>
    </w:p>
    <w:p w:rsidR="0075138A" w:rsidRPr="008D0F1F" w:rsidRDefault="00DE0BA2" w:rsidP="002F2ED0">
      <w:pPr>
        <w:spacing w:after="0"/>
        <w:ind w:left="720" w:firstLine="720"/>
        <w:jc w:val="both"/>
        <w:rPr>
          <w:rFonts w:cs="Arial"/>
          <w:szCs w:val="24"/>
          <w:lang w:val="mn-MN"/>
        </w:rPr>
      </w:pPr>
      <w:r>
        <w:rPr>
          <w:rFonts w:cs="Arial"/>
          <w:szCs w:val="24"/>
          <w:lang w:val="mn-MN"/>
        </w:rPr>
        <w:t>30</w:t>
      </w:r>
      <w:r w:rsidR="00BD206E">
        <w:rPr>
          <w:rFonts w:cs="Arial"/>
          <w:szCs w:val="24"/>
          <w:lang w:val="mn-MN"/>
        </w:rPr>
        <w:t>.1.</w:t>
      </w:r>
      <w:r w:rsidR="008D0F1F" w:rsidRPr="008D0F1F">
        <w:rPr>
          <w:rFonts w:cs="Arial"/>
          <w:szCs w:val="24"/>
          <w:lang w:val="mn-MN"/>
        </w:rPr>
        <w:t>19.ү</w:t>
      </w:r>
      <w:r w:rsidR="0075138A" w:rsidRPr="008D0F1F">
        <w:rPr>
          <w:rFonts w:cs="Arial"/>
          <w:szCs w:val="24"/>
          <w:lang w:val="mn-MN"/>
        </w:rPr>
        <w:t xml:space="preserve">нэлгээчний гарын үсэг зурж баталгаажуулсан </w:t>
      </w:r>
      <w:r w:rsidR="00BD206E">
        <w:rPr>
          <w:rFonts w:cs="Arial"/>
          <w:szCs w:val="24"/>
          <w:lang w:val="mn-MN"/>
        </w:rPr>
        <w:t>м</w:t>
      </w:r>
      <w:r w:rsidR="0075138A" w:rsidRPr="008D0F1F">
        <w:rPr>
          <w:rFonts w:cs="Arial"/>
          <w:szCs w:val="24"/>
          <w:lang w:val="mn-MN"/>
        </w:rPr>
        <w:t xml:space="preserve">эргэшсэн, </w:t>
      </w:r>
      <w:r w:rsidR="00BD206E">
        <w:rPr>
          <w:rFonts w:cs="Arial"/>
          <w:szCs w:val="24"/>
          <w:lang w:val="mn-MN"/>
        </w:rPr>
        <w:t>ч</w:t>
      </w:r>
      <w:r w:rsidR="0075138A" w:rsidRPr="008D0F1F">
        <w:rPr>
          <w:rFonts w:cs="Arial"/>
          <w:szCs w:val="24"/>
          <w:lang w:val="mn-MN"/>
        </w:rPr>
        <w:t xml:space="preserve">адамжтай байдлын </w:t>
      </w:r>
      <w:r w:rsidR="004E52B8">
        <w:rPr>
          <w:rFonts w:cs="Arial"/>
          <w:szCs w:val="24"/>
          <w:lang w:val="mn-MN"/>
        </w:rPr>
        <w:t>тайлбар</w:t>
      </w:r>
      <w:r w:rsidR="0075138A" w:rsidRPr="008D0F1F">
        <w:rPr>
          <w:rFonts w:cs="Arial"/>
          <w:szCs w:val="24"/>
          <w:lang w:val="mn-MN"/>
        </w:rPr>
        <w:t xml:space="preserve">, түүнчлэн үнэлж буй </w:t>
      </w:r>
      <w:r w:rsidR="00BD206E">
        <w:rPr>
          <w:rFonts w:cs="Arial"/>
          <w:szCs w:val="24"/>
          <w:lang w:val="mn-MN"/>
        </w:rPr>
        <w:t>а</w:t>
      </w:r>
      <w:r w:rsidR="0075138A" w:rsidRPr="008D0F1F">
        <w:rPr>
          <w:rFonts w:cs="Arial"/>
          <w:szCs w:val="24"/>
          <w:lang w:val="mn-MN"/>
        </w:rPr>
        <w:t xml:space="preserve">шигт малтмалын </w:t>
      </w:r>
      <w:r w:rsidR="004E52B8">
        <w:rPr>
          <w:rFonts w:cs="Arial"/>
          <w:szCs w:val="24"/>
          <w:lang w:val="mn-MN"/>
        </w:rPr>
        <w:t>зах зээлийн үнэлгээ</w:t>
      </w:r>
      <w:r w:rsidR="0075138A" w:rsidRPr="008D0F1F">
        <w:rPr>
          <w:rFonts w:cs="Arial"/>
          <w:szCs w:val="24"/>
          <w:lang w:val="mn-MN"/>
        </w:rPr>
        <w:t xml:space="preserve"> ямар нэгэн ашиг сонирхолын зөрчилгүй эс</w:t>
      </w:r>
      <w:r w:rsidR="004E52B8">
        <w:rPr>
          <w:rFonts w:cs="Arial"/>
          <w:szCs w:val="24"/>
          <w:lang w:val="mn-MN"/>
        </w:rPr>
        <w:t>хү</w:t>
      </w:r>
      <w:r w:rsidR="0075138A" w:rsidRPr="008D0F1F">
        <w:rPr>
          <w:rFonts w:cs="Arial"/>
          <w:szCs w:val="24"/>
          <w:lang w:val="mn-MN"/>
        </w:rPr>
        <w:t xml:space="preserve">л болзошгүй ашиг сонирхлын талаарх </w:t>
      </w:r>
      <w:r w:rsidR="004E52B8">
        <w:rPr>
          <w:rFonts w:cs="Arial"/>
          <w:szCs w:val="24"/>
          <w:lang w:val="mn-MN"/>
        </w:rPr>
        <w:t>тайлбар</w:t>
      </w:r>
      <w:r w:rsidR="0075138A" w:rsidRPr="008D0F1F">
        <w:rPr>
          <w:rFonts w:cs="Arial"/>
          <w:szCs w:val="24"/>
          <w:lang w:val="mn-MN"/>
        </w:rPr>
        <w:t xml:space="preserve">, </w:t>
      </w:r>
      <w:r w:rsidR="004E52B8">
        <w:rPr>
          <w:rFonts w:cs="Arial"/>
          <w:szCs w:val="24"/>
          <w:lang w:val="mn-MN"/>
        </w:rPr>
        <w:t>орд</w:t>
      </w:r>
      <w:r w:rsidR="0075138A" w:rsidRPr="008D0F1F">
        <w:rPr>
          <w:rFonts w:cs="Arial"/>
          <w:szCs w:val="24"/>
          <w:lang w:val="mn-MN"/>
        </w:rPr>
        <w:t xml:space="preserve"> дээр нь очиж шалгасан бол огноог тусгана.  </w:t>
      </w:r>
    </w:p>
    <w:p w:rsidR="0075138A" w:rsidRPr="004258F1" w:rsidRDefault="0075138A" w:rsidP="00F36AB4">
      <w:pPr>
        <w:spacing w:after="0"/>
        <w:rPr>
          <w:rFonts w:cs="Arial"/>
          <w:szCs w:val="24"/>
          <w:lang w:val="mn-MN"/>
        </w:rPr>
      </w:pPr>
    </w:p>
    <w:p w:rsidR="00FC139D" w:rsidRDefault="00BC05A3" w:rsidP="00F36AB4">
      <w:pPr>
        <w:spacing w:after="0"/>
        <w:jc w:val="center"/>
        <w:rPr>
          <w:b/>
          <w:szCs w:val="24"/>
          <w:lang w:val="mn-MN"/>
        </w:rPr>
      </w:pPr>
      <w:r w:rsidRPr="004258F1">
        <w:rPr>
          <w:b/>
          <w:szCs w:val="24"/>
          <w:lang w:val="mn-MN"/>
        </w:rPr>
        <w:t>ТАВДУГААР БҮЛЭГ</w:t>
      </w:r>
    </w:p>
    <w:p w:rsidR="00BE7BD6" w:rsidRPr="004258F1" w:rsidRDefault="00BE7BD6" w:rsidP="00F36AB4">
      <w:pPr>
        <w:spacing w:after="0"/>
        <w:jc w:val="center"/>
        <w:rPr>
          <w:b/>
          <w:szCs w:val="24"/>
          <w:lang w:val="mn-MN"/>
        </w:rPr>
      </w:pPr>
    </w:p>
    <w:p w:rsidR="00FC139D" w:rsidRDefault="00FC139D" w:rsidP="00F36AB4">
      <w:pPr>
        <w:spacing w:after="0"/>
        <w:jc w:val="center"/>
        <w:rPr>
          <w:b/>
          <w:szCs w:val="24"/>
          <w:lang w:val="mn-MN"/>
        </w:rPr>
      </w:pPr>
      <w:r w:rsidRPr="004258F1">
        <w:rPr>
          <w:b/>
          <w:szCs w:val="24"/>
          <w:lang w:val="mn-MN"/>
        </w:rPr>
        <w:t>Ашигт малтмал ашиглах</w:t>
      </w:r>
      <w:r w:rsidR="006B765C">
        <w:rPr>
          <w:b/>
          <w:szCs w:val="24"/>
          <w:lang w:val="mn-MN"/>
        </w:rPr>
        <w:t>, баяжуулах, боловсруулах</w:t>
      </w:r>
      <w:r w:rsidRPr="004258F1">
        <w:rPr>
          <w:b/>
          <w:szCs w:val="24"/>
          <w:lang w:val="mn-MN"/>
        </w:rPr>
        <w:t>ын өмнөх үйл ажиллагаа</w:t>
      </w:r>
    </w:p>
    <w:p w:rsidR="00BE7BD6" w:rsidRPr="004258F1" w:rsidRDefault="00BE7BD6" w:rsidP="00F36AB4">
      <w:pPr>
        <w:spacing w:after="0"/>
        <w:jc w:val="center"/>
        <w:rPr>
          <w:b/>
          <w:szCs w:val="24"/>
        </w:rPr>
      </w:pPr>
    </w:p>
    <w:p w:rsidR="00FC139D" w:rsidRDefault="00DE0BA2" w:rsidP="00F36AB4">
      <w:pPr>
        <w:spacing w:after="0"/>
        <w:rPr>
          <w:b/>
          <w:szCs w:val="24"/>
          <w:lang w:val="mn-MN"/>
        </w:rPr>
      </w:pPr>
      <w:r>
        <w:rPr>
          <w:b/>
          <w:szCs w:val="24"/>
          <w:lang w:val="mn-MN"/>
        </w:rPr>
        <w:t>31</w:t>
      </w:r>
      <w:r w:rsidR="00FC139D" w:rsidRPr="00766A96">
        <w:rPr>
          <w:b/>
          <w:szCs w:val="24"/>
          <w:lang w:val="mn-MN"/>
        </w:rPr>
        <w:t xml:space="preserve"> д</w:t>
      </w:r>
      <w:r w:rsidR="00D332E4">
        <w:rPr>
          <w:b/>
          <w:szCs w:val="24"/>
          <w:lang w:val="mn-MN"/>
        </w:rPr>
        <w:t>үгээ</w:t>
      </w:r>
      <w:r w:rsidR="00FC139D" w:rsidRPr="00766A96">
        <w:rPr>
          <w:b/>
          <w:szCs w:val="24"/>
          <w:lang w:val="mn-MN"/>
        </w:rPr>
        <w:t xml:space="preserve">р зүйл. </w:t>
      </w:r>
      <w:r w:rsidR="007E090D">
        <w:rPr>
          <w:b/>
          <w:szCs w:val="24"/>
          <w:lang w:val="mn-MN"/>
        </w:rPr>
        <w:t>Т</w:t>
      </w:r>
      <w:r w:rsidR="00FC139D" w:rsidRPr="00766A96">
        <w:rPr>
          <w:b/>
          <w:szCs w:val="24"/>
          <w:lang w:val="mn-MN"/>
        </w:rPr>
        <w:t>усгай зөвшөөрөл авах</w:t>
      </w:r>
      <w:r w:rsidR="00792595">
        <w:rPr>
          <w:b/>
          <w:szCs w:val="24"/>
          <w:lang w:val="mn-MN"/>
        </w:rPr>
        <w:t>ад тавигдах шаардлага</w:t>
      </w:r>
    </w:p>
    <w:p w:rsidR="00BE7BD6" w:rsidRPr="00766A96" w:rsidRDefault="00BE7BD6" w:rsidP="00F36AB4">
      <w:pPr>
        <w:spacing w:after="0"/>
        <w:rPr>
          <w:b/>
          <w:szCs w:val="24"/>
          <w:lang w:val="mn-MN"/>
        </w:rPr>
      </w:pPr>
    </w:p>
    <w:p w:rsidR="00FC139D" w:rsidRDefault="00DE0BA2" w:rsidP="002F2ED0">
      <w:pPr>
        <w:spacing w:after="0"/>
        <w:ind w:firstLine="720"/>
        <w:jc w:val="both"/>
        <w:rPr>
          <w:szCs w:val="24"/>
          <w:lang w:val="mn-MN"/>
        </w:rPr>
      </w:pPr>
      <w:r>
        <w:rPr>
          <w:szCs w:val="24"/>
          <w:lang w:val="mn-MN"/>
        </w:rPr>
        <w:t>31</w:t>
      </w:r>
      <w:r w:rsidR="00766A96">
        <w:rPr>
          <w:szCs w:val="24"/>
          <w:lang w:val="mn-MN"/>
        </w:rPr>
        <w:t>.</w:t>
      </w:r>
      <w:r w:rsidR="00FC139D" w:rsidRPr="004258F1">
        <w:rPr>
          <w:szCs w:val="24"/>
          <w:lang w:val="mn-MN"/>
        </w:rPr>
        <w:t>1.Ашиглалтын тусгай зөвшөөрлийг Ашигт малтмалын тухай хуулийн 26 дугаар зүйл</w:t>
      </w:r>
      <w:r w:rsidR="004E52B8">
        <w:rPr>
          <w:szCs w:val="24"/>
          <w:lang w:val="mn-MN"/>
        </w:rPr>
        <w:t xml:space="preserve">, үүсмэл орд ашиглах тусгай зөвшөөрлийг Ашигт малтмалын тухай хуулийн </w:t>
      </w:r>
      <w:r w:rsidR="00B14DC6">
        <w:rPr>
          <w:szCs w:val="24"/>
          <w:lang w:val="mn-MN"/>
        </w:rPr>
        <w:t>9.1.14-т заасан журмын</w:t>
      </w:r>
      <w:r w:rsidR="00FC139D" w:rsidRPr="004258F1">
        <w:rPr>
          <w:szCs w:val="24"/>
          <w:lang w:val="mn-MN"/>
        </w:rPr>
        <w:t xml:space="preserve"> дагуу авч </w:t>
      </w:r>
      <w:r w:rsidR="00404E40" w:rsidRPr="004258F1">
        <w:rPr>
          <w:szCs w:val="24"/>
          <w:lang w:val="mn-MN"/>
        </w:rPr>
        <w:t>ашигт малтмал</w:t>
      </w:r>
      <w:r w:rsidR="00B14DC6">
        <w:rPr>
          <w:szCs w:val="24"/>
          <w:lang w:val="mn-MN"/>
        </w:rPr>
        <w:t>, үүсмэл орд</w:t>
      </w:r>
      <w:r w:rsidR="00404E40" w:rsidRPr="004258F1">
        <w:rPr>
          <w:szCs w:val="24"/>
          <w:lang w:val="mn-MN"/>
        </w:rPr>
        <w:t xml:space="preserve"> </w:t>
      </w:r>
      <w:r w:rsidR="00A223F8">
        <w:rPr>
          <w:szCs w:val="24"/>
          <w:lang w:val="mn-MN"/>
        </w:rPr>
        <w:t>ашиглах</w:t>
      </w:r>
      <w:r w:rsidR="00404E40" w:rsidRPr="004258F1">
        <w:rPr>
          <w:szCs w:val="24"/>
          <w:lang w:val="mn-MN"/>
        </w:rPr>
        <w:t xml:space="preserve"> </w:t>
      </w:r>
      <w:r w:rsidR="00FC139D" w:rsidRPr="004258F1">
        <w:rPr>
          <w:szCs w:val="24"/>
          <w:lang w:val="mn-MN"/>
        </w:rPr>
        <w:t>үйл ажиллагаа явуулна</w:t>
      </w:r>
      <w:r w:rsidR="00404E40" w:rsidRPr="004258F1">
        <w:rPr>
          <w:szCs w:val="24"/>
          <w:lang w:val="mn-MN"/>
        </w:rPr>
        <w:t>.</w:t>
      </w:r>
    </w:p>
    <w:p w:rsidR="005A17D6" w:rsidRDefault="005A17D6" w:rsidP="002F2ED0">
      <w:pPr>
        <w:spacing w:after="0"/>
        <w:ind w:firstLine="720"/>
        <w:jc w:val="both"/>
        <w:rPr>
          <w:szCs w:val="24"/>
          <w:lang w:val="mn-MN"/>
        </w:rPr>
      </w:pPr>
    </w:p>
    <w:p w:rsidR="00792595" w:rsidRDefault="00DE0BA2" w:rsidP="002F2ED0">
      <w:pPr>
        <w:pStyle w:val="NormalWeb"/>
        <w:spacing w:before="0" w:after="0" w:line="276" w:lineRule="auto"/>
        <w:ind w:firstLine="709"/>
        <w:jc w:val="both"/>
        <w:rPr>
          <w:rFonts w:ascii="Arial" w:hAnsi="Arial" w:cs="Arial"/>
          <w:lang w:val="mn-MN"/>
        </w:rPr>
      </w:pPr>
      <w:r>
        <w:rPr>
          <w:rFonts w:ascii="Arial" w:hAnsi="Arial" w:cs="Arial"/>
          <w:lang w:val="mn-MN"/>
        </w:rPr>
        <w:t>31</w:t>
      </w:r>
      <w:r w:rsidR="00792595">
        <w:rPr>
          <w:rFonts w:ascii="Arial" w:hAnsi="Arial" w:cs="Arial"/>
          <w:lang w:val="mn-MN"/>
        </w:rPr>
        <w:t>.2.</w:t>
      </w:r>
      <w:r w:rsidR="00792595" w:rsidRPr="004258F1">
        <w:rPr>
          <w:rFonts w:ascii="Arial" w:hAnsi="Arial" w:cs="Arial"/>
          <w:lang w:val="mn-MN"/>
        </w:rPr>
        <w:t xml:space="preserve">Хайгуулын тусгай зөвшөөрөл эзэмшигч нь ашиглалтын тусгай зөвшөөрөл авахын өмнө </w:t>
      </w:r>
      <w:r w:rsidR="00792595">
        <w:rPr>
          <w:rFonts w:ascii="Arial" w:hAnsi="Arial" w:cs="Arial"/>
          <w:lang w:val="mn-MN"/>
        </w:rPr>
        <w:t>т</w:t>
      </w:r>
      <w:r w:rsidR="00792595" w:rsidRPr="004258F1">
        <w:rPr>
          <w:rFonts w:ascii="Arial" w:hAnsi="Arial" w:cs="Arial"/>
          <w:lang w:val="mn-MN"/>
        </w:rPr>
        <w:t xml:space="preserve">ехник, эдийн засгийн үндэслэлийг боловсруулж </w:t>
      </w:r>
      <w:r w:rsidR="00482909">
        <w:rPr>
          <w:rFonts w:ascii="Arial" w:hAnsi="Arial" w:cs="Arial"/>
          <w:lang w:val="mn-MN"/>
        </w:rPr>
        <w:t>энэ хуулийн 2</w:t>
      </w:r>
      <w:r w:rsidR="0059192A">
        <w:rPr>
          <w:rFonts w:ascii="Arial" w:hAnsi="Arial" w:cs="Arial"/>
          <w:lang w:val="mn-MN"/>
        </w:rPr>
        <w:t>4</w:t>
      </w:r>
      <w:r w:rsidR="00482909">
        <w:rPr>
          <w:rFonts w:ascii="Arial" w:hAnsi="Arial" w:cs="Arial"/>
          <w:lang w:val="mn-MN"/>
        </w:rPr>
        <w:t xml:space="preserve"> д</w:t>
      </w:r>
      <w:r w:rsidR="0059192A">
        <w:rPr>
          <w:rFonts w:ascii="Arial" w:hAnsi="Arial" w:cs="Arial"/>
          <w:lang w:val="mn-MN"/>
        </w:rPr>
        <w:t>үгээ</w:t>
      </w:r>
      <w:r w:rsidR="00482909">
        <w:rPr>
          <w:rFonts w:ascii="Arial" w:hAnsi="Arial" w:cs="Arial"/>
          <w:lang w:val="mn-MN"/>
        </w:rPr>
        <w:t>р зүйлд заасны дагуу шийдвэрлүүлсэн байна.</w:t>
      </w:r>
      <w:r w:rsidR="005A17D6">
        <w:rPr>
          <w:rFonts w:ascii="Arial" w:hAnsi="Arial" w:cs="Arial"/>
          <w:lang w:val="mn-MN"/>
        </w:rPr>
        <w:t xml:space="preserve"> </w:t>
      </w:r>
      <w:r w:rsidR="00792595" w:rsidRPr="004258F1">
        <w:rPr>
          <w:rFonts w:ascii="Arial" w:hAnsi="Arial" w:cs="Arial"/>
          <w:lang w:val="mn-MN"/>
        </w:rPr>
        <w:t xml:space="preserve"> </w:t>
      </w:r>
    </w:p>
    <w:p w:rsidR="00AD5840" w:rsidRPr="004258F1" w:rsidRDefault="00AD5840" w:rsidP="002F2ED0">
      <w:pPr>
        <w:pStyle w:val="NormalWeb"/>
        <w:spacing w:before="0" w:after="0" w:line="276" w:lineRule="auto"/>
        <w:ind w:firstLine="709"/>
        <w:jc w:val="both"/>
        <w:rPr>
          <w:rFonts w:ascii="Arial" w:hAnsi="Arial" w:cs="Arial"/>
          <w:lang w:val="mn-MN"/>
        </w:rPr>
      </w:pPr>
    </w:p>
    <w:p w:rsidR="007E090D" w:rsidRDefault="00DE0BA2" w:rsidP="002F2ED0">
      <w:pPr>
        <w:pStyle w:val="NormalWeb"/>
        <w:spacing w:before="0" w:after="0" w:line="276" w:lineRule="auto"/>
        <w:ind w:firstLine="709"/>
        <w:jc w:val="both"/>
        <w:rPr>
          <w:rFonts w:ascii="Arial" w:hAnsi="Arial" w:cs="Arial"/>
          <w:lang w:val="mn-MN"/>
        </w:rPr>
      </w:pPr>
      <w:r>
        <w:rPr>
          <w:rFonts w:ascii="Arial" w:hAnsi="Arial" w:cs="Arial"/>
          <w:lang w:val="mn-MN"/>
        </w:rPr>
        <w:t>31</w:t>
      </w:r>
      <w:r w:rsidR="005A17D6">
        <w:rPr>
          <w:rFonts w:ascii="Arial" w:hAnsi="Arial" w:cs="Arial"/>
          <w:lang w:val="mn-MN"/>
        </w:rPr>
        <w:t>.3.</w:t>
      </w:r>
      <w:r w:rsidR="007E090D">
        <w:rPr>
          <w:rFonts w:ascii="Arial" w:hAnsi="Arial" w:cs="Arial"/>
          <w:lang w:val="mn-MN"/>
        </w:rPr>
        <w:t xml:space="preserve">Баяжуулах, боловсруулах эрх, тусгай зөвшөөрлийг Аж ахуйн үйл ажиллагааны тусгай зөвшөөрлийн тухай хууль болон энэ хуулийн шаардлагад нийцүүлэн авсан байна. </w:t>
      </w:r>
    </w:p>
    <w:p w:rsidR="007E090D" w:rsidRDefault="007E090D" w:rsidP="002F2ED0">
      <w:pPr>
        <w:pStyle w:val="NormalWeb"/>
        <w:spacing w:before="0" w:after="0" w:line="276" w:lineRule="auto"/>
        <w:ind w:firstLine="709"/>
        <w:jc w:val="both"/>
        <w:rPr>
          <w:rFonts w:ascii="Arial" w:hAnsi="Arial" w:cs="Arial"/>
          <w:lang w:val="mn-MN"/>
        </w:rPr>
      </w:pPr>
    </w:p>
    <w:p w:rsidR="00792595" w:rsidRPr="00A223F8" w:rsidRDefault="007E090D" w:rsidP="002F2ED0">
      <w:pPr>
        <w:pStyle w:val="NormalWeb"/>
        <w:spacing w:before="0" w:after="0" w:line="276" w:lineRule="auto"/>
        <w:ind w:firstLine="709"/>
        <w:jc w:val="both"/>
        <w:rPr>
          <w:rFonts w:ascii="Arial" w:hAnsi="Arial" w:cs="Arial"/>
          <w:color w:val="FF0000"/>
          <w:lang w:val="mn-MN"/>
        </w:rPr>
      </w:pPr>
      <w:r>
        <w:rPr>
          <w:rFonts w:ascii="Arial" w:hAnsi="Arial" w:cs="Arial"/>
          <w:lang w:val="mn-MN"/>
        </w:rPr>
        <w:t>31.4.</w:t>
      </w:r>
      <w:r w:rsidR="00C76305">
        <w:rPr>
          <w:rFonts w:ascii="Arial" w:hAnsi="Arial" w:cs="Arial"/>
          <w:lang w:val="mn-MN"/>
        </w:rPr>
        <w:t>Уурхай, уулын үйлдвэрийн үйл ажиллагаа эрхлэгч</w:t>
      </w:r>
      <w:r w:rsidR="00792595" w:rsidRPr="004258F1">
        <w:rPr>
          <w:rFonts w:ascii="Arial" w:hAnsi="Arial" w:cs="Arial"/>
          <w:lang w:val="mn-MN"/>
        </w:rPr>
        <w:t xml:space="preserve"> нь </w:t>
      </w:r>
      <w:r w:rsidR="005A17D6">
        <w:rPr>
          <w:rFonts w:ascii="Arial" w:hAnsi="Arial" w:cs="Arial"/>
          <w:lang w:val="mn-MN"/>
        </w:rPr>
        <w:t>техник, эдийн засгийн үндэслэл</w:t>
      </w:r>
      <w:r w:rsidR="00792595" w:rsidRPr="004258F1">
        <w:rPr>
          <w:rFonts w:ascii="Arial" w:hAnsi="Arial" w:cs="Arial"/>
          <w:lang w:val="mn-MN"/>
        </w:rPr>
        <w:t>д тулгуурлан уурхай</w:t>
      </w:r>
      <w:r w:rsidR="00B14DC6">
        <w:rPr>
          <w:rFonts w:ascii="Arial" w:hAnsi="Arial" w:cs="Arial"/>
          <w:lang w:val="mn-MN"/>
        </w:rPr>
        <w:t>, уулын үйлдвэрий</w:t>
      </w:r>
      <w:r w:rsidR="00792595" w:rsidRPr="004258F1">
        <w:rPr>
          <w:rFonts w:ascii="Arial" w:hAnsi="Arial" w:cs="Arial"/>
          <w:lang w:val="mn-MN"/>
        </w:rPr>
        <w:t xml:space="preserve">н хаалтын төлөвлөгөөг боловсруулж </w:t>
      </w:r>
      <w:r w:rsidR="009E6D28">
        <w:rPr>
          <w:rFonts w:ascii="Arial" w:hAnsi="Arial" w:cs="Arial"/>
          <w:lang w:val="mn-MN"/>
        </w:rPr>
        <w:t xml:space="preserve">Эрдэс баялгийн мэргэжлийн зөвлөлөөр </w:t>
      </w:r>
      <w:r w:rsidR="00792595" w:rsidRPr="004258F1">
        <w:rPr>
          <w:rFonts w:ascii="Arial" w:hAnsi="Arial" w:cs="Arial"/>
          <w:lang w:val="mn-MN"/>
        </w:rPr>
        <w:t xml:space="preserve">хэлэлцүүлж </w:t>
      </w:r>
      <w:r w:rsidR="00B14DC6">
        <w:rPr>
          <w:rFonts w:ascii="Arial" w:hAnsi="Arial" w:cs="Arial"/>
          <w:lang w:val="mn-MN"/>
        </w:rPr>
        <w:t>шийдвэрлүүлсэн</w:t>
      </w:r>
      <w:r w:rsidR="00792595" w:rsidRPr="004258F1">
        <w:rPr>
          <w:rFonts w:ascii="Arial" w:hAnsi="Arial" w:cs="Arial"/>
          <w:lang w:val="mn-MN"/>
        </w:rPr>
        <w:t xml:space="preserve"> байна.</w:t>
      </w:r>
      <w:r w:rsidR="00A223F8">
        <w:rPr>
          <w:rFonts w:ascii="Arial" w:hAnsi="Arial" w:cs="Arial"/>
          <w:lang w:val="mn-MN"/>
        </w:rPr>
        <w:t xml:space="preserve"> </w:t>
      </w:r>
    </w:p>
    <w:p w:rsidR="00AD5840" w:rsidRPr="004258F1" w:rsidRDefault="00AD5840" w:rsidP="002F2ED0">
      <w:pPr>
        <w:pStyle w:val="NormalWeb"/>
        <w:spacing w:before="0" w:after="0" w:line="276" w:lineRule="auto"/>
        <w:ind w:firstLine="709"/>
        <w:jc w:val="both"/>
        <w:rPr>
          <w:rFonts w:ascii="Arial" w:hAnsi="Arial" w:cs="Arial"/>
          <w:lang w:val="mn-MN"/>
        </w:rPr>
      </w:pPr>
    </w:p>
    <w:p w:rsidR="00945666" w:rsidRDefault="007E090D" w:rsidP="002F2ED0">
      <w:pPr>
        <w:pStyle w:val="NormalWeb"/>
        <w:spacing w:before="0" w:after="0" w:line="276" w:lineRule="auto"/>
        <w:ind w:firstLine="720"/>
        <w:jc w:val="both"/>
        <w:rPr>
          <w:rFonts w:ascii="Arial" w:hAnsi="Arial" w:cs="Arial"/>
          <w:lang w:val="mn-MN"/>
        </w:rPr>
      </w:pPr>
      <w:r>
        <w:rPr>
          <w:rFonts w:ascii="Arial" w:hAnsi="Arial" w:cs="Arial"/>
          <w:lang w:val="mn-MN"/>
        </w:rPr>
        <w:t>31.5.</w:t>
      </w:r>
      <w:r w:rsidR="00945666">
        <w:rPr>
          <w:rFonts w:ascii="Arial" w:hAnsi="Arial" w:cs="Arial"/>
          <w:lang w:val="mn-MN"/>
        </w:rPr>
        <w:t xml:space="preserve">Энэ хуулийн 24 дүгээр зүйлд заасны дагуу шийдвэрлүүлсэн техник, эдийн засгийн үндэслэлд тулгуурлан Байгаль орчинд нөлөөлөх байдлын үнэлгээний тухай хуулийн </w:t>
      </w:r>
      <w:r w:rsidR="00672BA2">
        <w:rPr>
          <w:rFonts w:ascii="Arial" w:hAnsi="Arial" w:cs="Arial"/>
          <w:lang w:val="mn-MN"/>
        </w:rPr>
        <w:t>8 дугаар зүйлд</w:t>
      </w:r>
      <w:r w:rsidR="00945666">
        <w:rPr>
          <w:rFonts w:ascii="Arial" w:hAnsi="Arial" w:cs="Arial"/>
          <w:lang w:val="mn-MN"/>
        </w:rPr>
        <w:t xml:space="preserve"> заасны дагуу </w:t>
      </w:r>
      <w:r w:rsidR="00672BA2">
        <w:rPr>
          <w:rFonts w:ascii="Arial" w:hAnsi="Arial" w:cs="Arial"/>
          <w:lang w:val="mn-MN"/>
        </w:rPr>
        <w:t>байгаль орчны нөлөөллийн нарийвчилсан үнэлгээг хийлгэж төрийн захиргааны төв байгууллагад хүргүүлж шийдвэрлүүлнэ.</w:t>
      </w:r>
    </w:p>
    <w:p w:rsidR="00672BA2" w:rsidRDefault="00672BA2" w:rsidP="002F2ED0">
      <w:pPr>
        <w:pStyle w:val="NormalWeb"/>
        <w:spacing w:before="0" w:after="0" w:line="276" w:lineRule="auto"/>
        <w:ind w:firstLine="720"/>
        <w:jc w:val="both"/>
        <w:rPr>
          <w:rFonts w:ascii="Arial" w:hAnsi="Arial" w:cs="Arial"/>
          <w:lang w:val="mn-MN"/>
        </w:rPr>
      </w:pPr>
    </w:p>
    <w:p w:rsidR="00672BA2" w:rsidRDefault="007E090D" w:rsidP="002F2ED0">
      <w:pPr>
        <w:pStyle w:val="NormalWeb"/>
        <w:spacing w:before="0" w:after="0" w:line="276" w:lineRule="auto"/>
        <w:ind w:firstLine="720"/>
        <w:jc w:val="both"/>
        <w:rPr>
          <w:rFonts w:ascii="Arial" w:hAnsi="Arial" w:cs="Arial"/>
          <w:lang w:val="mn-MN"/>
        </w:rPr>
      </w:pPr>
      <w:r>
        <w:rPr>
          <w:rFonts w:ascii="Arial" w:hAnsi="Arial" w:cs="Arial"/>
          <w:lang w:val="mn-MN"/>
        </w:rPr>
        <w:t>31.6.</w:t>
      </w:r>
      <w:r w:rsidR="00672BA2">
        <w:rPr>
          <w:rFonts w:ascii="Arial" w:hAnsi="Arial" w:cs="Arial"/>
          <w:lang w:val="mn-MN"/>
        </w:rPr>
        <w:t>Энэ хуулийн 31.2, 31.</w:t>
      </w:r>
      <w:r w:rsidR="00B36C0E">
        <w:rPr>
          <w:rFonts w:ascii="Arial" w:hAnsi="Arial" w:cs="Arial"/>
          <w:lang w:val="mn-MN"/>
        </w:rPr>
        <w:t>4</w:t>
      </w:r>
      <w:r w:rsidR="00672BA2">
        <w:rPr>
          <w:rFonts w:ascii="Arial" w:hAnsi="Arial" w:cs="Arial"/>
          <w:lang w:val="mn-MN"/>
        </w:rPr>
        <w:t>, 31.</w:t>
      </w:r>
      <w:r w:rsidR="00B36C0E">
        <w:rPr>
          <w:rFonts w:ascii="Arial" w:hAnsi="Arial" w:cs="Arial"/>
          <w:lang w:val="mn-MN"/>
        </w:rPr>
        <w:t>5</w:t>
      </w:r>
      <w:r w:rsidR="00672BA2">
        <w:rPr>
          <w:rFonts w:ascii="Arial" w:hAnsi="Arial" w:cs="Arial"/>
          <w:lang w:val="mn-MN"/>
        </w:rPr>
        <w:t>-</w:t>
      </w:r>
      <w:r w:rsidR="00B36C0E">
        <w:rPr>
          <w:rFonts w:ascii="Arial" w:hAnsi="Arial" w:cs="Arial"/>
          <w:lang w:val="mn-MN"/>
        </w:rPr>
        <w:t>д</w:t>
      </w:r>
      <w:r w:rsidR="00672BA2">
        <w:rPr>
          <w:rFonts w:ascii="Arial" w:hAnsi="Arial" w:cs="Arial"/>
          <w:lang w:val="mn-MN"/>
        </w:rPr>
        <w:t xml:space="preserve"> заасан </w:t>
      </w:r>
      <w:r w:rsidR="00BF6081">
        <w:rPr>
          <w:rFonts w:ascii="Arial" w:hAnsi="Arial" w:cs="Arial"/>
          <w:lang w:val="mn-MN"/>
        </w:rPr>
        <w:t>баримт бичгүүд нь хоорондоо нягт учлдаатай бөгөөд ашиглалтын тусгай зөвшөөрөл авахын өмнө нэгдсэн байдлаар шийдвэрлүүлнэ.</w:t>
      </w:r>
    </w:p>
    <w:p w:rsidR="00945666" w:rsidRDefault="00945666" w:rsidP="002F2ED0">
      <w:pPr>
        <w:pStyle w:val="NormalWeb"/>
        <w:spacing w:before="0" w:after="0" w:line="276" w:lineRule="auto"/>
        <w:ind w:firstLine="720"/>
        <w:jc w:val="both"/>
        <w:rPr>
          <w:rFonts w:ascii="Arial" w:hAnsi="Arial" w:cs="Arial"/>
          <w:lang w:val="mn-MN"/>
        </w:rPr>
      </w:pPr>
    </w:p>
    <w:p w:rsidR="00792595" w:rsidRDefault="007E090D" w:rsidP="002F2ED0">
      <w:pPr>
        <w:pStyle w:val="NormalWeb"/>
        <w:spacing w:before="0" w:after="0" w:line="276" w:lineRule="auto"/>
        <w:ind w:firstLine="720"/>
        <w:jc w:val="both"/>
        <w:rPr>
          <w:rFonts w:ascii="Arial" w:hAnsi="Arial" w:cs="Arial"/>
          <w:lang w:val="mn-MN"/>
        </w:rPr>
      </w:pPr>
      <w:r>
        <w:rPr>
          <w:rFonts w:ascii="Arial" w:hAnsi="Arial" w:cs="Arial"/>
          <w:lang w:val="mn-MN"/>
        </w:rPr>
        <w:t>31.7.</w:t>
      </w:r>
      <w:r w:rsidR="00B54CC5">
        <w:rPr>
          <w:rFonts w:ascii="Arial" w:hAnsi="Arial" w:cs="Arial"/>
          <w:lang w:val="mn-MN"/>
        </w:rPr>
        <w:t>Т</w:t>
      </w:r>
      <w:r w:rsidR="00792595">
        <w:rPr>
          <w:rFonts w:ascii="Arial" w:hAnsi="Arial" w:cs="Arial"/>
          <w:lang w:val="mn-MN"/>
        </w:rPr>
        <w:t>ехник, эдийн засгийн үндэслэл</w:t>
      </w:r>
      <w:r w:rsidR="00792595" w:rsidRPr="004258F1">
        <w:rPr>
          <w:rFonts w:ascii="Arial" w:hAnsi="Arial" w:cs="Arial"/>
          <w:lang w:val="mn-MN"/>
        </w:rPr>
        <w:t xml:space="preserve"> болон хаалтын төлөвлөгөөгөөр уурхай байгуулах, овоолго үүсгэх, дэд бүтэц, үйлдвэрлэлийн болон ахуйн барилга байгууламж барьж байгуулах, нөхөн сэргээлт, хаалтын үед болон хаалтын дараа ашиглагдах зориулалт бүхий байгууламж</w:t>
      </w:r>
      <w:r w:rsidR="005D5B0B">
        <w:rPr>
          <w:rFonts w:ascii="Arial" w:hAnsi="Arial" w:cs="Arial"/>
          <w:lang w:val="mn-MN"/>
        </w:rPr>
        <w:t xml:space="preserve">, уурхайн хамгаалалтын бүс </w:t>
      </w:r>
      <w:r w:rsidR="00792595" w:rsidRPr="004258F1">
        <w:rPr>
          <w:rFonts w:ascii="Arial" w:hAnsi="Arial" w:cs="Arial"/>
          <w:lang w:val="mn-MN"/>
        </w:rPr>
        <w:t xml:space="preserve">зэргийг багтаасан ерөнхий </w:t>
      </w:r>
      <w:r w:rsidR="005D5B0B">
        <w:rPr>
          <w:rFonts w:ascii="Arial" w:hAnsi="Arial" w:cs="Arial"/>
          <w:lang w:val="mn-MN"/>
        </w:rPr>
        <w:t xml:space="preserve">төлөвлөгөөний </w:t>
      </w:r>
      <w:r w:rsidR="00792595" w:rsidRPr="004258F1">
        <w:rPr>
          <w:rFonts w:ascii="Arial" w:hAnsi="Arial" w:cs="Arial"/>
          <w:lang w:val="mn-MN"/>
        </w:rPr>
        <w:t>дэвсг</w:t>
      </w:r>
      <w:r w:rsidR="00B54CC5">
        <w:rPr>
          <w:rFonts w:ascii="Arial" w:hAnsi="Arial" w:cs="Arial"/>
          <w:lang w:val="mn-MN"/>
        </w:rPr>
        <w:t>э</w:t>
      </w:r>
      <w:r w:rsidR="00792595" w:rsidRPr="004258F1">
        <w:rPr>
          <w:rFonts w:ascii="Arial" w:hAnsi="Arial" w:cs="Arial"/>
          <w:lang w:val="mn-MN"/>
        </w:rPr>
        <w:t xml:space="preserve">р зургийг </w:t>
      </w:r>
      <w:r w:rsidR="00922F4F">
        <w:rPr>
          <w:rFonts w:ascii="Arial" w:hAnsi="Arial" w:cs="Arial"/>
          <w:lang w:val="mn-MN"/>
        </w:rPr>
        <w:t>маркшейдерийн хэмжилт, зураглал</w:t>
      </w:r>
      <w:r w:rsidR="00800FBF">
        <w:rPr>
          <w:rFonts w:ascii="Arial" w:hAnsi="Arial" w:cs="Arial"/>
          <w:lang w:val="mn-MN"/>
        </w:rPr>
        <w:t xml:space="preserve">аар гүйцэтгэж </w:t>
      </w:r>
      <w:r w:rsidR="00792595" w:rsidRPr="004258F1">
        <w:rPr>
          <w:rFonts w:ascii="Arial" w:hAnsi="Arial" w:cs="Arial"/>
          <w:lang w:val="mn-MN"/>
        </w:rPr>
        <w:t xml:space="preserve">тусгай зөвшөөрлийн </w:t>
      </w:r>
      <w:r w:rsidR="00800FBF">
        <w:rPr>
          <w:rFonts w:ascii="Arial" w:hAnsi="Arial" w:cs="Arial"/>
          <w:lang w:val="mn-MN"/>
        </w:rPr>
        <w:t xml:space="preserve">талбайн </w:t>
      </w:r>
      <w:r w:rsidR="00792595" w:rsidRPr="004258F1">
        <w:rPr>
          <w:rFonts w:ascii="Arial" w:hAnsi="Arial" w:cs="Arial"/>
          <w:lang w:val="mn-MN"/>
        </w:rPr>
        <w:t>дэвсгэр зурагт буулгасан бай</w:t>
      </w:r>
      <w:r w:rsidR="00B54CC5">
        <w:rPr>
          <w:rFonts w:ascii="Arial" w:hAnsi="Arial" w:cs="Arial"/>
          <w:lang w:val="mn-MN"/>
        </w:rPr>
        <w:t>на</w:t>
      </w:r>
      <w:r w:rsidR="00792595" w:rsidRPr="004258F1">
        <w:rPr>
          <w:rFonts w:ascii="Arial" w:hAnsi="Arial" w:cs="Arial"/>
          <w:lang w:val="mn-MN"/>
        </w:rPr>
        <w:t>.</w:t>
      </w:r>
      <w:r w:rsidR="00A223F8">
        <w:rPr>
          <w:rFonts w:ascii="Arial" w:hAnsi="Arial" w:cs="Arial"/>
          <w:lang w:val="mn-MN"/>
        </w:rPr>
        <w:t xml:space="preserve"> </w:t>
      </w:r>
    </w:p>
    <w:p w:rsidR="00AD5840" w:rsidRPr="004258F1" w:rsidRDefault="00AD5840" w:rsidP="00F36AB4">
      <w:pPr>
        <w:pStyle w:val="NormalWeb"/>
        <w:spacing w:before="0" w:after="0"/>
        <w:ind w:firstLine="720"/>
        <w:jc w:val="both"/>
        <w:rPr>
          <w:rFonts w:ascii="Arial" w:hAnsi="Arial" w:cs="Arial"/>
          <w:lang w:val="mn-MN"/>
        </w:rPr>
      </w:pPr>
    </w:p>
    <w:p w:rsidR="00BE7BD6" w:rsidRDefault="00D50A81" w:rsidP="00F36AB4">
      <w:pPr>
        <w:spacing w:after="0"/>
        <w:rPr>
          <w:b/>
          <w:szCs w:val="24"/>
          <w:lang w:val="mn-MN"/>
        </w:rPr>
      </w:pPr>
      <w:r>
        <w:rPr>
          <w:b/>
          <w:szCs w:val="24"/>
          <w:lang w:val="mn-MN"/>
        </w:rPr>
        <w:t>3</w:t>
      </w:r>
      <w:r w:rsidR="00DE0BA2">
        <w:rPr>
          <w:b/>
          <w:szCs w:val="24"/>
          <w:lang w:val="mn-MN"/>
        </w:rPr>
        <w:t>2</w:t>
      </w:r>
      <w:r w:rsidR="00FC139D" w:rsidRPr="004258F1">
        <w:rPr>
          <w:b/>
          <w:szCs w:val="24"/>
          <w:lang w:val="mn-MN"/>
        </w:rPr>
        <w:t xml:space="preserve"> д</w:t>
      </w:r>
      <w:r w:rsidR="00D332E4">
        <w:rPr>
          <w:b/>
          <w:szCs w:val="24"/>
          <w:lang w:val="mn-MN"/>
        </w:rPr>
        <w:t>угаа</w:t>
      </w:r>
      <w:r w:rsidR="00365001">
        <w:rPr>
          <w:b/>
          <w:szCs w:val="24"/>
          <w:lang w:val="mn-MN"/>
        </w:rPr>
        <w:t>р зүйл.</w:t>
      </w:r>
      <w:r w:rsidR="00FC139D" w:rsidRPr="004258F1">
        <w:rPr>
          <w:b/>
          <w:szCs w:val="24"/>
          <w:lang w:val="mn-MN"/>
        </w:rPr>
        <w:t>Уу</w:t>
      </w:r>
      <w:r w:rsidR="00A37B13">
        <w:rPr>
          <w:b/>
          <w:szCs w:val="24"/>
          <w:lang w:val="mn-MN"/>
        </w:rPr>
        <w:t>рхай, уулын үйлдвэрийн жил бүрийн</w:t>
      </w:r>
      <w:r w:rsidR="00FC139D" w:rsidRPr="004258F1">
        <w:rPr>
          <w:b/>
          <w:szCs w:val="24"/>
          <w:lang w:val="mn-MN"/>
        </w:rPr>
        <w:t xml:space="preserve"> ажлын төлөвлөгөө</w:t>
      </w:r>
    </w:p>
    <w:p w:rsidR="005609BC" w:rsidRPr="004258F1" w:rsidRDefault="005609BC" w:rsidP="00F36AB4">
      <w:pPr>
        <w:spacing w:after="0"/>
        <w:rPr>
          <w:b/>
          <w:szCs w:val="24"/>
          <w:lang w:val="mn-MN"/>
        </w:rPr>
      </w:pPr>
    </w:p>
    <w:p w:rsidR="00FC139D" w:rsidRDefault="00D50A81" w:rsidP="002F2ED0">
      <w:pPr>
        <w:spacing w:after="0"/>
        <w:ind w:firstLine="720"/>
        <w:jc w:val="both"/>
        <w:rPr>
          <w:szCs w:val="24"/>
          <w:lang w:val="mn-MN"/>
        </w:rPr>
      </w:pPr>
      <w:r>
        <w:rPr>
          <w:szCs w:val="24"/>
          <w:lang w:val="mn-MN"/>
        </w:rPr>
        <w:t>3</w:t>
      </w:r>
      <w:r w:rsidR="00DE0BA2">
        <w:rPr>
          <w:szCs w:val="24"/>
          <w:lang w:val="mn-MN"/>
        </w:rPr>
        <w:t>2</w:t>
      </w:r>
      <w:r w:rsidR="00766A96">
        <w:rPr>
          <w:szCs w:val="24"/>
          <w:lang w:val="mn-MN"/>
        </w:rPr>
        <w:t>.</w:t>
      </w:r>
      <w:r w:rsidR="00FC139D" w:rsidRPr="004258F1">
        <w:rPr>
          <w:szCs w:val="24"/>
          <w:lang w:val="mn-MN"/>
        </w:rPr>
        <w:t>1.Уурхай, уулын үйлдвэрийн уулын ажлын төлөвлөгөө</w:t>
      </w:r>
      <w:r w:rsidR="00B14DC6">
        <w:rPr>
          <w:szCs w:val="24"/>
          <w:lang w:val="mn-MN"/>
        </w:rPr>
        <w:t>, үйлдвэрийн үйл ажиллагааны төлөвлөгөө</w:t>
      </w:r>
      <w:r w:rsidR="00FC139D" w:rsidRPr="004258F1">
        <w:rPr>
          <w:szCs w:val="24"/>
          <w:lang w:val="mn-MN"/>
        </w:rPr>
        <w:t>г ордыг ашиглах болон баяжуулах үйлдвэрийн техник-эдийн засгийн үндэслэлд тулгуурлан жил бүр Ашигт малтмалын тухай хуулийн 48.6.2-д заасан хугацаанд мөн хуулийн 48.11-д заасан маягтын дагуу боловсруулна.</w:t>
      </w:r>
    </w:p>
    <w:p w:rsidR="001A66EB" w:rsidRPr="004258F1" w:rsidRDefault="001A66EB" w:rsidP="002F2ED0">
      <w:pPr>
        <w:spacing w:after="0"/>
        <w:ind w:firstLine="720"/>
        <w:jc w:val="both"/>
        <w:rPr>
          <w:szCs w:val="24"/>
          <w:lang w:val="mn-MN"/>
        </w:rPr>
      </w:pPr>
    </w:p>
    <w:p w:rsidR="0009153B" w:rsidRDefault="00D50A81" w:rsidP="002F2ED0">
      <w:pPr>
        <w:spacing w:after="0"/>
        <w:ind w:firstLine="720"/>
        <w:jc w:val="both"/>
        <w:rPr>
          <w:szCs w:val="24"/>
          <w:lang w:val="mn-MN"/>
        </w:rPr>
      </w:pPr>
      <w:r w:rsidRPr="009F6412">
        <w:rPr>
          <w:szCs w:val="24"/>
          <w:highlight w:val="yellow"/>
          <w:lang w:val="mn-MN"/>
        </w:rPr>
        <w:t>3</w:t>
      </w:r>
      <w:r w:rsidR="00DE0BA2" w:rsidRPr="009F6412">
        <w:rPr>
          <w:szCs w:val="24"/>
          <w:highlight w:val="yellow"/>
          <w:lang w:val="mn-MN"/>
        </w:rPr>
        <w:t>2</w:t>
      </w:r>
      <w:r w:rsidR="00766A96" w:rsidRPr="009F6412">
        <w:rPr>
          <w:szCs w:val="24"/>
          <w:highlight w:val="yellow"/>
          <w:lang w:val="mn-MN"/>
        </w:rPr>
        <w:t>.</w:t>
      </w:r>
      <w:r w:rsidR="00087581" w:rsidRPr="009F6412">
        <w:rPr>
          <w:szCs w:val="24"/>
          <w:highlight w:val="yellow"/>
          <w:lang w:val="mn-MN"/>
        </w:rPr>
        <w:t>2.</w:t>
      </w:r>
      <w:r w:rsidR="006B765C" w:rsidRPr="009F6412">
        <w:rPr>
          <w:szCs w:val="24"/>
          <w:highlight w:val="yellow"/>
          <w:lang w:val="mn-MN"/>
        </w:rPr>
        <w:t xml:space="preserve">Уурхай, уулын үйлдвэрийн үйл ажиллагаа эрхлэгч </w:t>
      </w:r>
      <w:r w:rsidR="004324BC" w:rsidRPr="009F6412">
        <w:rPr>
          <w:szCs w:val="24"/>
          <w:highlight w:val="yellow"/>
          <w:lang w:val="mn-MN"/>
        </w:rPr>
        <w:t>нь дараагийн жилд уурхай</w:t>
      </w:r>
      <w:r w:rsidR="00B14DC6" w:rsidRPr="009F6412">
        <w:rPr>
          <w:szCs w:val="24"/>
          <w:highlight w:val="yellow"/>
          <w:lang w:val="mn-MN"/>
        </w:rPr>
        <w:t>,</w:t>
      </w:r>
      <w:r w:rsidR="004324BC" w:rsidRPr="009F6412">
        <w:rPr>
          <w:szCs w:val="24"/>
          <w:highlight w:val="yellow"/>
          <w:lang w:val="mn-MN"/>
        </w:rPr>
        <w:t xml:space="preserve"> үйлдвэрлэлийн үйл ажиллагаа явуулахгүй бол энэ тухайгаа төрийн захиргааны байгууллагад албан ёсоор мэдэгдэнэ.</w:t>
      </w:r>
      <w:r w:rsidR="004324BC" w:rsidRPr="004258F1">
        <w:rPr>
          <w:szCs w:val="24"/>
          <w:lang w:val="mn-MN"/>
        </w:rPr>
        <w:t xml:space="preserve"> </w:t>
      </w:r>
    </w:p>
    <w:p w:rsidR="001A66EB" w:rsidRPr="004258F1" w:rsidRDefault="001A66EB" w:rsidP="002F2ED0">
      <w:pPr>
        <w:spacing w:after="0"/>
        <w:ind w:firstLine="720"/>
        <w:jc w:val="both"/>
        <w:rPr>
          <w:szCs w:val="24"/>
          <w:lang w:val="mn-MN"/>
        </w:rPr>
      </w:pPr>
    </w:p>
    <w:p w:rsidR="00781945" w:rsidRDefault="00D50A81" w:rsidP="002F2ED0">
      <w:pPr>
        <w:spacing w:after="0"/>
        <w:ind w:firstLine="720"/>
        <w:jc w:val="both"/>
        <w:rPr>
          <w:szCs w:val="24"/>
          <w:lang w:val="mn-MN"/>
        </w:rPr>
      </w:pPr>
      <w:r>
        <w:rPr>
          <w:szCs w:val="24"/>
          <w:lang w:val="mn-MN"/>
        </w:rPr>
        <w:t>3</w:t>
      </w:r>
      <w:r w:rsidR="00DE0BA2">
        <w:rPr>
          <w:szCs w:val="24"/>
          <w:lang w:val="mn-MN"/>
        </w:rPr>
        <w:t>2</w:t>
      </w:r>
      <w:r w:rsidR="00766A96">
        <w:rPr>
          <w:szCs w:val="24"/>
          <w:lang w:val="mn-MN"/>
        </w:rPr>
        <w:t>.</w:t>
      </w:r>
      <w:r w:rsidR="00443EB2" w:rsidRPr="004258F1">
        <w:rPr>
          <w:szCs w:val="24"/>
          <w:lang w:val="mn-MN"/>
        </w:rPr>
        <w:t>3.</w:t>
      </w:r>
      <w:r w:rsidR="004324BC" w:rsidRPr="004258F1">
        <w:rPr>
          <w:szCs w:val="24"/>
          <w:lang w:val="mn-MN"/>
        </w:rPr>
        <w:t>Уулын ажлын төлөвлөгөө</w:t>
      </w:r>
      <w:r w:rsidR="00B14DC6">
        <w:rPr>
          <w:szCs w:val="24"/>
          <w:lang w:val="mn-MN"/>
        </w:rPr>
        <w:t>, үйлдвэрийн үйл ажиллагааны төлөвлөгөө</w:t>
      </w:r>
      <w:r w:rsidR="004324BC" w:rsidRPr="004258F1">
        <w:rPr>
          <w:szCs w:val="24"/>
          <w:lang w:val="mn-MN"/>
        </w:rPr>
        <w:t xml:space="preserve"> нь уурхай, </w:t>
      </w:r>
      <w:r w:rsidR="00A223F8">
        <w:rPr>
          <w:szCs w:val="24"/>
          <w:lang w:val="mn-MN"/>
        </w:rPr>
        <w:t xml:space="preserve">уулын үйлдвэрийн үйл ажиллагаанд тухайн жилд </w:t>
      </w:r>
      <w:r w:rsidR="00B14DC6">
        <w:rPr>
          <w:szCs w:val="24"/>
          <w:lang w:val="mn-MN"/>
        </w:rPr>
        <w:t xml:space="preserve">дагаж </w:t>
      </w:r>
      <w:r w:rsidR="00A223F8">
        <w:rPr>
          <w:szCs w:val="24"/>
          <w:lang w:val="mn-MN"/>
        </w:rPr>
        <w:t>мөрдөх</w:t>
      </w:r>
      <w:r w:rsidR="004324BC" w:rsidRPr="004258F1">
        <w:rPr>
          <w:szCs w:val="24"/>
          <w:lang w:val="mn-MN"/>
        </w:rPr>
        <w:t xml:space="preserve"> </w:t>
      </w:r>
      <w:r w:rsidR="00B14DC6">
        <w:rPr>
          <w:szCs w:val="24"/>
          <w:lang w:val="mn-MN"/>
        </w:rPr>
        <w:t xml:space="preserve">үндсэн </w:t>
      </w:r>
      <w:r w:rsidR="00A223F8">
        <w:rPr>
          <w:szCs w:val="24"/>
          <w:lang w:val="mn-MN"/>
        </w:rPr>
        <w:t xml:space="preserve">баримт </w:t>
      </w:r>
      <w:r w:rsidR="004324BC" w:rsidRPr="004258F1">
        <w:rPr>
          <w:szCs w:val="24"/>
          <w:lang w:val="mn-MN"/>
        </w:rPr>
        <w:t>бичиг болно.</w:t>
      </w:r>
    </w:p>
    <w:p w:rsidR="001A66EB" w:rsidRPr="004258F1" w:rsidRDefault="001A66EB" w:rsidP="002F2ED0">
      <w:pPr>
        <w:spacing w:after="0"/>
        <w:ind w:firstLine="720"/>
        <w:rPr>
          <w:szCs w:val="24"/>
          <w:lang w:val="mn-MN"/>
        </w:rPr>
      </w:pPr>
    </w:p>
    <w:p w:rsidR="00087581" w:rsidRDefault="00DE0BA2" w:rsidP="002F2ED0">
      <w:pPr>
        <w:spacing w:after="0"/>
        <w:ind w:firstLine="720"/>
        <w:rPr>
          <w:szCs w:val="24"/>
          <w:lang w:val="mn-MN"/>
        </w:rPr>
      </w:pPr>
      <w:r>
        <w:rPr>
          <w:szCs w:val="24"/>
          <w:lang w:val="mn-MN"/>
        </w:rPr>
        <w:t>32</w:t>
      </w:r>
      <w:r w:rsidR="00766A96">
        <w:rPr>
          <w:szCs w:val="24"/>
          <w:lang w:val="mn-MN"/>
        </w:rPr>
        <w:t>.</w:t>
      </w:r>
      <w:r w:rsidR="004324BC" w:rsidRPr="004258F1">
        <w:rPr>
          <w:szCs w:val="24"/>
          <w:lang w:val="mn-MN"/>
        </w:rPr>
        <w:t>4.</w:t>
      </w:r>
      <w:r w:rsidR="00087581" w:rsidRPr="004258F1">
        <w:rPr>
          <w:szCs w:val="24"/>
          <w:lang w:val="mn-MN"/>
        </w:rPr>
        <w:t>Уулын ажлын төлөвлөгөө</w:t>
      </w:r>
      <w:r w:rsidR="00B14DC6">
        <w:rPr>
          <w:szCs w:val="24"/>
          <w:lang w:val="mn-MN"/>
        </w:rPr>
        <w:t>, үйлдвэрийн үйл ажиллагааны төлөвлөгөө</w:t>
      </w:r>
      <w:r w:rsidR="00087581" w:rsidRPr="004258F1">
        <w:rPr>
          <w:szCs w:val="24"/>
          <w:lang w:val="mn-MN"/>
        </w:rPr>
        <w:t xml:space="preserve"> нь дараах агуулгатай байна</w:t>
      </w:r>
      <w:r w:rsidR="00365001">
        <w:rPr>
          <w:szCs w:val="24"/>
          <w:lang w:val="mn-MN"/>
        </w:rPr>
        <w:t>:</w:t>
      </w:r>
      <w:r w:rsidR="00087581" w:rsidRPr="004258F1">
        <w:rPr>
          <w:szCs w:val="24"/>
          <w:lang w:val="mn-MN"/>
        </w:rPr>
        <w:t xml:space="preserve"> </w:t>
      </w:r>
    </w:p>
    <w:p w:rsidR="001A66EB" w:rsidRPr="004258F1" w:rsidRDefault="001A66EB" w:rsidP="002F2ED0">
      <w:pPr>
        <w:spacing w:after="0"/>
        <w:ind w:firstLine="720"/>
        <w:rPr>
          <w:szCs w:val="24"/>
          <w:lang w:val="mn-MN"/>
        </w:rPr>
      </w:pPr>
    </w:p>
    <w:p w:rsidR="00087581" w:rsidRDefault="00BF6081" w:rsidP="002F2ED0">
      <w:pPr>
        <w:spacing w:after="0"/>
        <w:ind w:left="720" w:firstLine="720"/>
        <w:jc w:val="both"/>
        <w:rPr>
          <w:szCs w:val="24"/>
          <w:lang w:val="mn-MN"/>
        </w:rPr>
      </w:pPr>
      <w:r>
        <w:rPr>
          <w:szCs w:val="24"/>
          <w:lang w:val="mn-MN"/>
        </w:rPr>
        <w:t>32</w:t>
      </w:r>
      <w:r w:rsidR="00766A96">
        <w:rPr>
          <w:szCs w:val="24"/>
          <w:lang w:val="mn-MN"/>
        </w:rPr>
        <w:t>.</w:t>
      </w:r>
      <w:r w:rsidR="004324BC" w:rsidRPr="004258F1">
        <w:rPr>
          <w:szCs w:val="24"/>
          <w:lang w:val="mn-MN"/>
        </w:rPr>
        <w:t>4</w:t>
      </w:r>
      <w:r w:rsidR="00087581" w:rsidRPr="004258F1">
        <w:rPr>
          <w:szCs w:val="24"/>
          <w:lang w:val="mn-MN"/>
        </w:rPr>
        <w:t xml:space="preserve">.1.уулын ажил төлөвлөж буй улсын бүртгэлд бүртгэгдсэн нөөц, нөөцийн дэвсгэр зураг, геологи, маркшейдерийн хэмжилт хийсэн </w:t>
      </w:r>
      <w:r w:rsidR="0076550D">
        <w:rPr>
          <w:szCs w:val="24"/>
          <w:lang w:val="mn-MN"/>
        </w:rPr>
        <w:t xml:space="preserve">жилийн эхний ба төлөвлөгөөт жилийн төгсгөлийн </w:t>
      </w:r>
      <w:r w:rsidR="005B2C0C" w:rsidRPr="004258F1">
        <w:rPr>
          <w:szCs w:val="24"/>
          <w:lang w:val="mn-MN"/>
        </w:rPr>
        <w:t xml:space="preserve">уулын ажлын </w:t>
      </w:r>
      <w:r w:rsidR="00087581" w:rsidRPr="004258F1">
        <w:rPr>
          <w:szCs w:val="24"/>
          <w:lang w:val="mn-MN"/>
        </w:rPr>
        <w:t>дэвсгэр зураг</w:t>
      </w:r>
      <w:r w:rsidR="0076550D">
        <w:rPr>
          <w:szCs w:val="24"/>
          <w:lang w:val="mn-MN"/>
        </w:rPr>
        <w:t>, зүсэлтүүд</w:t>
      </w:r>
      <w:r w:rsidR="00365001" w:rsidRPr="003E7F14">
        <w:rPr>
          <w:rFonts w:cs="Arial"/>
          <w:iCs/>
          <w:szCs w:val="24"/>
        </w:rPr>
        <w:t>;</w:t>
      </w:r>
    </w:p>
    <w:p w:rsidR="001A66EB" w:rsidRPr="004258F1" w:rsidRDefault="001A66EB" w:rsidP="002F2ED0">
      <w:pPr>
        <w:spacing w:after="0"/>
        <w:ind w:left="720" w:firstLine="720"/>
        <w:jc w:val="both"/>
        <w:rPr>
          <w:szCs w:val="24"/>
          <w:lang w:val="mn-MN"/>
        </w:rPr>
      </w:pPr>
    </w:p>
    <w:p w:rsidR="00087581" w:rsidRDefault="00D50A81" w:rsidP="002F2ED0">
      <w:pPr>
        <w:spacing w:after="0"/>
        <w:ind w:left="720" w:firstLine="720"/>
        <w:jc w:val="both"/>
        <w:rPr>
          <w:szCs w:val="24"/>
          <w:lang w:val="mn-MN"/>
        </w:rPr>
      </w:pPr>
      <w:r>
        <w:rPr>
          <w:szCs w:val="24"/>
          <w:lang w:val="mn-MN"/>
        </w:rPr>
        <w:t>3</w:t>
      </w:r>
      <w:r w:rsidR="00BF6081">
        <w:rPr>
          <w:szCs w:val="24"/>
          <w:lang w:val="mn-MN"/>
        </w:rPr>
        <w:t>2</w:t>
      </w:r>
      <w:r w:rsidR="00383517">
        <w:rPr>
          <w:szCs w:val="24"/>
          <w:lang w:val="mn-MN"/>
        </w:rPr>
        <w:t>.</w:t>
      </w:r>
      <w:r w:rsidR="004324BC" w:rsidRPr="004258F1">
        <w:rPr>
          <w:szCs w:val="24"/>
          <w:lang w:val="mn-MN"/>
        </w:rPr>
        <w:t>4</w:t>
      </w:r>
      <w:r w:rsidR="00087581" w:rsidRPr="004258F1">
        <w:rPr>
          <w:szCs w:val="24"/>
          <w:lang w:val="mn-MN"/>
        </w:rPr>
        <w:t>.2.</w:t>
      </w:r>
      <w:r w:rsidR="007E3FCF">
        <w:rPr>
          <w:szCs w:val="24"/>
          <w:lang w:val="mn-MN"/>
        </w:rPr>
        <w:t xml:space="preserve">маркшейдерийн тооцоогоор баталгаажуулсан </w:t>
      </w:r>
      <w:r w:rsidR="00087581" w:rsidRPr="004258F1">
        <w:rPr>
          <w:szCs w:val="24"/>
          <w:lang w:val="mn-MN"/>
        </w:rPr>
        <w:t xml:space="preserve">ашигт малтмалын хаягдал, бохирдлын тооцоо, </w:t>
      </w:r>
      <w:r w:rsidR="007E3FCF">
        <w:rPr>
          <w:szCs w:val="24"/>
          <w:lang w:val="mn-MN"/>
        </w:rPr>
        <w:t xml:space="preserve">нээгдсэн, бэлтгэгдсэн, авахад бэлэн болон шилжих </w:t>
      </w:r>
      <w:r w:rsidR="00087581" w:rsidRPr="004258F1">
        <w:rPr>
          <w:szCs w:val="24"/>
          <w:lang w:val="mn-MN"/>
        </w:rPr>
        <w:t>нөөц</w:t>
      </w:r>
      <w:r w:rsidR="007E3FCF">
        <w:rPr>
          <w:szCs w:val="24"/>
          <w:lang w:val="mn-MN"/>
        </w:rPr>
        <w:t>ийн хэмжээ</w:t>
      </w:r>
      <w:r w:rsidR="00365001" w:rsidRPr="003E7F14">
        <w:rPr>
          <w:rFonts w:cs="Arial"/>
          <w:iCs/>
          <w:szCs w:val="24"/>
        </w:rPr>
        <w:t>;</w:t>
      </w:r>
    </w:p>
    <w:p w:rsidR="001A66EB" w:rsidRPr="004258F1" w:rsidRDefault="001A66EB" w:rsidP="002F2ED0">
      <w:pPr>
        <w:spacing w:after="0"/>
        <w:ind w:left="720" w:firstLine="720"/>
        <w:jc w:val="both"/>
        <w:rPr>
          <w:szCs w:val="24"/>
          <w:lang w:val="mn-MN"/>
        </w:rPr>
      </w:pPr>
    </w:p>
    <w:p w:rsidR="00087581" w:rsidRDefault="00D50A81" w:rsidP="002F2ED0">
      <w:pPr>
        <w:spacing w:after="0"/>
        <w:ind w:left="720" w:firstLine="720"/>
        <w:jc w:val="both"/>
        <w:rPr>
          <w:szCs w:val="24"/>
          <w:lang w:val="mn-MN"/>
        </w:rPr>
      </w:pPr>
      <w:r>
        <w:rPr>
          <w:szCs w:val="24"/>
          <w:lang w:val="mn-MN"/>
        </w:rPr>
        <w:t>3</w:t>
      </w:r>
      <w:r w:rsidR="00BF6081">
        <w:rPr>
          <w:szCs w:val="24"/>
          <w:lang w:val="mn-MN"/>
        </w:rPr>
        <w:t>2</w:t>
      </w:r>
      <w:r w:rsidR="00383517">
        <w:rPr>
          <w:szCs w:val="24"/>
          <w:lang w:val="mn-MN"/>
        </w:rPr>
        <w:t>.</w:t>
      </w:r>
      <w:r w:rsidR="004324BC" w:rsidRPr="004258F1">
        <w:rPr>
          <w:szCs w:val="24"/>
          <w:lang w:val="mn-MN"/>
        </w:rPr>
        <w:t>4</w:t>
      </w:r>
      <w:r w:rsidR="00D51B88">
        <w:rPr>
          <w:szCs w:val="24"/>
          <w:lang w:val="mn-MN"/>
        </w:rPr>
        <w:t xml:space="preserve">.3.хөрс хуулалт, </w:t>
      </w:r>
      <w:r w:rsidR="00D51B88" w:rsidRPr="00D51B88">
        <w:rPr>
          <w:szCs w:val="24"/>
          <w:lang w:val="mn-MN"/>
        </w:rPr>
        <w:t>нэвтрэлт,</w:t>
      </w:r>
      <w:r w:rsidR="00D51B88">
        <w:rPr>
          <w:color w:val="FF0000"/>
          <w:szCs w:val="24"/>
          <w:lang w:val="mn-MN"/>
        </w:rPr>
        <w:t xml:space="preserve"> </w:t>
      </w:r>
      <w:r w:rsidR="00087581" w:rsidRPr="004258F1">
        <w:rPr>
          <w:szCs w:val="24"/>
          <w:lang w:val="mn-MN"/>
        </w:rPr>
        <w:t xml:space="preserve">олборлолт, </w:t>
      </w:r>
      <w:r w:rsidR="00A14D32">
        <w:rPr>
          <w:szCs w:val="24"/>
          <w:lang w:val="mn-MN"/>
        </w:rPr>
        <w:t xml:space="preserve">хөрсний болон хүдрийн </w:t>
      </w:r>
      <w:r w:rsidR="00087581" w:rsidRPr="004258F1">
        <w:rPr>
          <w:szCs w:val="24"/>
          <w:lang w:val="mn-MN"/>
        </w:rPr>
        <w:t xml:space="preserve">овоолго, </w:t>
      </w:r>
      <w:r w:rsidR="00A14D32">
        <w:rPr>
          <w:szCs w:val="24"/>
          <w:lang w:val="mn-MN"/>
        </w:rPr>
        <w:t>тэдгээрийн хэмжээ</w:t>
      </w:r>
      <w:r w:rsidR="00365001" w:rsidRPr="003E7F14">
        <w:rPr>
          <w:rFonts w:cs="Arial"/>
          <w:iCs/>
          <w:szCs w:val="24"/>
        </w:rPr>
        <w:t>;</w:t>
      </w:r>
    </w:p>
    <w:p w:rsidR="001A66EB" w:rsidRPr="004258F1" w:rsidRDefault="001A66EB" w:rsidP="002F2ED0">
      <w:pPr>
        <w:spacing w:after="0"/>
        <w:ind w:left="720" w:firstLine="720"/>
        <w:jc w:val="both"/>
        <w:rPr>
          <w:szCs w:val="24"/>
          <w:lang w:val="mn-MN"/>
        </w:rPr>
      </w:pPr>
    </w:p>
    <w:p w:rsidR="00087581" w:rsidRDefault="00443EB2" w:rsidP="002F2ED0">
      <w:pPr>
        <w:spacing w:after="0"/>
        <w:jc w:val="both"/>
        <w:rPr>
          <w:szCs w:val="24"/>
          <w:lang w:val="mn-MN"/>
        </w:rPr>
      </w:pPr>
      <w:r w:rsidRPr="004258F1">
        <w:rPr>
          <w:szCs w:val="24"/>
          <w:lang w:val="mn-MN"/>
        </w:rPr>
        <w:tab/>
      </w:r>
      <w:r w:rsidRPr="004258F1">
        <w:rPr>
          <w:szCs w:val="24"/>
          <w:lang w:val="mn-MN"/>
        </w:rPr>
        <w:tab/>
      </w:r>
      <w:r w:rsidR="00BF6081">
        <w:rPr>
          <w:szCs w:val="24"/>
          <w:lang w:val="mn-MN"/>
        </w:rPr>
        <w:t>32</w:t>
      </w:r>
      <w:r w:rsidR="00383517">
        <w:rPr>
          <w:szCs w:val="24"/>
          <w:lang w:val="mn-MN"/>
        </w:rPr>
        <w:t>.</w:t>
      </w:r>
      <w:r w:rsidR="004324BC" w:rsidRPr="004258F1">
        <w:rPr>
          <w:szCs w:val="24"/>
          <w:lang w:val="mn-MN"/>
        </w:rPr>
        <w:t>4</w:t>
      </w:r>
      <w:r w:rsidR="00087581" w:rsidRPr="004258F1">
        <w:rPr>
          <w:szCs w:val="24"/>
          <w:lang w:val="mn-MN"/>
        </w:rPr>
        <w:t>.4.технологийн туршилтын үр дүн</w:t>
      </w:r>
      <w:r w:rsidR="00B14DC6">
        <w:rPr>
          <w:szCs w:val="24"/>
          <w:lang w:val="mn-MN"/>
        </w:rPr>
        <w:t>, сонгосон технологи, үндсэн тоног төхөөрөмж</w:t>
      </w:r>
      <w:r w:rsidR="00365001" w:rsidRPr="003E7F14">
        <w:rPr>
          <w:rFonts w:cs="Arial"/>
          <w:iCs/>
          <w:szCs w:val="24"/>
        </w:rPr>
        <w:t>;</w:t>
      </w:r>
    </w:p>
    <w:p w:rsidR="001A66EB" w:rsidRPr="004258F1" w:rsidRDefault="001A66EB" w:rsidP="002F2ED0">
      <w:pPr>
        <w:spacing w:after="0"/>
        <w:jc w:val="both"/>
        <w:rPr>
          <w:szCs w:val="24"/>
          <w:lang w:val="mn-MN"/>
        </w:rPr>
      </w:pPr>
    </w:p>
    <w:p w:rsidR="00087581" w:rsidRDefault="00BF6081" w:rsidP="002F2ED0">
      <w:pPr>
        <w:spacing w:after="0"/>
        <w:ind w:left="720" w:firstLine="720"/>
        <w:jc w:val="both"/>
        <w:rPr>
          <w:szCs w:val="24"/>
          <w:lang w:val="mn-MN"/>
        </w:rPr>
      </w:pPr>
      <w:r>
        <w:rPr>
          <w:szCs w:val="24"/>
          <w:lang w:val="mn-MN"/>
        </w:rPr>
        <w:t>32</w:t>
      </w:r>
      <w:r w:rsidR="00383517">
        <w:rPr>
          <w:szCs w:val="24"/>
          <w:lang w:val="mn-MN"/>
        </w:rPr>
        <w:t>.</w:t>
      </w:r>
      <w:r w:rsidR="004324BC" w:rsidRPr="004258F1">
        <w:rPr>
          <w:szCs w:val="24"/>
          <w:lang w:val="mn-MN"/>
        </w:rPr>
        <w:t>4</w:t>
      </w:r>
      <w:r w:rsidR="00087581" w:rsidRPr="004258F1">
        <w:rPr>
          <w:szCs w:val="24"/>
          <w:lang w:val="mn-MN"/>
        </w:rPr>
        <w:t>.5.хүдэр, элс, бүтээгдэхүүн олборлолтын хэмжээ, агуулга</w:t>
      </w:r>
      <w:r w:rsidR="00365001" w:rsidRPr="003E7F14">
        <w:rPr>
          <w:rFonts w:cs="Arial"/>
          <w:iCs/>
          <w:szCs w:val="24"/>
        </w:rPr>
        <w:t>;</w:t>
      </w:r>
    </w:p>
    <w:p w:rsidR="001A66EB" w:rsidRPr="004258F1" w:rsidRDefault="001A66EB" w:rsidP="002F2ED0">
      <w:pPr>
        <w:spacing w:after="0"/>
        <w:ind w:left="720" w:firstLine="720"/>
        <w:jc w:val="both"/>
        <w:rPr>
          <w:szCs w:val="24"/>
          <w:lang w:val="mn-MN"/>
        </w:rPr>
      </w:pPr>
    </w:p>
    <w:p w:rsidR="00087581" w:rsidRDefault="004324BC" w:rsidP="002F2ED0">
      <w:pPr>
        <w:spacing w:after="0"/>
        <w:jc w:val="both"/>
        <w:rPr>
          <w:szCs w:val="24"/>
          <w:lang w:val="mn-MN"/>
        </w:rPr>
      </w:pPr>
      <w:r w:rsidRPr="004258F1">
        <w:rPr>
          <w:szCs w:val="24"/>
          <w:lang w:val="mn-MN"/>
        </w:rPr>
        <w:tab/>
      </w:r>
      <w:r w:rsidRPr="004258F1">
        <w:rPr>
          <w:szCs w:val="24"/>
          <w:lang w:val="mn-MN"/>
        </w:rPr>
        <w:tab/>
      </w:r>
      <w:r w:rsidR="00BF6081">
        <w:rPr>
          <w:szCs w:val="24"/>
          <w:lang w:val="mn-MN"/>
        </w:rPr>
        <w:t>32</w:t>
      </w:r>
      <w:r w:rsidR="00383517">
        <w:rPr>
          <w:szCs w:val="24"/>
          <w:lang w:val="mn-MN"/>
        </w:rPr>
        <w:t>.</w:t>
      </w:r>
      <w:r w:rsidRPr="004258F1">
        <w:rPr>
          <w:szCs w:val="24"/>
          <w:lang w:val="mn-MN"/>
        </w:rPr>
        <w:t>4</w:t>
      </w:r>
      <w:r w:rsidR="00087581" w:rsidRPr="004258F1">
        <w:rPr>
          <w:szCs w:val="24"/>
          <w:lang w:val="mn-MN"/>
        </w:rPr>
        <w:t>.6.цахилгаан, усан хангамж, бусад дэд бүтцийн бүрдүүлэлт</w:t>
      </w:r>
      <w:r w:rsidR="00365001" w:rsidRPr="003E7F14">
        <w:rPr>
          <w:rFonts w:cs="Arial"/>
          <w:iCs/>
          <w:szCs w:val="24"/>
        </w:rPr>
        <w:t>;</w:t>
      </w:r>
    </w:p>
    <w:p w:rsidR="001A66EB" w:rsidRPr="004258F1" w:rsidRDefault="001A66EB" w:rsidP="002F2ED0">
      <w:pPr>
        <w:spacing w:after="0"/>
        <w:jc w:val="both"/>
        <w:rPr>
          <w:szCs w:val="24"/>
          <w:lang w:val="mn-MN"/>
        </w:rPr>
      </w:pPr>
    </w:p>
    <w:p w:rsidR="0014388F" w:rsidRDefault="004324BC" w:rsidP="002F2ED0">
      <w:pPr>
        <w:spacing w:after="0"/>
        <w:jc w:val="both"/>
        <w:rPr>
          <w:szCs w:val="24"/>
          <w:lang w:val="mn-MN"/>
        </w:rPr>
      </w:pPr>
      <w:r w:rsidRPr="004258F1">
        <w:rPr>
          <w:szCs w:val="24"/>
          <w:lang w:val="mn-MN"/>
        </w:rPr>
        <w:tab/>
      </w:r>
      <w:r w:rsidRPr="004258F1">
        <w:rPr>
          <w:szCs w:val="24"/>
          <w:lang w:val="mn-MN"/>
        </w:rPr>
        <w:tab/>
      </w:r>
      <w:r w:rsidR="00BF6081">
        <w:rPr>
          <w:szCs w:val="24"/>
          <w:lang w:val="mn-MN"/>
        </w:rPr>
        <w:t>32</w:t>
      </w:r>
      <w:r w:rsidR="00383517">
        <w:rPr>
          <w:szCs w:val="24"/>
          <w:lang w:val="mn-MN"/>
        </w:rPr>
        <w:t>.</w:t>
      </w:r>
      <w:r w:rsidRPr="004258F1">
        <w:rPr>
          <w:szCs w:val="24"/>
          <w:lang w:val="mn-MN"/>
        </w:rPr>
        <w:t>4</w:t>
      </w:r>
      <w:r w:rsidR="00087581" w:rsidRPr="004258F1">
        <w:rPr>
          <w:szCs w:val="24"/>
          <w:lang w:val="mn-MN"/>
        </w:rPr>
        <w:t>.7.</w:t>
      </w:r>
      <w:r w:rsidR="0014388F" w:rsidRPr="004258F1">
        <w:rPr>
          <w:szCs w:val="24"/>
          <w:lang w:val="mn-MN"/>
        </w:rPr>
        <w:t>хөдөлмөрийн аюулгүй байдал, эрүүл ахуйн зохицуулалт</w:t>
      </w:r>
      <w:r w:rsidR="00365001" w:rsidRPr="003E7F14">
        <w:rPr>
          <w:rFonts w:cs="Arial"/>
          <w:iCs/>
          <w:szCs w:val="24"/>
        </w:rPr>
        <w:t>;</w:t>
      </w:r>
    </w:p>
    <w:p w:rsidR="001A66EB" w:rsidRPr="004258F1" w:rsidRDefault="001A66EB" w:rsidP="002F2ED0">
      <w:pPr>
        <w:spacing w:after="0"/>
        <w:jc w:val="both"/>
        <w:rPr>
          <w:szCs w:val="24"/>
          <w:lang w:val="mn-MN"/>
        </w:rPr>
      </w:pPr>
    </w:p>
    <w:p w:rsidR="0014388F" w:rsidRDefault="00BF6081" w:rsidP="002F2ED0">
      <w:pPr>
        <w:spacing w:after="0"/>
        <w:ind w:left="720" w:firstLine="720"/>
        <w:jc w:val="both"/>
        <w:rPr>
          <w:szCs w:val="24"/>
          <w:lang w:val="mn-MN"/>
        </w:rPr>
      </w:pPr>
      <w:r>
        <w:rPr>
          <w:szCs w:val="24"/>
          <w:lang w:val="mn-MN"/>
        </w:rPr>
        <w:t>32</w:t>
      </w:r>
      <w:r w:rsidR="00383517">
        <w:rPr>
          <w:szCs w:val="24"/>
          <w:lang w:val="mn-MN"/>
        </w:rPr>
        <w:t>.</w:t>
      </w:r>
      <w:r w:rsidR="004324BC" w:rsidRPr="004258F1">
        <w:rPr>
          <w:szCs w:val="24"/>
          <w:lang w:val="mn-MN"/>
        </w:rPr>
        <w:t>4</w:t>
      </w:r>
      <w:r w:rsidR="0014388F" w:rsidRPr="004258F1">
        <w:rPr>
          <w:szCs w:val="24"/>
          <w:lang w:val="mn-MN"/>
        </w:rPr>
        <w:t>.8.байгаль орчны хамгаалах, нөхөн сэр</w:t>
      </w:r>
      <w:r w:rsidR="006B765C">
        <w:rPr>
          <w:szCs w:val="24"/>
          <w:lang w:val="mn-MN"/>
        </w:rPr>
        <w:t>г</w:t>
      </w:r>
      <w:r w:rsidR="0014388F" w:rsidRPr="004258F1">
        <w:rPr>
          <w:szCs w:val="24"/>
          <w:lang w:val="mn-MN"/>
        </w:rPr>
        <w:t>ээх ажиллагаа</w:t>
      </w:r>
      <w:r w:rsidR="00365001" w:rsidRPr="003E7F14">
        <w:rPr>
          <w:rFonts w:cs="Arial"/>
          <w:iCs/>
          <w:szCs w:val="24"/>
        </w:rPr>
        <w:t>;</w:t>
      </w:r>
    </w:p>
    <w:p w:rsidR="002E7830" w:rsidRDefault="002E7830" w:rsidP="002F2ED0">
      <w:pPr>
        <w:spacing w:after="0"/>
        <w:ind w:left="720" w:firstLine="720"/>
        <w:jc w:val="both"/>
        <w:rPr>
          <w:szCs w:val="24"/>
          <w:lang w:val="mn-MN"/>
        </w:rPr>
      </w:pPr>
    </w:p>
    <w:p w:rsidR="00087581" w:rsidRDefault="00BF6081" w:rsidP="002F2ED0">
      <w:pPr>
        <w:spacing w:after="0"/>
        <w:ind w:left="720" w:firstLine="720"/>
        <w:jc w:val="both"/>
        <w:rPr>
          <w:szCs w:val="24"/>
          <w:lang w:val="mn-MN"/>
        </w:rPr>
      </w:pPr>
      <w:r>
        <w:rPr>
          <w:szCs w:val="24"/>
          <w:lang w:val="mn-MN"/>
        </w:rPr>
        <w:t>32</w:t>
      </w:r>
      <w:r w:rsidR="00383517">
        <w:rPr>
          <w:szCs w:val="24"/>
          <w:lang w:val="mn-MN"/>
        </w:rPr>
        <w:t>.</w:t>
      </w:r>
      <w:r w:rsidR="004324BC" w:rsidRPr="004258F1">
        <w:rPr>
          <w:szCs w:val="24"/>
          <w:lang w:val="mn-MN"/>
        </w:rPr>
        <w:t>4</w:t>
      </w:r>
      <w:r w:rsidR="0014388F" w:rsidRPr="004258F1">
        <w:rPr>
          <w:szCs w:val="24"/>
          <w:lang w:val="mn-MN"/>
        </w:rPr>
        <w:t>.9.</w:t>
      </w:r>
      <w:r w:rsidR="00087581" w:rsidRPr="004258F1">
        <w:rPr>
          <w:szCs w:val="24"/>
          <w:lang w:val="mn-MN"/>
        </w:rPr>
        <w:t>уурхай, уулын үйлдвэрийн бүтэц зохион байгуулалт, хүний нөөц</w:t>
      </w:r>
      <w:r w:rsidR="00365001" w:rsidRPr="003E7F14">
        <w:rPr>
          <w:rFonts w:cs="Arial"/>
          <w:iCs/>
          <w:szCs w:val="24"/>
        </w:rPr>
        <w:t>;</w:t>
      </w:r>
    </w:p>
    <w:p w:rsidR="001A66EB" w:rsidRPr="004258F1" w:rsidRDefault="001A66EB" w:rsidP="002F2ED0">
      <w:pPr>
        <w:spacing w:after="0"/>
        <w:ind w:left="720" w:firstLine="720"/>
        <w:jc w:val="both"/>
        <w:rPr>
          <w:szCs w:val="24"/>
          <w:lang w:val="mn-MN"/>
        </w:rPr>
      </w:pPr>
    </w:p>
    <w:p w:rsidR="000C50AA" w:rsidRDefault="00BF6081" w:rsidP="002F2ED0">
      <w:pPr>
        <w:spacing w:after="0"/>
        <w:ind w:left="720" w:firstLine="720"/>
        <w:jc w:val="both"/>
        <w:rPr>
          <w:rFonts w:cs="Arial"/>
          <w:iCs/>
          <w:szCs w:val="24"/>
        </w:rPr>
      </w:pPr>
      <w:r>
        <w:rPr>
          <w:szCs w:val="24"/>
          <w:lang w:val="mn-MN"/>
        </w:rPr>
        <w:t>32</w:t>
      </w:r>
      <w:r w:rsidR="00383517">
        <w:rPr>
          <w:szCs w:val="24"/>
          <w:lang w:val="mn-MN"/>
        </w:rPr>
        <w:t>.</w:t>
      </w:r>
      <w:r w:rsidR="004324BC" w:rsidRPr="004258F1">
        <w:rPr>
          <w:szCs w:val="24"/>
          <w:lang w:val="mn-MN"/>
        </w:rPr>
        <w:t>4</w:t>
      </w:r>
      <w:r w:rsidR="00087581" w:rsidRPr="004258F1">
        <w:rPr>
          <w:szCs w:val="24"/>
          <w:lang w:val="mn-MN"/>
        </w:rPr>
        <w:t>.</w:t>
      </w:r>
      <w:r w:rsidR="0014388F" w:rsidRPr="004258F1">
        <w:rPr>
          <w:szCs w:val="24"/>
          <w:lang w:val="mn-MN"/>
        </w:rPr>
        <w:t>10</w:t>
      </w:r>
      <w:r w:rsidR="00087581" w:rsidRPr="004258F1">
        <w:rPr>
          <w:szCs w:val="24"/>
          <w:lang w:val="mn-MN"/>
        </w:rPr>
        <w:t>.бүтээгдэхүүн борлуулалт, татвар, төлбөр, хураамж төлөлт, эдийн засгийн үр ашгийн тооцоо</w:t>
      </w:r>
      <w:r w:rsidR="000C50AA" w:rsidRPr="003E7F14">
        <w:rPr>
          <w:rFonts w:cs="Arial"/>
          <w:iCs/>
          <w:szCs w:val="24"/>
        </w:rPr>
        <w:t>;</w:t>
      </w:r>
    </w:p>
    <w:p w:rsidR="000C50AA" w:rsidRDefault="000C50AA" w:rsidP="002F2ED0">
      <w:pPr>
        <w:spacing w:after="0"/>
        <w:ind w:left="720" w:firstLine="720"/>
        <w:jc w:val="both"/>
        <w:rPr>
          <w:rFonts w:cs="Arial"/>
          <w:iCs/>
          <w:szCs w:val="24"/>
          <w:lang w:val="mn-MN"/>
        </w:rPr>
      </w:pPr>
    </w:p>
    <w:p w:rsidR="00087581" w:rsidRPr="000C50AA" w:rsidRDefault="000C50AA" w:rsidP="002F2ED0">
      <w:pPr>
        <w:spacing w:after="0"/>
        <w:ind w:left="720" w:firstLine="720"/>
        <w:jc w:val="both"/>
        <w:rPr>
          <w:szCs w:val="24"/>
          <w:lang w:val="mn-MN"/>
        </w:rPr>
      </w:pPr>
      <w:r>
        <w:rPr>
          <w:rFonts w:cs="Arial"/>
          <w:iCs/>
          <w:szCs w:val="24"/>
          <w:lang w:val="mn-MN"/>
        </w:rPr>
        <w:t>32.4.11</w:t>
      </w:r>
      <w:r w:rsidR="00365001">
        <w:rPr>
          <w:rFonts w:cs="Arial"/>
          <w:iCs/>
          <w:szCs w:val="24"/>
        </w:rPr>
        <w:t>.</w:t>
      </w:r>
      <w:r>
        <w:rPr>
          <w:rFonts w:cs="Arial"/>
          <w:iCs/>
          <w:szCs w:val="24"/>
          <w:lang w:val="mn-MN"/>
        </w:rPr>
        <w:t>тоног төхөөрөмжийн засвар үйлчилгээний график.</w:t>
      </w:r>
    </w:p>
    <w:p w:rsidR="001A66EB" w:rsidRDefault="001A66EB" w:rsidP="002F2ED0">
      <w:pPr>
        <w:spacing w:after="0"/>
        <w:ind w:left="720" w:firstLine="720"/>
        <w:jc w:val="both"/>
        <w:rPr>
          <w:szCs w:val="24"/>
          <w:lang w:val="mn-MN"/>
        </w:rPr>
      </w:pPr>
    </w:p>
    <w:p w:rsidR="00DE54DB" w:rsidRPr="00657B61" w:rsidRDefault="00D50A81" w:rsidP="002F2ED0">
      <w:pPr>
        <w:pStyle w:val="NormalWeb"/>
        <w:spacing w:before="0" w:after="0" w:line="276" w:lineRule="auto"/>
        <w:ind w:firstLine="720"/>
        <w:jc w:val="both"/>
        <w:rPr>
          <w:rFonts w:ascii="Arial" w:hAnsi="Arial" w:cs="Arial"/>
          <w:lang w:val="mn-MN"/>
        </w:rPr>
      </w:pPr>
      <w:r w:rsidRPr="00657B61">
        <w:rPr>
          <w:rFonts w:ascii="Arial" w:hAnsi="Arial" w:cs="Arial"/>
          <w:lang w:val="mn-MN"/>
        </w:rPr>
        <w:t>3</w:t>
      </w:r>
      <w:r w:rsidR="00BF6081">
        <w:rPr>
          <w:rFonts w:ascii="Arial" w:hAnsi="Arial" w:cs="Arial"/>
          <w:lang w:val="mn-MN"/>
        </w:rPr>
        <w:t>2</w:t>
      </w:r>
      <w:r w:rsidR="00DE54DB" w:rsidRPr="00657B61">
        <w:rPr>
          <w:rFonts w:ascii="Arial" w:hAnsi="Arial" w:cs="Arial"/>
          <w:lang w:val="mn-MN"/>
        </w:rPr>
        <w:t xml:space="preserve">.5. Уулын ажлын төлөвлөгөөнд дараах </w:t>
      </w:r>
      <w:r w:rsidR="00CB7762" w:rsidRPr="00657B61">
        <w:rPr>
          <w:rFonts w:ascii="Arial" w:hAnsi="Arial" w:cs="Arial"/>
          <w:lang w:val="mn-MN"/>
        </w:rPr>
        <w:t>баримт</w:t>
      </w:r>
      <w:r w:rsidR="00DE54DB" w:rsidRPr="00657B61">
        <w:rPr>
          <w:rFonts w:ascii="Arial" w:hAnsi="Arial" w:cs="Arial"/>
          <w:lang w:val="mn-MN"/>
        </w:rPr>
        <w:t xml:space="preserve">ыг </w:t>
      </w:r>
      <w:r w:rsidR="00CB7762" w:rsidRPr="00657B61">
        <w:rPr>
          <w:rFonts w:ascii="Arial" w:hAnsi="Arial" w:cs="Arial"/>
          <w:lang w:val="mn-MN"/>
        </w:rPr>
        <w:t>хавсарга</w:t>
      </w:r>
      <w:r w:rsidR="00DE54DB" w:rsidRPr="00657B61">
        <w:rPr>
          <w:rFonts w:ascii="Arial" w:hAnsi="Arial" w:cs="Arial"/>
          <w:lang w:val="mn-MN"/>
        </w:rPr>
        <w:t>сан байна</w:t>
      </w:r>
      <w:r w:rsidR="007028A2">
        <w:rPr>
          <w:rFonts w:ascii="Arial" w:hAnsi="Arial" w:cs="Arial"/>
          <w:lang w:val="mn-MN"/>
        </w:rPr>
        <w:t>:</w:t>
      </w:r>
    </w:p>
    <w:p w:rsidR="00DE54DB" w:rsidRPr="00657B61" w:rsidRDefault="00DE54DB" w:rsidP="002F2ED0">
      <w:pPr>
        <w:pStyle w:val="NormalWeb"/>
        <w:spacing w:before="0" w:after="0" w:line="276" w:lineRule="auto"/>
        <w:ind w:firstLine="720"/>
        <w:jc w:val="both"/>
        <w:rPr>
          <w:rFonts w:ascii="Arial" w:hAnsi="Arial" w:cs="Arial"/>
          <w:lang w:val="mn-MN"/>
        </w:rPr>
      </w:pPr>
    </w:p>
    <w:p w:rsidR="00DE54DB" w:rsidRPr="00657B61" w:rsidRDefault="00D50A81" w:rsidP="002F2ED0">
      <w:pPr>
        <w:pStyle w:val="NormalWeb"/>
        <w:spacing w:before="0" w:after="0" w:line="276" w:lineRule="auto"/>
        <w:ind w:left="720" w:firstLine="720"/>
        <w:jc w:val="both"/>
        <w:rPr>
          <w:rFonts w:ascii="Arial" w:hAnsi="Arial" w:cs="Arial"/>
        </w:rPr>
      </w:pPr>
      <w:r w:rsidRPr="00657B61">
        <w:rPr>
          <w:rFonts w:ascii="Arial" w:hAnsi="Arial" w:cs="Arial"/>
          <w:lang w:val="mn-MN"/>
        </w:rPr>
        <w:t>3</w:t>
      </w:r>
      <w:r w:rsidR="00BF6081">
        <w:rPr>
          <w:rFonts w:ascii="Arial" w:hAnsi="Arial" w:cs="Arial"/>
          <w:lang w:val="mn-MN"/>
        </w:rPr>
        <w:t>2</w:t>
      </w:r>
      <w:r w:rsidR="00DE54DB" w:rsidRPr="00657B61">
        <w:rPr>
          <w:rFonts w:ascii="Arial" w:hAnsi="Arial" w:cs="Arial"/>
          <w:lang w:val="mn-MN"/>
        </w:rPr>
        <w:t>.5.1.</w:t>
      </w:r>
      <w:r w:rsidR="007028A2" w:rsidRPr="00657B61">
        <w:rPr>
          <w:rFonts w:ascii="Arial" w:hAnsi="Arial" w:cs="Arial"/>
          <w:lang w:val="mn-MN"/>
        </w:rPr>
        <w:t>Уул уурхайн аврах албаар хянуул</w:t>
      </w:r>
      <w:r w:rsidR="00A14D32">
        <w:rPr>
          <w:rFonts w:ascii="Arial" w:hAnsi="Arial" w:cs="Arial"/>
          <w:lang w:val="mn-MN"/>
        </w:rPr>
        <w:t>сан,</w:t>
      </w:r>
      <w:r w:rsidR="007028A2" w:rsidRPr="00657B61">
        <w:rPr>
          <w:rFonts w:ascii="Arial" w:hAnsi="Arial" w:cs="Arial"/>
          <w:lang w:val="mn-MN"/>
        </w:rPr>
        <w:t xml:space="preserve"> </w:t>
      </w:r>
      <w:r w:rsidR="00DE54DB" w:rsidRPr="00657B61">
        <w:rPr>
          <w:rFonts w:ascii="Arial" w:hAnsi="Arial" w:cs="Arial"/>
          <w:lang w:val="mn-MN"/>
        </w:rPr>
        <w:t>аюул</w:t>
      </w:r>
      <w:r w:rsidR="00A14D32">
        <w:rPr>
          <w:rFonts w:ascii="Arial" w:hAnsi="Arial" w:cs="Arial"/>
          <w:lang w:val="mn-MN"/>
        </w:rPr>
        <w:t xml:space="preserve"> устгах үед хэрэгжүүлэх </w:t>
      </w:r>
      <w:r w:rsidR="00DE54DB" w:rsidRPr="00657B61">
        <w:rPr>
          <w:rFonts w:ascii="Arial" w:hAnsi="Arial" w:cs="Arial"/>
          <w:lang w:val="mn-MN"/>
        </w:rPr>
        <w:t>төлөвлөгөө</w:t>
      </w:r>
      <w:r w:rsidR="00DE54DB" w:rsidRPr="00657B61">
        <w:rPr>
          <w:rFonts w:ascii="Arial" w:hAnsi="Arial" w:cs="Arial"/>
        </w:rPr>
        <w:t>;</w:t>
      </w:r>
    </w:p>
    <w:p w:rsidR="00DE54DB" w:rsidRPr="00657B61" w:rsidRDefault="00DE54DB" w:rsidP="002F2ED0">
      <w:pPr>
        <w:pStyle w:val="NormalWeb"/>
        <w:spacing w:before="0" w:after="0" w:line="276" w:lineRule="auto"/>
        <w:ind w:left="720" w:firstLine="720"/>
        <w:jc w:val="both"/>
        <w:rPr>
          <w:rFonts w:ascii="Arial" w:hAnsi="Arial" w:cs="Arial"/>
          <w:lang w:val="mn-MN"/>
        </w:rPr>
      </w:pPr>
    </w:p>
    <w:p w:rsidR="00DE54DB" w:rsidRPr="00657B61" w:rsidRDefault="00BF6081" w:rsidP="002F2ED0">
      <w:pPr>
        <w:pStyle w:val="NormalWeb"/>
        <w:spacing w:before="0" w:after="0" w:line="276" w:lineRule="auto"/>
        <w:ind w:left="720" w:firstLine="720"/>
        <w:jc w:val="both"/>
        <w:rPr>
          <w:rFonts w:ascii="Arial" w:hAnsi="Arial" w:cs="Arial"/>
          <w:lang w:val="mn-MN"/>
        </w:rPr>
      </w:pPr>
      <w:r>
        <w:rPr>
          <w:rFonts w:ascii="Arial" w:hAnsi="Arial" w:cs="Arial"/>
          <w:lang w:val="mn-MN"/>
        </w:rPr>
        <w:t>32</w:t>
      </w:r>
      <w:r w:rsidR="00CB7762" w:rsidRPr="00657B61">
        <w:rPr>
          <w:rFonts w:ascii="Arial" w:hAnsi="Arial" w:cs="Arial"/>
          <w:lang w:val="mn-MN"/>
        </w:rPr>
        <w:t>.5.2.х</w:t>
      </w:r>
      <w:r w:rsidR="00DE54DB" w:rsidRPr="00657B61">
        <w:rPr>
          <w:rFonts w:ascii="Arial" w:hAnsi="Arial" w:cs="Arial"/>
          <w:lang w:val="mn-MN"/>
        </w:rPr>
        <w:t>аалтын төлөвлөгөөний тухайн жилийн тодотгол, нэмэлт, өөрчлөлтий</w:t>
      </w:r>
      <w:r w:rsidR="00365001">
        <w:rPr>
          <w:rFonts w:ascii="Arial" w:hAnsi="Arial" w:cs="Arial"/>
          <w:lang w:val="mn-MN"/>
        </w:rPr>
        <w:t>н</w:t>
      </w:r>
      <w:r w:rsidR="00DE54DB" w:rsidRPr="00657B61">
        <w:rPr>
          <w:rFonts w:ascii="Arial" w:hAnsi="Arial" w:cs="Arial"/>
          <w:lang w:val="mn-MN"/>
        </w:rPr>
        <w:t xml:space="preserve"> санхүүгийн барьцааны мэдээл</w:t>
      </w:r>
      <w:r w:rsidR="00365001">
        <w:rPr>
          <w:rFonts w:ascii="Arial" w:hAnsi="Arial" w:cs="Arial"/>
          <w:lang w:val="mn-MN"/>
        </w:rPr>
        <w:t>э</w:t>
      </w:r>
      <w:r w:rsidR="00DE54DB" w:rsidRPr="00657B61">
        <w:rPr>
          <w:rFonts w:ascii="Arial" w:hAnsi="Arial" w:cs="Arial"/>
          <w:lang w:val="mn-MN"/>
        </w:rPr>
        <w:t>л</w:t>
      </w:r>
      <w:r w:rsidR="00DE54DB" w:rsidRPr="00657B61">
        <w:rPr>
          <w:rFonts w:ascii="Arial" w:hAnsi="Arial" w:cs="Arial"/>
        </w:rPr>
        <w:t>;</w:t>
      </w:r>
      <w:r w:rsidR="00DE54DB" w:rsidRPr="00657B61">
        <w:rPr>
          <w:rFonts w:ascii="Arial" w:hAnsi="Arial" w:cs="Arial"/>
          <w:lang w:val="mn-MN"/>
        </w:rPr>
        <w:t xml:space="preserve"> </w:t>
      </w:r>
    </w:p>
    <w:p w:rsidR="00CB7762" w:rsidRPr="00657B61" w:rsidRDefault="00CB7762" w:rsidP="002F2ED0">
      <w:pPr>
        <w:pStyle w:val="NormalWeb"/>
        <w:spacing w:before="0" w:after="0" w:line="276" w:lineRule="auto"/>
        <w:ind w:left="720" w:firstLine="720"/>
        <w:jc w:val="both"/>
        <w:rPr>
          <w:rFonts w:ascii="Arial" w:hAnsi="Arial" w:cs="Arial"/>
          <w:lang w:val="mn-MN"/>
        </w:rPr>
      </w:pPr>
    </w:p>
    <w:p w:rsidR="00DE54DB" w:rsidRDefault="00BF6081" w:rsidP="002F2ED0">
      <w:pPr>
        <w:pStyle w:val="NormalWeb"/>
        <w:spacing w:before="0" w:after="0" w:line="276" w:lineRule="auto"/>
        <w:ind w:left="720" w:firstLine="720"/>
        <w:jc w:val="both"/>
        <w:rPr>
          <w:rFonts w:ascii="Arial" w:hAnsi="Arial" w:cs="Arial"/>
        </w:rPr>
      </w:pPr>
      <w:r>
        <w:rPr>
          <w:rFonts w:ascii="Arial" w:hAnsi="Arial" w:cs="Arial"/>
          <w:lang w:val="mn-MN"/>
        </w:rPr>
        <w:t>32</w:t>
      </w:r>
      <w:r w:rsidR="00657B61">
        <w:rPr>
          <w:rFonts w:ascii="Arial" w:hAnsi="Arial" w:cs="Arial"/>
          <w:lang w:val="mn-MN"/>
        </w:rPr>
        <w:t>.</w:t>
      </w:r>
      <w:r w:rsidR="00CB7762" w:rsidRPr="00657B61">
        <w:rPr>
          <w:rFonts w:ascii="Arial" w:hAnsi="Arial" w:cs="Arial"/>
          <w:lang w:val="mn-MN"/>
        </w:rPr>
        <w:t>5.</w:t>
      </w:r>
      <w:r w:rsidR="00DE54DB" w:rsidRPr="00657B61">
        <w:rPr>
          <w:rFonts w:ascii="Arial" w:hAnsi="Arial" w:cs="Arial"/>
          <w:lang w:val="mn-MN"/>
        </w:rPr>
        <w:t>3.</w:t>
      </w:r>
      <w:r w:rsidR="00CB7762" w:rsidRPr="00657B61">
        <w:rPr>
          <w:rFonts w:ascii="Arial" w:hAnsi="Arial" w:cs="Arial"/>
          <w:lang w:val="mn-MN"/>
        </w:rPr>
        <w:t>х</w:t>
      </w:r>
      <w:r w:rsidR="00DE54DB" w:rsidRPr="00657B61">
        <w:rPr>
          <w:rFonts w:ascii="Arial" w:hAnsi="Arial" w:cs="Arial"/>
          <w:lang w:val="mn-MN"/>
        </w:rPr>
        <w:t xml:space="preserve">өрөнгийн бирж, үнэт цаасны зах зээл, хувьцаа эзэмшигчийн </w:t>
      </w:r>
      <w:r w:rsidR="00DE54DB" w:rsidRPr="004258F1">
        <w:rPr>
          <w:rFonts w:ascii="Arial" w:hAnsi="Arial" w:cs="Arial"/>
          <w:lang w:val="mn-MN"/>
        </w:rPr>
        <w:t>хийхээр төлөвлөж буй үйл</w:t>
      </w:r>
      <w:r w:rsidR="00CB7762">
        <w:rPr>
          <w:rFonts w:ascii="Arial" w:hAnsi="Arial" w:cs="Arial"/>
          <w:lang w:val="mn-MN"/>
        </w:rPr>
        <w:t xml:space="preserve"> ажиллгааны талаарх</w:t>
      </w:r>
      <w:r w:rsidR="00DE54DB" w:rsidRPr="004258F1">
        <w:rPr>
          <w:rFonts w:ascii="Arial" w:hAnsi="Arial" w:cs="Arial"/>
          <w:lang w:val="mn-MN"/>
        </w:rPr>
        <w:t xml:space="preserve"> мэдээлэл</w:t>
      </w:r>
      <w:r w:rsidR="00DE54DB" w:rsidRPr="004258F1">
        <w:rPr>
          <w:rFonts w:ascii="Arial" w:hAnsi="Arial" w:cs="Arial"/>
        </w:rPr>
        <w:t>;</w:t>
      </w:r>
    </w:p>
    <w:p w:rsidR="00CB7762" w:rsidRPr="004258F1" w:rsidRDefault="00CB7762" w:rsidP="002F2ED0">
      <w:pPr>
        <w:pStyle w:val="NormalWeb"/>
        <w:spacing w:before="0" w:after="0" w:line="276" w:lineRule="auto"/>
        <w:ind w:left="720" w:firstLine="720"/>
        <w:jc w:val="both"/>
        <w:rPr>
          <w:rFonts w:ascii="Arial" w:hAnsi="Arial" w:cs="Arial"/>
          <w:lang w:val="mn-MN"/>
        </w:rPr>
      </w:pPr>
    </w:p>
    <w:p w:rsidR="007E3FCF" w:rsidRDefault="00657B61" w:rsidP="002F2ED0">
      <w:pPr>
        <w:spacing w:after="0"/>
        <w:ind w:left="720" w:firstLine="720"/>
        <w:jc w:val="both"/>
        <w:rPr>
          <w:rFonts w:cs="Arial"/>
          <w:lang w:val="mn-MN"/>
        </w:rPr>
      </w:pPr>
      <w:r>
        <w:rPr>
          <w:rFonts w:cs="Arial"/>
          <w:lang w:val="mn-MN"/>
        </w:rPr>
        <w:t>3</w:t>
      </w:r>
      <w:r w:rsidR="00633B9D">
        <w:rPr>
          <w:rFonts w:cs="Arial"/>
          <w:lang w:val="mn-MN"/>
        </w:rPr>
        <w:t>2</w:t>
      </w:r>
      <w:r w:rsidR="00CB7762">
        <w:rPr>
          <w:rFonts w:cs="Arial"/>
          <w:lang w:val="mn-MN"/>
        </w:rPr>
        <w:t>.5</w:t>
      </w:r>
      <w:r w:rsidR="00DE54DB" w:rsidRPr="004258F1">
        <w:rPr>
          <w:rFonts w:cs="Arial"/>
          <w:lang w:val="mn-MN"/>
        </w:rPr>
        <w:t>.4.</w:t>
      </w:r>
      <w:r w:rsidR="00CB7762">
        <w:rPr>
          <w:rFonts w:cs="Arial"/>
          <w:lang w:val="mn-MN"/>
        </w:rPr>
        <w:t>б</w:t>
      </w:r>
      <w:r w:rsidR="00DE54DB" w:rsidRPr="004258F1">
        <w:rPr>
          <w:rFonts w:cs="Arial"/>
          <w:lang w:val="mn-MN"/>
        </w:rPr>
        <w:t>үтээгдэхүүн борлуулах зах зээлийн талаархи мэдээлэл болон бүтээгдэхүүн худалдах, худалдан авах гэрээний талаархи мэдээлэл</w:t>
      </w:r>
      <w:r w:rsidR="007E3FCF" w:rsidRPr="004258F1">
        <w:rPr>
          <w:rFonts w:cs="Arial"/>
          <w:lang w:val="mn-MN"/>
        </w:rPr>
        <w:t>;</w:t>
      </w:r>
    </w:p>
    <w:p w:rsidR="007E3FCF" w:rsidRDefault="007E3FCF" w:rsidP="002F2ED0">
      <w:pPr>
        <w:spacing w:after="0"/>
        <w:ind w:left="720" w:firstLine="720"/>
        <w:jc w:val="both"/>
        <w:rPr>
          <w:rFonts w:cs="Arial"/>
          <w:lang w:val="mn-MN"/>
        </w:rPr>
      </w:pPr>
    </w:p>
    <w:p w:rsidR="00DE54DB" w:rsidRDefault="005A5182" w:rsidP="002F2ED0">
      <w:pPr>
        <w:spacing w:after="0"/>
        <w:ind w:left="720" w:firstLine="720"/>
        <w:jc w:val="both"/>
        <w:rPr>
          <w:rFonts w:cs="Arial"/>
          <w:lang w:val="mn-MN"/>
        </w:rPr>
      </w:pPr>
      <w:r>
        <w:rPr>
          <w:rFonts w:cs="Arial"/>
          <w:lang w:val="mn-MN"/>
        </w:rPr>
        <w:t>32.5.5.</w:t>
      </w:r>
      <w:r w:rsidR="007E3FCF">
        <w:rPr>
          <w:rFonts w:cs="Arial"/>
          <w:lang w:val="mn-MN"/>
        </w:rPr>
        <w:t xml:space="preserve">маркшейдерийн албаар баталгаажуулсан уулын ажлын нэгдсэн дэвсгэр </w:t>
      </w:r>
      <w:r>
        <w:rPr>
          <w:rFonts w:cs="Arial"/>
          <w:lang w:val="mn-MN"/>
        </w:rPr>
        <w:t>зураг</w:t>
      </w:r>
      <w:r w:rsidR="00CB7762">
        <w:rPr>
          <w:rFonts w:cs="Arial"/>
          <w:lang w:val="mn-MN"/>
        </w:rPr>
        <w:t>.</w:t>
      </w:r>
    </w:p>
    <w:p w:rsidR="005609BC" w:rsidRDefault="005609BC" w:rsidP="005609BC">
      <w:pPr>
        <w:spacing w:after="0"/>
        <w:jc w:val="both"/>
        <w:rPr>
          <w:rFonts w:cs="Arial"/>
          <w:lang w:val="mn-MN"/>
        </w:rPr>
      </w:pPr>
    </w:p>
    <w:p w:rsidR="005609BC" w:rsidRDefault="005609BC" w:rsidP="005609BC">
      <w:pPr>
        <w:spacing w:after="0"/>
        <w:jc w:val="both"/>
        <w:rPr>
          <w:rFonts w:cs="Arial"/>
          <w:lang w:val="mn-MN"/>
        </w:rPr>
      </w:pPr>
      <w:r>
        <w:rPr>
          <w:rFonts w:cs="Arial"/>
          <w:lang w:val="mn-MN"/>
        </w:rPr>
        <w:tab/>
        <w:t>32.6.Уулын ажлын төлөвлөгөөтэй хамт байгаль орчны менежментийн төлөвлөгөөг</w:t>
      </w:r>
      <w:r w:rsidR="00B1730F">
        <w:rPr>
          <w:rFonts w:cs="Arial"/>
          <w:lang w:val="mn-MN"/>
        </w:rPr>
        <w:t xml:space="preserve"> боловсруулан төрийн захиргааны байгууллагад ирүүлнэ.</w:t>
      </w:r>
    </w:p>
    <w:p w:rsidR="00BE7BD6" w:rsidRPr="004258F1" w:rsidRDefault="00BE7BD6" w:rsidP="00F36AB4">
      <w:pPr>
        <w:spacing w:after="0"/>
        <w:ind w:left="720" w:firstLine="720"/>
        <w:jc w:val="both"/>
        <w:rPr>
          <w:szCs w:val="24"/>
          <w:lang w:val="mn-MN"/>
        </w:rPr>
      </w:pPr>
    </w:p>
    <w:p w:rsidR="00FC139D" w:rsidRDefault="00FC139D" w:rsidP="00F36AB4">
      <w:pPr>
        <w:spacing w:after="0"/>
        <w:rPr>
          <w:b/>
          <w:szCs w:val="24"/>
          <w:lang w:val="mn-MN"/>
        </w:rPr>
      </w:pPr>
      <w:r w:rsidRPr="004258F1">
        <w:rPr>
          <w:szCs w:val="24"/>
          <w:lang w:val="mn-MN"/>
        </w:rPr>
        <w:tab/>
      </w:r>
      <w:r w:rsidR="00657B61" w:rsidRPr="00657B61">
        <w:rPr>
          <w:b/>
          <w:szCs w:val="24"/>
          <w:lang w:val="mn-MN"/>
        </w:rPr>
        <w:t>3</w:t>
      </w:r>
      <w:r w:rsidR="00A14070">
        <w:rPr>
          <w:b/>
          <w:szCs w:val="24"/>
          <w:lang w:val="mn-MN"/>
        </w:rPr>
        <w:t>3</w:t>
      </w:r>
      <w:r w:rsidRPr="00657B61">
        <w:rPr>
          <w:b/>
          <w:szCs w:val="24"/>
          <w:lang w:val="mn-MN"/>
        </w:rPr>
        <w:t xml:space="preserve"> </w:t>
      </w:r>
      <w:r w:rsidRPr="00383517">
        <w:rPr>
          <w:b/>
          <w:szCs w:val="24"/>
          <w:lang w:val="mn-MN"/>
        </w:rPr>
        <w:t>д</w:t>
      </w:r>
      <w:r w:rsidR="00A14070">
        <w:rPr>
          <w:b/>
          <w:szCs w:val="24"/>
          <w:lang w:val="mn-MN"/>
        </w:rPr>
        <w:t>угаа</w:t>
      </w:r>
      <w:r w:rsidRPr="00383517">
        <w:rPr>
          <w:b/>
          <w:szCs w:val="24"/>
          <w:lang w:val="mn-MN"/>
        </w:rPr>
        <w:t>р зүйл. Уурхай</w:t>
      </w:r>
      <w:r w:rsidR="002A422B" w:rsidRPr="00383517">
        <w:rPr>
          <w:b/>
          <w:szCs w:val="24"/>
          <w:lang w:val="mn-MN"/>
        </w:rPr>
        <w:t>, уулын үйлдвэрий</w:t>
      </w:r>
      <w:r w:rsidRPr="00383517">
        <w:rPr>
          <w:b/>
          <w:szCs w:val="24"/>
          <w:lang w:val="mn-MN"/>
        </w:rPr>
        <w:t>н бэлтгэл ажлыг хангах үйл ажиллагаа</w:t>
      </w:r>
    </w:p>
    <w:p w:rsidR="00383517" w:rsidRPr="00383517" w:rsidRDefault="00383517" w:rsidP="00F36AB4">
      <w:pPr>
        <w:spacing w:after="0"/>
        <w:rPr>
          <w:b/>
          <w:szCs w:val="24"/>
          <w:lang w:val="mn-MN"/>
        </w:rPr>
      </w:pPr>
    </w:p>
    <w:p w:rsidR="00860B7C" w:rsidRDefault="00FC139D" w:rsidP="002F2ED0">
      <w:pPr>
        <w:spacing w:after="0"/>
        <w:jc w:val="both"/>
        <w:rPr>
          <w:rFonts w:cs="Arial"/>
          <w:szCs w:val="24"/>
          <w:lang w:val="mn-MN"/>
        </w:rPr>
      </w:pPr>
      <w:r w:rsidRPr="004258F1">
        <w:rPr>
          <w:szCs w:val="24"/>
          <w:lang w:val="mn-MN"/>
        </w:rPr>
        <w:tab/>
      </w:r>
      <w:r w:rsidR="00A14070">
        <w:rPr>
          <w:szCs w:val="24"/>
          <w:lang w:val="mn-MN"/>
        </w:rPr>
        <w:t>33</w:t>
      </w:r>
      <w:r w:rsidR="00383517">
        <w:rPr>
          <w:szCs w:val="24"/>
          <w:lang w:val="mn-MN"/>
        </w:rPr>
        <w:t>.</w:t>
      </w:r>
      <w:r w:rsidRPr="004258F1">
        <w:rPr>
          <w:rFonts w:cs="Arial"/>
          <w:szCs w:val="24"/>
          <w:lang w:val="mn-MN"/>
        </w:rPr>
        <w:t>1.</w:t>
      </w:r>
      <w:r w:rsidR="00C76305">
        <w:rPr>
          <w:rFonts w:cs="Arial"/>
          <w:szCs w:val="24"/>
          <w:lang w:val="mn-MN"/>
        </w:rPr>
        <w:t>Уурхай, уулын үйлдвэрийн үйл ажиллагаа эрхлэгч</w:t>
      </w:r>
      <w:r w:rsidR="00860B7C" w:rsidRPr="004258F1">
        <w:rPr>
          <w:rFonts w:cs="Arial"/>
          <w:szCs w:val="24"/>
          <w:lang w:val="mn-MN"/>
        </w:rPr>
        <w:t xml:space="preserve"> нь шаардлагатай гэж үзвэл Хөрөнгө оруулалтын тухай хуульд заасан нөхцлөөр Хөрөнгө оруулалтын гэрээ байгуулж болно.</w:t>
      </w:r>
      <w:r w:rsidRPr="004258F1">
        <w:rPr>
          <w:rFonts w:cs="Arial"/>
          <w:szCs w:val="24"/>
          <w:lang w:val="mn-MN"/>
        </w:rPr>
        <w:t xml:space="preserve"> </w:t>
      </w:r>
    </w:p>
    <w:p w:rsidR="001A66EB" w:rsidRPr="004258F1" w:rsidRDefault="001A66EB" w:rsidP="002F2ED0">
      <w:pPr>
        <w:spacing w:after="0"/>
        <w:jc w:val="both"/>
        <w:rPr>
          <w:rFonts w:cs="Arial"/>
          <w:szCs w:val="24"/>
          <w:lang w:val="mn-MN"/>
        </w:rPr>
      </w:pPr>
    </w:p>
    <w:p w:rsidR="00FC139D" w:rsidRDefault="00657B61" w:rsidP="002F2ED0">
      <w:pPr>
        <w:spacing w:after="0"/>
        <w:ind w:firstLine="720"/>
        <w:jc w:val="both"/>
        <w:rPr>
          <w:rFonts w:cs="Arial"/>
          <w:szCs w:val="24"/>
          <w:lang w:val="mn-MN"/>
        </w:rPr>
      </w:pPr>
      <w:r>
        <w:rPr>
          <w:rFonts w:cs="Arial"/>
          <w:szCs w:val="24"/>
          <w:lang w:val="mn-MN"/>
        </w:rPr>
        <w:t>3</w:t>
      </w:r>
      <w:r w:rsidR="00A14070">
        <w:rPr>
          <w:rFonts w:cs="Arial"/>
          <w:szCs w:val="24"/>
          <w:lang w:val="mn-MN"/>
        </w:rPr>
        <w:t>3</w:t>
      </w:r>
      <w:r w:rsidR="005466BF">
        <w:rPr>
          <w:rFonts w:cs="Arial"/>
          <w:szCs w:val="24"/>
          <w:lang w:val="mn-MN"/>
        </w:rPr>
        <w:t>.</w:t>
      </w:r>
      <w:r w:rsidR="00167958">
        <w:rPr>
          <w:rFonts w:cs="Arial"/>
          <w:szCs w:val="24"/>
          <w:lang w:val="mn-MN"/>
        </w:rPr>
        <w:t>2</w:t>
      </w:r>
      <w:r w:rsidR="002456AD" w:rsidRPr="004258F1">
        <w:rPr>
          <w:rFonts w:cs="Arial"/>
          <w:szCs w:val="24"/>
          <w:lang w:val="mn-MN"/>
        </w:rPr>
        <w:t>.У</w:t>
      </w:r>
      <w:r w:rsidR="00FC139D" w:rsidRPr="004258F1">
        <w:rPr>
          <w:rFonts w:cs="Arial"/>
          <w:szCs w:val="24"/>
          <w:lang w:val="mn-MN"/>
        </w:rPr>
        <w:t xml:space="preserve">урхай, уулын үйлдвэрийн үйл ажиллагааг эхлүүлэхийн өмнө хөрөнгө оруулалтын асуудлыг шийдвэрлэсэн байна. </w:t>
      </w:r>
    </w:p>
    <w:p w:rsidR="001A66EB" w:rsidRPr="004258F1" w:rsidRDefault="001A66EB" w:rsidP="002F2ED0">
      <w:pPr>
        <w:spacing w:after="0"/>
        <w:ind w:firstLine="720"/>
        <w:jc w:val="both"/>
        <w:rPr>
          <w:rFonts w:cs="Arial"/>
          <w:szCs w:val="24"/>
          <w:lang w:val="mn-MN"/>
        </w:rPr>
      </w:pPr>
    </w:p>
    <w:p w:rsidR="00FC139D" w:rsidRDefault="00A14070" w:rsidP="002F2ED0">
      <w:pPr>
        <w:spacing w:after="0"/>
        <w:ind w:firstLine="720"/>
        <w:jc w:val="both"/>
        <w:rPr>
          <w:szCs w:val="24"/>
          <w:lang w:val="mn-MN"/>
        </w:rPr>
      </w:pPr>
      <w:r>
        <w:rPr>
          <w:szCs w:val="24"/>
          <w:lang w:val="mn-MN"/>
        </w:rPr>
        <w:t>33</w:t>
      </w:r>
      <w:r w:rsidR="005466BF">
        <w:rPr>
          <w:szCs w:val="24"/>
          <w:lang w:val="mn-MN"/>
        </w:rPr>
        <w:t>.</w:t>
      </w:r>
      <w:r w:rsidR="00167958">
        <w:rPr>
          <w:szCs w:val="24"/>
        </w:rPr>
        <w:t>3</w:t>
      </w:r>
      <w:r w:rsidR="0093005A" w:rsidRPr="004258F1">
        <w:rPr>
          <w:szCs w:val="24"/>
          <w:lang w:val="mn-MN"/>
        </w:rPr>
        <w:t>.</w:t>
      </w:r>
      <w:r w:rsidR="00FC139D" w:rsidRPr="004258F1">
        <w:rPr>
          <w:szCs w:val="24"/>
          <w:lang w:val="mn-MN"/>
        </w:rPr>
        <w:t xml:space="preserve">Дотоод, гадаадын хөрөнгийн бирж дээр хөрөнгө босгож хөрөнгө оруулалтыг шийдвэрлэсэн бол </w:t>
      </w:r>
      <w:r w:rsidR="00CD733D" w:rsidRPr="004258F1">
        <w:rPr>
          <w:szCs w:val="24"/>
          <w:lang w:val="mn-MN"/>
        </w:rPr>
        <w:t>энэ тухай төрийн захиргааны байгууллагад мэдэгдэж бүртгүүлнэ.</w:t>
      </w:r>
    </w:p>
    <w:p w:rsidR="001A66EB" w:rsidRPr="004258F1" w:rsidRDefault="001A66EB" w:rsidP="002F2ED0">
      <w:pPr>
        <w:spacing w:after="0"/>
        <w:ind w:firstLine="720"/>
        <w:jc w:val="both"/>
        <w:rPr>
          <w:szCs w:val="24"/>
          <w:lang w:val="mn-MN"/>
        </w:rPr>
      </w:pPr>
    </w:p>
    <w:p w:rsidR="00FC139D" w:rsidRDefault="00CD733D" w:rsidP="002F2ED0">
      <w:pPr>
        <w:spacing w:after="0"/>
        <w:jc w:val="both"/>
        <w:rPr>
          <w:szCs w:val="24"/>
          <w:lang w:val="mn-MN"/>
        </w:rPr>
      </w:pPr>
      <w:r w:rsidRPr="004258F1">
        <w:rPr>
          <w:szCs w:val="24"/>
          <w:lang w:val="mn-MN"/>
        </w:rPr>
        <w:lastRenderedPageBreak/>
        <w:tab/>
      </w:r>
      <w:r w:rsidR="00A14070">
        <w:rPr>
          <w:szCs w:val="24"/>
          <w:lang w:val="mn-MN"/>
        </w:rPr>
        <w:t>33</w:t>
      </w:r>
      <w:r w:rsidR="005466BF">
        <w:rPr>
          <w:szCs w:val="24"/>
          <w:lang w:val="mn-MN"/>
        </w:rPr>
        <w:t>.</w:t>
      </w:r>
      <w:r w:rsidR="00167958">
        <w:rPr>
          <w:szCs w:val="24"/>
        </w:rPr>
        <w:t>4</w:t>
      </w:r>
      <w:r w:rsidRPr="004258F1">
        <w:rPr>
          <w:szCs w:val="24"/>
          <w:lang w:val="mn-MN"/>
        </w:rPr>
        <w:t xml:space="preserve">.Уурхай, уулын үйлдвэрийн </w:t>
      </w:r>
      <w:r w:rsidR="002F7D72" w:rsidRPr="004258F1">
        <w:rPr>
          <w:szCs w:val="24"/>
          <w:lang w:val="mn-MN"/>
        </w:rPr>
        <w:t xml:space="preserve">үйл ажиллагааг эхүүлэхийн өмнө ордыг ашиглах болон үйлдвэрийн техник-эдийн засгийн үндэслэлд тусгагдсан </w:t>
      </w:r>
      <w:r w:rsidRPr="004258F1">
        <w:rPr>
          <w:szCs w:val="24"/>
          <w:lang w:val="mn-MN"/>
        </w:rPr>
        <w:t xml:space="preserve">дэд бүтцийг </w:t>
      </w:r>
      <w:r w:rsidR="002F7D72" w:rsidRPr="004258F1">
        <w:rPr>
          <w:szCs w:val="24"/>
          <w:lang w:val="mn-MN"/>
        </w:rPr>
        <w:t xml:space="preserve">бүрдүүлнэ. </w:t>
      </w:r>
    </w:p>
    <w:p w:rsidR="001A66EB" w:rsidRPr="004258F1" w:rsidRDefault="001A66EB" w:rsidP="002F2ED0">
      <w:pPr>
        <w:spacing w:after="0"/>
        <w:jc w:val="both"/>
        <w:rPr>
          <w:szCs w:val="24"/>
          <w:lang w:val="mn-MN"/>
        </w:rPr>
      </w:pPr>
    </w:p>
    <w:p w:rsidR="002F7D72" w:rsidRDefault="00BC6776" w:rsidP="002F2ED0">
      <w:pPr>
        <w:spacing w:after="0"/>
        <w:jc w:val="both"/>
        <w:rPr>
          <w:szCs w:val="24"/>
          <w:lang w:val="mn-MN"/>
        </w:rPr>
      </w:pPr>
      <w:r w:rsidRPr="004258F1">
        <w:rPr>
          <w:szCs w:val="24"/>
          <w:lang w:val="mn-MN"/>
        </w:rPr>
        <w:tab/>
      </w:r>
      <w:r w:rsidR="00A14070">
        <w:rPr>
          <w:szCs w:val="24"/>
          <w:lang w:val="mn-MN"/>
        </w:rPr>
        <w:t>33</w:t>
      </w:r>
      <w:r w:rsidR="005466BF">
        <w:rPr>
          <w:szCs w:val="24"/>
          <w:lang w:val="mn-MN"/>
        </w:rPr>
        <w:t>.</w:t>
      </w:r>
      <w:r w:rsidR="00167958">
        <w:rPr>
          <w:szCs w:val="24"/>
        </w:rPr>
        <w:t>5</w:t>
      </w:r>
      <w:r w:rsidR="002F7D72" w:rsidRPr="004258F1">
        <w:rPr>
          <w:szCs w:val="24"/>
          <w:lang w:val="mn-MN"/>
        </w:rPr>
        <w:t xml:space="preserve">.Энэ хуулийн </w:t>
      </w:r>
      <w:r w:rsidR="00657B61">
        <w:rPr>
          <w:szCs w:val="24"/>
          <w:lang w:val="mn-MN"/>
        </w:rPr>
        <w:t>3</w:t>
      </w:r>
      <w:r w:rsidR="00A14070">
        <w:rPr>
          <w:szCs w:val="24"/>
          <w:lang w:val="mn-MN"/>
        </w:rPr>
        <w:t>3</w:t>
      </w:r>
      <w:r w:rsidR="009501D9">
        <w:rPr>
          <w:szCs w:val="24"/>
          <w:lang w:val="mn-MN"/>
        </w:rPr>
        <w:t>.</w:t>
      </w:r>
      <w:r w:rsidR="00167958">
        <w:rPr>
          <w:szCs w:val="24"/>
        </w:rPr>
        <w:t>4</w:t>
      </w:r>
      <w:r w:rsidR="002F7D72" w:rsidRPr="004258F1">
        <w:rPr>
          <w:szCs w:val="24"/>
          <w:lang w:val="mn-MN"/>
        </w:rPr>
        <w:t>-</w:t>
      </w:r>
      <w:r w:rsidR="009501D9">
        <w:rPr>
          <w:szCs w:val="24"/>
          <w:lang w:val="mn-MN"/>
        </w:rPr>
        <w:t>д</w:t>
      </w:r>
      <w:r w:rsidR="002F7D72" w:rsidRPr="004258F1">
        <w:rPr>
          <w:szCs w:val="24"/>
          <w:lang w:val="mn-MN"/>
        </w:rPr>
        <w:t xml:space="preserve"> заасан дэд бүтцийн </w:t>
      </w:r>
      <w:r w:rsidR="00274373" w:rsidRPr="004258F1">
        <w:rPr>
          <w:szCs w:val="24"/>
          <w:lang w:val="mn-MN"/>
        </w:rPr>
        <w:t xml:space="preserve">хүчин чадалтай уялдуулан </w:t>
      </w:r>
      <w:r w:rsidR="002F7D72" w:rsidRPr="004258F1">
        <w:rPr>
          <w:szCs w:val="24"/>
          <w:lang w:val="mn-MN"/>
        </w:rPr>
        <w:t>уурхай, уулын үйлдвэрийн барилга байгууламжийг</w:t>
      </w:r>
      <w:r w:rsidR="00274373" w:rsidRPr="004258F1">
        <w:rPr>
          <w:szCs w:val="24"/>
          <w:lang w:val="mn-MN"/>
        </w:rPr>
        <w:t xml:space="preserve"> барьж байгуулна.</w:t>
      </w:r>
    </w:p>
    <w:p w:rsidR="001A66EB" w:rsidRPr="004258F1" w:rsidRDefault="001A66EB" w:rsidP="002F2ED0">
      <w:pPr>
        <w:spacing w:after="0"/>
        <w:jc w:val="both"/>
        <w:rPr>
          <w:szCs w:val="24"/>
          <w:lang w:val="mn-MN"/>
        </w:rPr>
      </w:pPr>
    </w:p>
    <w:p w:rsidR="00274373" w:rsidRDefault="00BC6776" w:rsidP="002F2ED0">
      <w:pPr>
        <w:spacing w:after="0"/>
        <w:jc w:val="both"/>
        <w:rPr>
          <w:szCs w:val="24"/>
          <w:lang w:val="mn-MN"/>
        </w:rPr>
      </w:pPr>
      <w:r w:rsidRPr="004258F1">
        <w:rPr>
          <w:szCs w:val="24"/>
          <w:lang w:val="mn-MN"/>
        </w:rPr>
        <w:tab/>
      </w:r>
      <w:r w:rsidR="00657B61">
        <w:rPr>
          <w:szCs w:val="24"/>
          <w:lang w:val="mn-MN"/>
        </w:rPr>
        <w:t>3</w:t>
      </w:r>
      <w:r w:rsidR="00A14070">
        <w:rPr>
          <w:szCs w:val="24"/>
          <w:lang w:val="mn-MN"/>
        </w:rPr>
        <w:t>3</w:t>
      </w:r>
      <w:r w:rsidR="005466BF">
        <w:rPr>
          <w:szCs w:val="24"/>
          <w:lang w:val="mn-MN"/>
        </w:rPr>
        <w:t>.</w:t>
      </w:r>
      <w:r w:rsidR="00167958">
        <w:rPr>
          <w:szCs w:val="24"/>
        </w:rPr>
        <w:t>6</w:t>
      </w:r>
      <w:r w:rsidR="00274373" w:rsidRPr="004258F1">
        <w:rPr>
          <w:szCs w:val="24"/>
          <w:lang w:val="mn-MN"/>
        </w:rPr>
        <w:t>.Уурхай, уулын үйлдвэрийн барилга байгууламж нь энэ хууль болон Барилгын тухай хуу</w:t>
      </w:r>
      <w:r w:rsidR="00532D0B" w:rsidRPr="004258F1">
        <w:rPr>
          <w:szCs w:val="24"/>
          <w:lang w:val="mn-MN"/>
        </w:rPr>
        <w:t>льд заасан шаардлагын дагуу зураг төсөл нь зохиогдож баригдсан байна.</w:t>
      </w:r>
    </w:p>
    <w:p w:rsidR="001A66EB" w:rsidRPr="004258F1" w:rsidRDefault="001A66EB" w:rsidP="00F36AB4">
      <w:pPr>
        <w:spacing w:after="0"/>
        <w:jc w:val="both"/>
        <w:rPr>
          <w:szCs w:val="24"/>
          <w:lang w:val="mn-MN"/>
        </w:rPr>
      </w:pPr>
    </w:p>
    <w:p w:rsidR="00A62DB7" w:rsidRDefault="00BC6776" w:rsidP="002F2ED0">
      <w:pPr>
        <w:spacing w:after="0"/>
        <w:jc w:val="both"/>
        <w:rPr>
          <w:szCs w:val="24"/>
          <w:lang w:val="mn-MN"/>
        </w:rPr>
      </w:pPr>
      <w:r w:rsidRPr="004258F1">
        <w:rPr>
          <w:szCs w:val="24"/>
          <w:lang w:val="mn-MN"/>
        </w:rPr>
        <w:tab/>
      </w:r>
      <w:r w:rsidR="00657B61">
        <w:rPr>
          <w:szCs w:val="24"/>
          <w:lang w:val="mn-MN"/>
        </w:rPr>
        <w:t>3</w:t>
      </w:r>
      <w:r w:rsidR="00A14070">
        <w:rPr>
          <w:szCs w:val="24"/>
          <w:lang w:val="mn-MN"/>
        </w:rPr>
        <w:t>3</w:t>
      </w:r>
      <w:r w:rsidR="005466BF">
        <w:rPr>
          <w:szCs w:val="24"/>
          <w:lang w:val="mn-MN"/>
        </w:rPr>
        <w:t>.</w:t>
      </w:r>
      <w:r w:rsidR="00167958">
        <w:rPr>
          <w:szCs w:val="24"/>
        </w:rPr>
        <w:t>7</w:t>
      </w:r>
      <w:r w:rsidR="00A62DB7" w:rsidRPr="004258F1">
        <w:rPr>
          <w:szCs w:val="24"/>
          <w:lang w:val="mn-MN"/>
        </w:rPr>
        <w:t>.Баригдсан барилга байгууламжийг Барилгын тухай хуулийн 48 дугаар зүйлд заасны дагуу ашиглалтад оруулна</w:t>
      </w:r>
      <w:r w:rsidRPr="004258F1">
        <w:rPr>
          <w:szCs w:val="24"/>
          <w:lang w:val="mn-MN"/>
        </w:rPr>
        <w:t>.</w:t>
      </w:r>
    </w:p>
    <w:p w:rsidR="001A66EB" w:rsidRPr="004258F1" w:rsidRDefault="001A66EB" w:rsidP="002F2ED0">
      <w:pPr>
        <w:spacing w:after="0"/>
        <w:jc w:val="both"/>
        <w:rPr>
          <w:szCs w:val="24"/>
          <w:lang w:val="mn-MN"/>
        </w:rPr>
      </w:pPr>
    </w:p>
    <w:p w:rsidR="00A62DB7" w:rsidRPr="00D10122" w:rsidRDefault="00BC6776" w:rsidP="002F2ED0">
      <w:pPr>
        <w:spacing w:after="0"/>
        <w:jc w:val="both"/>
        <w:rPr>
          <w:szCs w:val="24"/>
          <w:lang w:val="mn-MN"/>
        </w:rPr>
      </w:pPr>
      <w:r w:rsidRPr="004258F1">
        <w:rPr>
          <w:szCs w:val="24"/>
          <w:lang w:val="mn-MN"/>
        </w:rPr>
        <w:tab/>
      </w:r>
      <w:r w:rsidR="00657B61" w:rsidRPr="00D10122">
        <w:rPr>
          <w:szCs w:val="24"/>
          <w:lang w:val="mn-MN"/>
        </w:rPr>
        <w:t>3</w:t>
      </w:r>
      <w:r w:rsidR="00A14070">
        <w:rPr>
          <w:szCs w:val="24"/>
          <w:lang w:val="mn-MN"/>
        </w:rPr>
        <w:t>3</w:t>
      </w:r>
      <w:r w:rsidR="005466BF" w:rsidRPr="00D10122">
        <w:rPr>
          <w:szCs w:val="24"/>
          <w:lang w:val="mn-MN"/>
        </w:rPr>
        <w:t>.</w:t>
      </w:r>
      <w:r w:rsidR="00167958">
        <w:rPr>
          <w:szCs w:val="24"/>
        </w:rPr>
        <w:t>8</w:t>
      </w:r>
      <w:r w:rsidR="00A62DB7" w:rsidRPr="00D10122">
        <w:rPr>
          <w:szCs w:val="24"/>
          <w:lang w:val="mn-MN"/>
        </w:rPr>
        <w:t xml:space="preserve">.Ашигт малтмалыг олборлон баяжуулах, боловсруулах тохиолдолд хагас үйлдвэрлэлийн туршилт явуулж үр дүнгийн тайланг баталгаажуулан </w:t>
      </w:r>
      <w:r w:rsidR="007C5574" w:rsidRPr="00D10122">
        <w:rPr>
          <w:szCs w:val="24"/>
          <w:lang w:val="mn-MN"/>
        </w:rPr>
        <w:t>төрийн захиргааны байгууллагад хүргүүлнэ.</w:t>
      </w:r>
    </w:p>
    <w:p w:rsidR="001A66EB" w:rsidRPr="00D10122" w:rsidRDefault="001A66EB" w:rsidP="002F2ED0">
      <w:pPr>
        <w:spacing w:after="0"/>
        <w:jc w:val="both"/>
        <w:rPr>
          <w:szCs w:val="24"/>
          <w:lang w:val="mn-MN"/>
        </w:rPr>
      </w:pPr>
    </w:p>
    <w:p w:rsidR="002A422B" w:rsidRPr="00D10122" w:rsidRDefault="007C5574" w:rsidP="002F2ED0">
      <w:pPr>
        <w:spacing w:after="0"/>
        <w:jc w:val="both"/>
        <w:rPr>
          <w:szCs w:val="24"/>
          <w:lang w:val="mn-MN"/>
        </w:rPr>
      </w:pPr>
      <w:r w:rsidRPr="00D10122">
        <w:rPr>
          <w:szCs w:val="24"/>
          <w:lang w:val="mn-MN"/>
        </w:rPr>
        <w:tab/>
      </w:r>
      <w:r w:rsidR="00657B61" w:rsidRPr="00D10122">
        <w:rPr>
          <w:szCs w:val="24"/>
          <w:lang w:val="mn-MN"/>
        </w:rPr>
        <w:t>3</w:t>
      </w:r>
      <w:r w:rsidR="00A14070">
        <w:rPr>
          <w:szCs w:val="24"/>
          <w:lang w:val="mn-MN"/>
        </w:rPr>
        <w:t>3</w:t>
      </w:r>
      <w:r w:rsidR="005466BF" w:rsidRPr="00D10122">
        <w:rPr>
          <w:szCs w:val="24"/>
          <w:lang w:val="mn-MN"/>
        </w:rPr>
        <w:t>.</w:t>
      </w:r>
      <w:r w:rsidR="00167958">
        <w:rPr>
          <w:szCs w:val="24"/>
        </w:rPr>
        <w:t>9</w:t>
      </w:r>
      <w:r w:rsidRPr="00D10122">
        <w:rPr>
          <w:szCs w:val="24"/>
          <w:lang w:val="mn-MN"/>
        </w:rPr>
        <w:t>.</w:t>
      </w:r>
      <w:r w:rsidR="002A422B" w:rsidRPr="00D10122">
        <w:rPr>
          <w:szCs w:val="24"/>
          <w:lang w:val="mn-MN"/>
        </w:rPr>
        <w:t xml:space="preserve">Хайгуулын ажлын дүнгийн тайлан боловсруулах үед хийлгэсэн технологийн туршилтын тайлан нь ордыг төлөөлөх хэмжээний дээжид үндэслэн баяжуулалтын технологийг оновчтой сонгосон байвал хагас үйлдвэрлэлийн туршилт хийхгүй байж болно. </w:t>
      </w:r>
    </w:p>
    <w:p w:rsidR="001A66EB" w:rsidRPr="00D10122" w:rsidRDefault="001A66EB" w:rsidP="002F2ED0">
      <w:pPr>
        <w:spacing w:after="0"/>
        <w:jc w:val="both"/>
        <w:rPr>
          <w:szCs w:val="24"/>
          <w:lang w:val="mn-MN"/>
        </w:rPr>
      </w:pPr>
    </w:p>
    <w:p w:rsidR="00FC139D" w:rsidRPr="00D10122" w:rsidRDefault="00657B61" w:rsidP="002F2ED0">
      <w:pPr>
        <w:spacing w:after="0"/>
        <w:ind w:firstLine="720"/>
        <w:jc w:val="both"/>
        <w:rPr>
          <w:szCs w:val="24"/>
          <w:lang w:val="mn-MN"/>
        </w:rPr>
      </w:pPr>
      <w:r w:rsidRPr="009F6412">
        <w:rPr>
          <w:szCs w:val="24"/>
          <w:highlight w:val="yellow"/>
          <w:lang w:val="mn-MN"/>
        </w:rPr>
        <w:t>3</w:t>
      </w:r>
      <w:r w:rsidR="00A14070" w:rsidRPr="009F6412">
        <w:rPr>
          <w:szCs w:val="24"/>
          <w:highlight w:val="yellow"/>
          <w:lang w:val="mn-MN"/>
        </w:rPr>
        <w:t>3</w:t>
      </w:r>
      <w:r w:rsidR="005466BF" w:rsidRPr="009F6412">
        <w:rPr>
          <w:szCs w:val="24"/>
          <w:highlight w:val="yellow"/>
          <w:lang w:val="mn-MN"/>
        </w:rPr>
        <w:t>.</w:t>
      </w:r>
      <w:r w:rsidR="002A422B" w:rsidRPr="009F6412">
        <w:rPr>
          <w:szCs w:val="24"/>
          <w:highlight w:val="yellow"/>
          <w:lang w:val="mn-MN"/>
        </w:rPr>
        <w:t>1</w:t>
      </w:r>
      <w:r w:rsidR="00774DE6">
        <w:rPr>
          <w:szCs w:val="24"/>
          <w:highlight w:val="yellow"/>
        </w:rPr>
        <w:t>0</w:t>
      </w:r>
      <w:r w:rsidR="002A422B" w:rsidRPr="009F6412">
        <w:rPr>
          <w:szCs w:val="24"/>
          <w:highlight w:val="yellow"/>
          <w:lang w:val="mn-MN"/>
        </w:rPr>
        <w:t>.</w:t>
      </w:r>
      <w:r w:rsidR="00616C85" w:rsidRPr="009F6412">
        <w:rPr>
          <w:szCs w:val="24"/>
          <w:highlight w:val="yellow"/>
          <w:lang w:val="mn-MN"/>
        </w:rPr>
        <w:t>Уурхай</w:t>
      </w:r>
      <w:r w:rsidR="00266C61" w:rsidRPr="009F6412">
        <w:rPr>
          <w:szCs w:val="24"/>
          <w:highlight w:val="yellow"/>
          <w:lang w:val="mn-MN"/>
        </w:rPr>
        <w:t>, уулын үйлдвэрий</w:t>
      </w:r>
      <w:r w:rsidR="00616C85" w:rsidRPr="009F6412">
        <w:rPr>
          <w:szCs w:val="24"/>
          <w:highlight w:val="yellow"/>
          <w:lang w:val="mn-MN"/>
        </w:rPr>
        <w:t xml:space="preserve">г ашиглалтад оруулах бэлтгэл ажлын хүрээнд газар ашиглах, </w:t>
      </w:r>
      <w:r w:rsidR="004201DE" w:rsidRPr="009F6412">
        <w:rPr>
          <w:szCs w:val="24"/>
          <w:highlight w:val="yellow"/>
          <w:lang w:val="mn-MN"/>
        </w:rPr>
        <w:t xml:space="preserve">автозам ашиглах, дамжин өнгөрөх, </w:t>
      </w:r>
      <w:r w:rsidR="00616C85" w:rsidRPr="009F6412">
        <w:rPr>
          <w:szCs w:val="24"/>
          <w:highlight w:val="yellow"/>
          <w:lang w:val="mn-MN"/>
        </w:rPr>
        <w:t xml:space="preserve">ус ашиглах болон холбогдох бусад зөвшөөрлийг авч </w:t>
      </w:r>
      <w:r w:rsidR="00266C61" w:rsidRPr="009F6412">
        <w:rPr>
          <w:szCs w:val="24"/>
          <w:highlight w:val="yellow"/>
          <w:lang w:val="mn-MN"/>
        </w:rPr>
        <w:t>гэрээ байгуулсан байна.</w:t>
      </w:r>
    </w:p>
    <w:p w:rsidR="001A66EB" w:rsidRPr="00D10122" w:rsidRDefault="001A66EB" w:rsidP="002F2ED0">
      <w:pPr>
        <w:spacing w:after="0"/>
        <w:ind w:firstLine="720"/>
        <w:jc w:val="both"/>
        <w:rPr>
          <w:szCs w:val="24"/>
          <w:lang w:val="mn-MN"/>
        </w:rPr>
      </w:pPr>
    </w:p>
    <w:p w:rsidR="00310919" w:rsidRPr="00D10122" w:rsidRDefault="00FC139D" w:rsidP="002F2ED0">
      <w:pPr>
        <w:spacing w:after="0"/>
        <w:jc w:val="both"/>
        <w:rPr>
          <w:szCs w:val="24"/>
          <w:lang w:val="mn-MN"/>
        </w:rPr>
      </w:pPr>
      <w:r w:rsidRPr="00D10122">
        <w:rPr>
          <w:szCs w:val="24"/>
          <w:lang w:val="mn-MN"/>
        </w:rPr>
        <w:tab/>
      </w:r>
      <w:r w:rsidR="00A14070">
        <w:rPr>
          <w:szCs w:val="24"/>
          <w:lang w:val="mn-MN"/>
        </w:rPr>
        <w:t>33</w:t>
      </w:r>
      <w:r w:rsidR="005466BF" w:rsidRPr="00D10122">
        <w:rPr>
          <w:szCs w:val="24"/>
          <w:lang w:val="mn-MN"/>
        </w:rPr>
        <w:t>.</w:t>
      </w:r>
      <w:r w:rsidR="00774DE6">
        <w:rPr>
          <w:szCs w:val="24"/>
          <w:lang w:val="mn-MN"/>
        </w:rPr>
        <w:t>11</w:t>
      </w:r>
      <w:r w:rsidR="00266C61" w:rsidRPr="00D10122">
        <w:rPr>
          <w:szCs w:val="24"/>
          <w:lang w:val="mn-MN"/>
        </w:rPr>
        <w:t>.</w:t>
      </w:r>
      <w:r w:rsidR="00310919" w:rsidRPr="00D10122">
        <w:rPr>
          <w:szCs w:val="24"/>
          <w:lang w:val="mn-MN"/>
        </w:rPr>
        <w:t>Уурхай, уулын үйлдвэрийг ашиглалтад оруулахтай холбогдуулан нийгэм, эдийн засгийн үнэлгээ хийлгэж орон нутгийн иргэд, олон нийтийн байгууллагад танилцуулж зөвшилцсөн байна.</w:t>
      </w:r>
    </w:p>
    <w:p w:rsidR="001A66EB" w:rsidRPr="00D10122" w:rsidRDefault="001A66EB" w:rsidP="002F2ED0">
      <w:pPr>
        <w:spacing w:after="0"/>
        <w:jc w:val="both"/>
        <w:rPr>
          <w:szCs w:val="24"/>
          <w:lang w:val="mn-MN"/>
        </w:rPr>
      </w:pPr>
    </w:p>
    <w:p w:rsidR="00FC139D" w:rsidRDefault="00A14070" w:rsidP="002F2ED0">
      <w:pPr>
        <w:spacing w:after="0"/>
        <w:ind w:firstLine="720"/>
        <w:jc w:val="both"/>
        <w:rPr>
          <w:szCs w:val="24"/>
          <w:lang w:val="mn-MN"/>
        </w:rPr>
      </w:pPr>
      <w:r>
        <w:rPr>
          <w:szCs w:val="24"/>
          <w:lang w:val="mn-MN"/>
        </w:rPr>
        <w:t>33</w:t>
      </w:r>
      <w:r w:rsidR="005466BF">
        <w:rPr>
          <w:szCs w:val="24"/>
          <w:lang w:val="mn-MN"/>
        </w:rPr>
        <w:t>.</w:t>
      </w:r>
      <w:r w:rsidR="00310919" w:rsidRPr="004258F1">
        <w:rPr>
          <w:szCs w:val="24"/>
          <w:lang w:val="mn-MN"/>
        </w:rPr>
        <w:t>1</w:t>
      </w:r>
      <w:r w:rsidR="00774DE6">
        <w:rPr>
          <w:szCs w:val="24"/>
          <w:lang w:val="mn-MN"/>
        </w:rPr>
        <w:t>2</w:t>
      </w:r>
      <w:r w:rsidR="00310919" w:rsidRPr="004258F1">
        <w:rPr>
          <w:szCs w:val="24"/>
          <w:lang w:val="mn-MN"/>
        </w:rPr>
        <w:t>.</w:t>
      </w:r>
      <w:r w:rsidR="00266C61" w:rsidRPr="004258F1">
        <w:rPr>
          <w:szCs w:val="24"/>
          <w:lang w:val="mn-MN"/>
        </w:rPr>
        <w:t>Уурхайг ашиглалтад оруулахын өмнө хөрс хуулалт, далд уурхайн бэлтгэл малталтуудыг гүйцэтгэн хүдэр, элс, бүтээгдэхүүн гаргах бэлтгэл ажлыг ханга</w:t>
      </w:r>
      <w:r w:rsidR="002A422B" w:rsidRPr="004258F1">
        <w:rPr>
          <w:szCs w:val="24"/>
          <w:lang w:val="mn-MN"/>
        </w:rPr>
        <w:t>сан бай</w:t>
      </w:r>
      <w:r w:rsidR="0060576C">
        <w:rPr>
          <w:szCs w:val="24"/>
          <w:lang w:val="mn-MN"/>
        </w:rPr>
        <w:t>на</w:t>
      </w:r>
      <w:r w:rsidR="00266C61" w:rsidRPr="004258F1">
        <w:rPr>
          <w:szCs w:val="24"/>
          <w:lang w:val="mn-MN"/>
        </w:rPr>
        <w:t xml:space="preserve">.  </w:t>
      </w:r>
    </w:p>
    <w:p w:rsidR="001A66EB" w:rsidRDefault="001A66EB" w:rsidP="002F2ED0">
      <w:pPr>
        <w:spacing w:after="0"/>
        <w:ind w:firstLine="720"/>
        <w:jc w:val="both"/>
        <w:rPr>
          <w:szCs w:val="24"/>
          <w:lang w:val="mn-MN"/>
        </w:rPr>
      </w:pPr>
    </w:p>
    <w:p w:rsidR="005466BF" w:rsidRDefault="00A14070" w:rsidP="002F2ED0">
      <w:pPr>
        <w:spacing w:after="0"/>
        <w:ind w:firstLine="720"/>
        <w:jc w:val="both"/>
        <w:rPr>
          <w:szCs w:val="24"/>
          <w:lang w:val="mn-MN"/>
        </w:rPr>
      </w:pPr>
      <w:r>
        <w:rPr>
          <w:szCs w:val="24"/>
          <w:lang w:val="mn-MN"/>
        </w:rPr>
        <w:t>33</w:t>
      </w:r>
      <w:r w:rsidR="00774DE6">
        <w:rPr>
          <w:szCs w:val="24"/>
          <w:lang w:val="mn-MN"/>
        </w:rPr>
        <w:t>.13</w:t>
      </w:r>
      <w:r w:rsidR="005466BF">
        <w:rPr>
          <w:szCs w:val="24"/>
          <w:lang w:val="mn-MN"/>
        </w:rPr>
        <w:t>.Уурхай, уулын үйлдвэрийн үйл ажиллагааг эхлүүлэхээс өмнө</w:t>
      </w:r>
      <w:r w:rsidR="004201DE">
        <w:rPr>
          <w:szCs w:val="24"/>
          <w:lang w:val="mn-MN"/>
        </w:rPr>
        <w:t xml:space="preserve"> үйл ажиллагаа эрхлэхэд шаардлагатай</w:t>
      </w:r>
      <w:r w:rsidR="005466BF">
        <w:rPr>
          <w:szCs w:val="24"/>
          <w:lang w:val="mn-MN"/>
        </w:rPr>
        <w:t xml:space="preserve"> инженер, техникийн ажилтан, ажиллагсд</w:t>
      </w:r>
      <w:r w:rsidR="004201DE">
        <w:rPr>
          <w:szCs w:val="24"/>
          <w:lang w:val="mn-MN"/>
        </w:rPr>
        <w:t xml:space="preserve">ыг бүрдүүлж, тэдгээрийн тав тухтай амьдрах орчин, нөхцлийг </w:t>
      </w:r>
      <w:r w:rsidR="005466BF">
        <w:rPr>
          <w:szCs w:val="24"/>
          <w:lang w:val="mn-MN"/>
        </w:rPr>
        <w:t>бүрэн шийдвэрлэсэн бай</w:t>
      </w:r>
      <w:r w:rsidR="0060576C">
        <w:rPr>
          <w:szCs w:val="24"/>
          <w:lang w:val="mn-MN"/>
        </w:rPr>
        <w:t>на.</w:t>
      </w:r>
    </w:p>
    <w:p w:rsidR="002E22E1" w:rsidRDefault="002E22E1" w:rsidP="002F2ED0">
      <w:pPr>
        <w:spacing w:after="0"/>
        <w:ind w:firstLine="720"/>
        <w:jc w:val="both"/>
        <w:rPr>
          <w:szCs w:val="24"/>
          <w:lang w:val="mn-MN"/>
        </w:rPr>
      </w:pPr>
    </w:p>
    <w:p w:rsidR="00CD4C0C" w:rsidRDefault="00657B61" w:rsidP="002F2ED0">
      <w:pPr>
        <w:pStyle w:val="NormalWeb"/>
        <w:spacing w:before="0" w:after="0" w:line="276" w:lineRule="auto"/>
        <w:ind w:firstLine="720"/>
        <w:jc w:val="both"/>
        <w:rPr>
          <w:rFonts w:ascii="Arial" w:hAnsi="Arial" w:cs="Arial"/>
        </w:rPr>
      </w:pPr>
      <w:r w:rsidRPr="009F6412">
        <w:rPr>
          <w:rFonts w:ascii="Arial" w:hAnsi="Arial" w:cs="Arial"/>
          <w:highlight w:val="yellow"/>
          <w:lang w:val="mn-MN"/>
        </w:rPr>
        <w:t>3</w:t>
      </w:r>
      <w:r w:rsidR="00A14070" w:rsidRPr="009F6412">
        <w:rPr>
          <w:rFonts w:ascii="Arial" w:hAnsi="Arial" w:cs="Arial"/>
          <w:highlight w:val="yellow"/>
          <w:lang w:val="mn-MN"/>
        </w:rPr>
        <w:t>3</w:t>
      </w:r>
      <w:r w:rsidR="00774DE6">
        <w:rPr>
          <w:rFonts w:ascii="Arial" w:hAnsi="Arial" w:cs="Arial"/>
          <w:highlight w:val="yellow"/>
          <w:lang w:val="mn-MN"/>
        </w:rPr>
        <w:t>.14</w:t>
      </w:r>
      <w:r w:rsidR="00CD4C0C" w:rsidRPr="009F6412">
        <w:rPr>
          <w:rFonts w:ascii="Arial" w:hAnsi="Arial" w:cs="Arial"/>
          <w:highlight w:val="yellow"/>
          <w:lang w:val="mn-MN"/>
        </w:rPr>
        <w:t xml:space="preserve">.Төслийн ус шүүрүүлэх, зайлуулах систем, </w:t>
      </w:r>
      <w:r w:rsidR="00452F0B" w:rsidRPr="009F6412">
        <w:rPr>
          <w:rFonts w:ascii="Arial" w:hAnsi="Arial" w:cs="Arial"/>
          <w:highlight w:val="yellow"/>
          <w:lang w:val="mn-MN"/>
        </w:rPr>
        <w:t xml:space="preserve">агааржуулалт, </w:t>
      </w:r>
      <w:r w:rsidR="00CD4C0C" w:rsidRPr="009F6412">
        <w:rPr>
          <w:rFonts w:ascii="Arial" w:hAnsi="Arial" w:cs="Arial"/>
          <w:highlight w:val="yellow"/>
          <w:lang w:val="mn-MN"/>
        </w:rPr>
        <w:t xml:space="preserve">төсөлд шаардагдах бодис урвалж, </w:t>
      </w:r>
      <w:r w:rsidR="00452F0B" w:rsidRPr="009F6412">
        <w:rPr>
          <w:rFonts w:ascii="Arial" w:hAnsi="Arial" w:cs="Arial"/>
          <w:highlight w:val="yellow"/>
          <w:lang w:val="mn-MN"/>
        </w:rPr>
        <w:t xml:space="preserve">хаягдлын аж ахуй, тэсрэх материал </w:t>
      </w:r>
      <w:r w:rsidR="00CD4C0C" w:rsidRPr="009F6412">
        <w:rPr>
          <w:rFonts w:ascii="Arial" w:hAnsi="Arial" w:cs="Arial"/>
          <w:highlight w:val="yellow"/>
          <w:lang w:val="mn-MN"/>
        </w:rPr>
        <w:t xml:space="preserve">зэрэгтэй холбоотой </w:t>
      </w:r>
      <w:r w:rsidR="009501D9" w:rsidRPr="009F6412">
        <w:rPr>
          <w:rFonts w:ascii="Arial" w:hAnsi="Arial" w:cs="Arial"/>
          <w:highlight w:val="yellow"/>
          <w:lang w:val="mn-MN"/>
        </w:rPr>
        <w:t xml:space="preserve">зөвшөөрлүүдийг </w:t>
      </w:r>
      <w:r w:rsidR="00452F0B" w:rsidRPr="009F6412">
        <w:rPr>
          <w:rFonts w:ascii="Arial" w:hAnsi="Arial" w:cs="Arial"/>
          <w:highlight w:val="yellow"/>
          <w:lang w:val="mn-MN"/>
        </w:rPr>
        <w:t>эрх бүхий байгууллагуудаас авна.</w:t>
      </w:r>
    </w:p>
    <w:p w:rsidR="002132C3" w:rsidRPr="004258F1" w:rsidRDefault="002132C3" w:rsidP="002F2ED0">
      <w:pPr>
        <w:pStyle w:val="NormalWeb"/>
        <w:spacing w:before="0" w:after="0" w:line="276" w:lineRule="auto"/>
        <w:ind w:firstLine="720"/>
        <w:jc w:val="both"/>
        <w:rPr>
          <w:rFonts w:ascii="Arial" w:hAnsi="Arial" w:cs="Arial"/>
          <w:lang w:val="mn-MN"/>
        </w:rPr>
      </w:pPr>
    </w:p>
    <w:p w:rsidR="00CD4C0C" w:rsidRDefault="00A14070" w:rsidP="002F2ED0">
      <w:pPr>
        <w:pStyle w:val="NormalWeb"/>
        <w:spacing w:before="0" w:after="0" w:line="276" w:lineRule="auto"/>
        <w:ind w:firstLine="720"/>
        <w:jc w:val="both"/>
        <w:rPr>
          <w:rFonts w:ascii="Arial" w:hAnsi="Arial" w:cs="Arial"/>
        </w:rPr>
      </w:pPr>
      <w:r>
        <w:rPr>
          <w:rFonts w:ascii="Arial" w:hAnsi="Arial" w:cs="Arial"/>
          <w:lang w:val="mn-MN"/>
        </w:rPr>
        <w:t>33</w:t>
      </w:r>
      <w:r w:rsidR="00774DE6">
        <w:rPr>
          <w:rFonts w:ascii="Arial" w:hAnsi="Arial" w:cs="Arial"/>
          <w:lang w:val="mn-MN"/>
        </w:rPr>
        <w:t>.15</w:t>
      </w:r>
      <w:r w:rsidR="009501D9">
        <w:rPr>
          <w:rFonts w:ascii="Arial" w:hAnsi="Arial" w:cs="Arial"/>
          <w:lang w:val="mn-MN"/>
        </w:rPr>
        <w:t>.</w:t>
      </w:r>
      <w:r w:rsidR="00452F0B">
        <w:rPr>
          <w:rFonts w:ascii="Arial" w:hAnsi="Arial" w:cs="Arial"/>
          <w:lang w:val="mn-MN"/>
        </w:rPr>
        <w:t xml:space="preserve">Ашигт малтмалын тухай хуулийн 42.1-д заасан </w:t>
      </w:r>
      <w:r w:rsidR="009501D9" w:rsidRPr="004258F1">
        <w:rPr>
          <w:rFonts w:ascii="Arial" w:hAnsi="Arial" w:cs="Arial"/>
          <w:lang w:val="mn-MN"/>
        </w:rPr>
        <w:t>нут</w:t>
      </w:r>
      <w:r w:rsidR="00452F0B">
        <w:rPr>
          <w:rFonts w:ascii="Arial" w:hAnsi="Arial" w:cs="Arial"/>
          <w:lang w:val="mn-MN"/>
        </w:rPr>
        <w:t>гийн захиргааны байгууллагатай</w:t>
      </w:r>
      <w:r w:rsidR="009501D9" w:rsidRPr="004258F1">
        <w:rPr>
          <w:rFonts w:ascii="Arial" w:hAnsi="Arial" w:cs="Arial"/>
          <w:lang w:val="mn-MN"/>
        </w:rPr>
        <w:t xml:space="preserve"> хамтран ажиллах гэрээг</w:t>
      </w:r>
      <w:r w:rsidR="009501D9">
        <w:rPr>
          <w:rFonts w:ascii="Arial" w:hAnsi="Arial" w:cs="Arial"/>
          <w:lang w:val="mn-MN"/>
        </w:rPr>
        <w:t xml:space="preserve"> </w:t>
      </w:r>
      <w:r w:rsidR="00CD4C0C" w:rsidRPr="004258F1">
        <w:rPr>
          <w:rFonts w:ascii="Arial" w:hAnsi="Arial" w:cs="Arial"/>
          <w:lang w:val="mn-MN"/>
        </w:rPr>
        <w:t xml:space="preserve">төсөл хэрэгжих </w:t>
      </w:r>
      <w:r w:rsidR="00452F0B" w:rsidRPr="009F6412">
        <w:rPr>
          <w:rFonts w:ascii="Arial" w:hAnsi="Arial" w:cs="Arial"/>
          <w:highlight w:val="yellow"/>
          <w:lang w:val="mn-MN"/>
        </w:rPr>
        <w:t xml:space="preserve">нийт </w:t>
      </w:r>
      <w:r w:rsidR="00CD4C0C" w:rsidRPr="009F6412">
        <w:rPr>
          <w:rFonts w:ascii="Arial" w:hAnsi="Arial" w:cs="Arial"/>
          <w:highlight w:val="yellow"/>
          <w:lang w:val="mn-MN"/>
        </w:rPr>
        <w:t>хугацаанд</w:t>
      </w:r>
      <w:r w:rsidR="00CD4C0C" w:rsidRPr="004258F1">
        <w:rPr>
          <w:rFonts w:ascii="Arial" w:hAnsi="Arial" w:cs="Arial"/>
          <w:lang w:val="mn-MN"/>
        </w:rPr>
        <w:t xml:space="preserve"> </w:t>
      </w:r>
      <w:r w:rsidR="002132C3">
        <w:rPr>
          <w:rFonts w:ascii="Arial" w:hAnsi="Arial" w:cs="Arial"/>
          <w:lang w:val="mn-MN"/>
        </w:rPr>
        <w:t xml:space="preserve">болон </w:t>
      </w:r>
      <w:r w:rsidR="002132C3">
        <w:rPr>
          <w:rFonts w:ascii="Arial" w:hAnsi="Arial" w:cs="Arial"/>
          <w:lang w:val="mn-MN"/>
        </w:rPr>
        <w:lastRenderedPageBreak/>
        <w:t>техник, эдийн засгийн үндэслэл</w:t>
      </w:r>
      <w:r w:rsidR="00CD4C0C" w:rsidRPr="004258F1">
        <w:rPr>
          <w:rFonts w:ascii="Arial" w:hAnsi="Arial" w:cs="Arial"/>
          <w:lang w:val="mn-MN"/>
        </w:rPr>
        <w:t>, уурхайн хаалтын төлөвлөгөө тодотгох бүрт нэмэлт</w:t>
      </w:r>
      <w:r w:rsidR="002132C3">
        <w:rPr>
          <w:rFonts w:ascii="Arial" w:hAnsi="Arial" w:cs="Arial"/>
          <w:lang w:val="mn-MN"/>
        </w:rPr>
        <w:t>,</w:t>
      </w:r>
      <w:r w:rsidR="00CD4C0C" w:rsidRPr="004258F1">
        <w:rPr>
          <w:rFonts w:ascii="Arial" w:hAnsi="Arial" w:cs="Arial"/>
          <w:lang w:val="mn-MN"/>
        </w:rPr>
        <w:t xml:space="preserve"> өөрчлөлт оруулах боломжтойгоор байгуул</w:t>
      </w:r>
      <w:r w:rsidR="00452F0B">
        <w:rPr>
          <w:rFonts w:ascii="Arial" w:hAnsi="Arial" w:cs="Arial"/>
          <w:lang w:val="mn-MN"/>
        </w:rPr>
        <w:t>н</w:t>
      </w:r>
      <w:r w:rsidR="00CD4C0C" w:rsidRPr="004258F1">
        <w:rPr>
          <w:rFonts w:ascii="Arial" w:hAnsi="Arial" w:cs="Arial"/>
          <w:lang w:val="mn-MN"/>
        </w:rPr>
        <w:t>а</w:t>
      </w:r>
      <w:r w:rsidR="00452F0B">
        <w:rPr>
          <w:rFonts w:ascii="Arial" w:hAnsi="Arial" w:cs="Arial"/>
          <w:lang w:val="mn-MN"/>
        </w:rPr>
        <w:t>.</w:t>
      </w:r>
    </w:p>
    <w:p w:rsidR="001A66EB" w:rsidRPr="004258F1" w:rsidRDefault="001A66EB" w:rsidP="002F2ED0">
      <w:pPr>
        <w:pStyle w:val="NormalWeb"/>
        <w:spacing w:before="0" w:after="0" w:line="276" w:lineRule="auto"/>
        <w:ind w:firstLine="720"/>
        <w:jc w:val="both"/>
        <w:rPr>
          <w:rFonts w:ascii="Arial" w:hAnsi="Arial" w:cs="Arial"/>
          <w:lang w:val="mn-MN"/>
        </w:rPr>
      </w:pPr>
    </w:p>
    <w:p w:rsidR="00CD4C0C" w:rsidRDefault="00A14070" w:rsidP="002F2ED0">
      <w:pPr>
        <w:pStyle w:val="NormalWeb"/>
        <w:spacing w:before="0" w:after="0" w:line="276" w:lineRule="auto"/>
        <w:ind w:firstLine="720"/>
        <w:jc w:val="both"/>
        <w:rPr>
          <w:rFonts w:ascii="Arial" w:hAnsi="Arial" w:cs="Arial"/>
        </w:rPr>
      </w:pPr>
      <w:r>
        <w:rPr>
          <w:rFonts w:ascii="Arial" w:hAnsi="Arial" w:cs="Arial"/>
          <w:lang w:val="mn-MN"/>
        </w:rPr>
        <w:t>33</w:t>
      </w:r>
      <w:r w:rsidR="002132C3">
        <w:rPr>
          <w:rFonts w:ascii="Arial" w:hAnsi="Arial" w:cs="Arial"/>
          <w:lang w:val="mn-MN"/>
        </w:rPr>
        <w:t>.</w:t>
      </w:r>
      <w:r w:rsidR="00CD4C0C" w:rsidRPr="004258F1">
        <w:rPr>
          <w:rFonts w:ascii="Arial" w:hAnsi="Arial" w:cs="Arial"/>
          <w:lang w:val="mn-MN"/>
        </w:rPr>
        <w:t>1</w:t>
      </w:r>
      <w:r w:rsidR="002132C3">
        <w:rPr>
          <w:rFonts w:ascii="Arial" w:hAnsi="Arial" w:cs="Arial"/>
          <w:lang w:val="mn-MN"/>
        </w:rPr>
        <w:t>7.З</w:t>
      </w:r>
      <w:r w:rsidR="002132C3" w:rsidRPr="004258F1">
        <w:rPr>
          <w:rFonts w:ascii="Arial" w:hAnsi="Arial" w:cs="Arial"/>
          <w:lang w:val="mn-MN"/>
        </w:rPr>
        <w:t xml:space="preserve">ах зээлийн судалгаанд тулгуурлан </w:t>
      </w:r>
      <w:r w:rsidR="002132C3">
        <w:rPr>
          <w:rFonts w:ascii="Arial" w:hAnsi="Arial" w:cs="Arial"/>
          <w:lang w:val="mn-MN"/>
        </w:rPr>
        <w:t>б</w:t>
      </w:r>
      <w:r w:rsidR="00CD4C0C" w:rsidRPr="004258F1">
        <w:rPr>
          <w:rFonts w:ascii="Arial" w:hAnsi="Arial" w:cs="Arial"/>
          <w:lang w:val="mn-MN"/>
        </w:rPr>
        <w:t>үтээгдэхүүн борлуулах</w:t>
      </w:r>
      <w:r w:rsidR="002132C3">
        <w:rPr>
          <w:rFonts w:ascii="Arial" w:hAnsi="Arial" w:cs="Arial"/>
          <w:lang w:val="mn-MN"/>
        </w:rPr>
        <w:t>,</w:t>
      </w:r>
      <w:r w:rsidR="00CD4C0C" w:rsidRPr="004258F1">
        <w:rPr>
          <w:rFonts w:ascii="Arial" w:hAnsi="Arial" w:cs="Arial"/>
          <w:lang w:val="mn-MN"/>
        </w:rPr>
        <w:t xml:space="preserve"> бүтээгдэхүүн худалдах, худалдан авах гэрээг байгуул</w:t>
      </w:r>
      <w:r w:rsidR="00452F0B">
        <w:rPr>
          <w:rFonts w:ascii="Arial" w:hAnsi="Arial" w:cs="Arial"/>
          <w:lang w:val="mn-MN"/>
        </w:rPr>
        <w:t>н</w:t>
      </w:r>
      <w:r w:rsidR="00CD4C0C" w:rsidRPr="004258F1">
        <w:rPr>
          <w:rFonts w:ascii="Arial" w:hAnsi="Arial" w:cs="Arial"/>
          <w:lang w:val="mn-MN"/>
        </w:rPr>
        <w:t>а</w:t>
      </w:r>
      <w:r w:rsidR="00452F0B">
        <w:rPr>
          <w:rFonts w:ascii="Arial" w:hAnsi="Arial" w:cs="Arial"/>
          <w:lang w:val="mn-MN"/>
        </w:rPr>
        <w:t>.</w:t>
      </w:r>
    </w:p>
    <w:p w:rsidR="002132C3" w:rsidRPr="004258F1" w:rsidRDefault="002132C3" w:rsidP="002F2ED0">
      <w:pPr>
        <w:pStyle w:val="NormalWeb"/>
        <w:spacing w:before="0" w:after="0" w:line="276" w:lineRule="auto"/>
        <w:ind w:firstLine="720"/>
        <w:jc w:val="both"/>
        <w:rPr>
          <w:rFonts w:ascii="Arial" w:hAnsi="Arial" w:cs="Arial"/>
          <w:lang w:val="mn-MN"/>
        </w:rPr>
      </w:pPr>
    </w:p>
    <w:p w:rsidR="00CD4C0C" w:rsidRDefault="00A14070" w:rsidP="002F2ED0">
      <w:pPr>
        <w:pStyle w:val="NormalWeb"/>
        <w:spacing w:before="0" w:after="0" w:line="276" w:lineRule="auto"/>
        <w:ind w:firstLine="720"/>
        <w:jc w:val="both"/>
        <w:rPr>
          <w:rFonts w:ascii="Arial" w:hAnsi="Arial" w:cs="Arial"/>
        </w:rPr>
      </w:pPr>
      <w:r>
        <w:rPr>
          <w:rFonts w:ascii="Arial" w:hAnsi="Arial" w:cs="Arial"/>
          <w:lang w:val="mn-MN"/>
        </w:rPr>
        <w:t>33</w:t>
      </w:r>
      <w:r w:rsidR="002132C3">
        <w:rPr>
          <w:rFonts w:ascii="Arial" w:hAnsi="Arial" w:cs="Arial"/>
          <w:lang w:val="mn-MN"/>
        </w:rPr>
        <w:t>.18.</w:t>
      </w:r>
      <w:r w:rsidR="00CD4C0C" w:rsidRPr="004258F1">
        <w:rPr>
          <w:rFonts w:ascii="Arial" w:hAnsi="Arial" w:cs="Arial"/>
          <w:lang w:val="mn-MN"/>
        </w:rPr>
        <w:t>Уурхайн үндсэн болон туслах процессууд, гадаад тээврийн ажлуудыг гүйцэтгэх эрх бүхий хуулийн этгээдүүдтэй ажил гүйцэтгэх гэрээг байгуул</w:t>
      </w:r>
      <w:r w:rsidR="004201DE">
        <w:rPr>
          <w:rFonts w:ascii="Arial" w:hAnsi="Arial" w:cs="Arial"/>
          <w:lang w:val="mn-MN"/>
        </w:rPr>
        <w:t>а</w:t>
      </w:r>
      <w:r w:rsidR="00452F0B">
        <w:rPr>
          <w:rFonts w:ascii="Arial" w:hAnsi="Arial" w:cs="Arial"/>
          <w:lang w:val="mn-MN"/>
        </w:rPr>
        <w:t>н</w:t>
      </w:r>
      <w:r w:rsidR="004201DE">
        <w:rPr>
          <w:rFonts w:ascii="Arial" w:hAnsi="Arial" w:cs="Arial"/>
          <w:lang w:val="mn-MN"/>
        </w:rPr>
        <w:t xml:space="preserve"> ажиллаж болно</w:t>
      </w:r>
      <w:r w:rsidR="00452F0B">
        <w:rPr>
          <w:rFonts w:ascii="Arial" w:hAnsi="Arial" w:cs="Arial"/>
          <w:lang w:val="mn-MN"/>
        </w:rPr>
        <w:t>.</w:t>
      </w:r>
    </w:p>
    <w:p w:rsidR="002E22E1" w:rsidRDefault="002E22E1" w:rsidP="002F2ED0">
      <w:pPr>
        <w:pStyle w:val="NormalWeb"/>
        <w:spacing w:before="0" w:after="0" w:line="276" w:lineRule="auto"/>
        <w:jc w:val="both"/>
        <w:rPr>
          <w:rFonts w:ascii="Arial" w:hAnsi="Arial" w:cs="Arial"/>
          <w:lang w:val="mn-MN"/>
        </w:rPr>
      </w:pPr>
    </w:p>
    <w:p w:rsidR="00CD4C0C" w:rsidRDefault="00A14070" w:rsidP="002F2ED0">
      <w:pPr>
        <w:pStyle w:val="NormalWeb"/>
        <w:spacing w:before="0" w:after="0" w:line="276" w:lineRule="auto"/>
        <w:ind w:firstLine="720"/>
        <w:jc w:val="both"/>
        <w:rPr>
          <w:lang w:val="mn-MN"/>
        </w:rPr>
      </w:pPr>
      <w:r>
        <w:rPr>
          <w:rFonts w:ascii="Arial" w:hAnsi="Arial" w:cs="Arial"/>
          <w:lang w:val="mn-MN"/>
        </w:rPr>
        <w:t>33</w:t>
      </w:r>
      <w:r w:rsidR="002E22E1">
        <w:rPr>
          <w:rFonts w:ascii="Arial" w:hAnsi="Arial" w:cs="Arial"/>
          <w:lang w:val="mn-MN"/>
        </w:rPr>
        <w:t>.</w:t>
      </w:r>
      <w:r w:rsidR="00CD4C0C" w:rsidRPr="004258F1">
        <w:rPr>
          <w:rFonts w:ascii="Arial" w:hAnsi="Arial" w:cs="Arial"/>
          <w:lang w:val="mn-MN"/>
        </w:rPr>
        <w:t>1</w:t>
      </w:r>
      <w:r w:rsidR="002E22E1">
        <w:rPr>
          <w:rFonts w:ascii="Arial" w:hAnsi="Arial" w:cs="Arial"/>
          <w:lang w:val="mn-MN"/>
        </w:rPr>
        <w:t>9</w:t>
      </w:r>
      <w:r w:rsidR="00006281">
        <w:rPr>
          <w:rFonts w:ascii="Arial" w:hAnsi="Arial" w:cs="Arial"/>
          <w:lang w:val="mn-MN"/>
        </w:rPr>
        <w:t xml:space="preserve">.Уурхайн барилга, байгууламж барих талбай, овоолго, хаягдлын талбайг сонгож байршуулахын өмнө уг талбайд </w:t>
      </w:r>
      <w:r w:rsidR="004377EF">
        <w:rPr>
          <w:rFonts w:ascii="Arial" w:hAnsi="Arial" w:cs="Arial"/>
          <w:lang w:val="mn-MN"/>
        </w:rPr>
        <w:t>ашигт малтмалын нөөц, илэрц байгаа эсэхийг тодорхойл</w:t>
      </w:r>
      <w:r w:rsidR="00337C82">
        <w:rPr>
          <w:rFonts w:ascii="Arial" w:hAnsi="Arial" w:cs="Arial"/>
          <w:lang w:val="mn-MN"/>
        </w:rPr>
        <w:t>ж,</w:t>
      </w:r>
      <w:r w:rsidR="004377EF">
        <w:rPr>
          <w:rFonts w:ascii="Arial" w:hAnsi="Arial" w:cs="Arial"/>
          <w:lang w:val="mn-MN"/>
        </w:rPr>
        <w:t xml:space="preserve"> </w:t>
      </w:r>
      <w:r w:rsidR="00337C82">
        <w:rPr>
          <w:rFonts w:ascii="Arial" w:hAnsi="Arial" w:cs="Arial"/>
          <w:lang w:val="mn-MN"/>
        </w:rPr>
        <w:t xml:space="preserve">геотехникийн судалгаа хийсэн </w:t>
      </w:r>
      <w:r w:rsidR="004377EF">
        <w:rPr>
          <w:rFonts w:ascii="Arial" w:hAnsi="Arial" w:cs="Arial"/>
          <w:lang w:val="mn-MN"/>
        </w:rPr>
        <w:t>байна</w:t>
      </w:r>
      <w:r w:rsidR="00452F0B">
        <w:rPr>
          <w:rFonts w:ascii="Arial" w:hAnsi="Arial" w:cs="Arial"/>
          <w:lang w:val="mn-MN"/>
        </w:rPr>
        <w:t>.</w:t>
      </w:r>
    </w:p>
    <w:p w:rsidR="00CD4C0C" w:rsidRPr="004258F1" w:rsidRDefault="00CD4C0C" w:rsidP="00F36AB4">
      <w:pPr>
        <w:spacing w:after="0"/>
        <w:ind w:firstLine="720"/>
        <w:jc w:val="both"/>
        <w:rPr>
          <w:szCs w:val="24"/>
          <w:lang w:val="mn-MN"/>
        </w:rPr>
      </w:pPr>
    </w:p>
    <w:p w:rsidR="00FC139D" w:rsidRDefault="00657B61" w:rsidP="00F36AB4">
      <w:pPr>
        <w:spacing w:after="0"/>
        <w:jc w:val="center"/>
        <w:rPr>
          <w:b/>
          <w:szCs w:val="24"/>
          <w:lang w:val="mn-MN"/>
        </w:rPr>
      </w:pPr>
      <w:r>
        <w:rPr>
          <w:b/>
          <w:szCs w:val="24"/>
          <w:lang w:val="mn-MN"/>
        </w:rPr>
        <w:t>3</w:t>
      </w:r>
      <w:r w:rsidR="00A14070">
        <w:rPr>
          <w:b/>
          <w:szCs w:val="24"/>
          <w:lang w:val="mn-MN"/>
        </w:rPr>
        <w:t>4</w:t>
      </w:r>
      <w:r w:rsidR="00FC139D" w:rsidRPr="004258F1">
        <w:rPr>
          <w:b/>
          <w:szCs w:val="24"/>
          <w:lang w:val="mn-MN"/>
        </w:rPr>
        <w:t xml:space="preserve"> д</w:t>
      </w:r>
      <w:r w:rsidR="00A14070">
        <w:rPr>
          <w:b/>
          <w:szCs w:val="24"/>
          <w:lang w:val="mn-MN"/>
        </w:rPr>
        <w:t>үгээ</w:t>
      </w:r>
      <w:r w:rsidR="00365001">
        <w:rPr>
          <w:b/>
          <w:szCs w:val="24"/>
          <w:lang w:val="mn-MN"/>
        </w:rPr>
        <w:t>р зүйл.</w:t>
      </w:r>
      <w:r w:rsidR="00FC139D" w:rsidRPr="004258F1">
        <w:rPr>
          <w:b/>
          <w:szCs w:val="24"/>
          <w:lang w:val="mn-MN"/>
        </w:rPr>
        <w:t>Уурхай, уулын үйлдвэрийг байнгын ашиглалтад оруулах</w:t>
      </w:r>
    </w:p>
    <w:p w:rsidR="001A66EB" w:rsidRPr="004258F1" w:rsidRDefault="001A66EB" w:rsidP="00F36AB4">
      <w:pPr>
        <w:spacing w:after="0"/>
        <w:jc w:val="center"/>
        <w:rPr>
          <w:b/>
          <w:szCs w:val="24"/>
          <w:lang w:val="mn-MN"/>
        </w:rPr>
      </w:pPr>
    </w:p>
    <w:p w:rsidR="009863B1" w:rsidRDefault="009863B1" w:rsidP="002F2ED0">
      <w:pPr>
        <w:spacing w:after="0"/>
        <w:jc w:val="both"/>
        <w:rPr>
          <w:szCs w:val="24"/>
          <w:lang w:val="mn-MN"/>
        </w:rPr>
      </w:pPr>
      <w:r w:rsidRPr="004258F1">
        <w:rPr>
          <w:szCs w:val="24"/>
          <w:lang w:val="mn-MN"/>
        </w:rPr>
        <w:tab/>
      </w:r>
      <w:r w:rsidR="00657B61">
        <w:rPr>
          <w:szCs w:val="24"/>
          <w:lang w:val="mn-MN"/>
        </w:rPr>
        <w:t>3</w:t>
      </w:r>
      <w:r w:rsidR="00A14070">
        <w:rPr>
          <w:szCs w:val="24"/>
          <w:lang w:val="mn-MN"/>
        </w:rPr>
        <w:t>4</w:t>
      </w:r>
      <w:r w:rsidR="00581030">
        <w:rPr>
          <w:szCs w:val="24"/>
          <w:lang w:val="mn-MN"/>
        </w:rPr>
        <w:t>.</w:t>
      </w:r>
      <w:r w:rsidRPr="004258F1">
        <w:rPr>
          <w:szCs w:val="24"/>
          <w:lang w:val="mn-MN"/>
        </w:rPr>
        <w:t xml:space="preserve">1.Энэ хуулийн </w:t>
      </w:r>
      <w:r w:rsidR="00657B61">
        <w:rPr>
          <w:szCs w:val="24"/>
          <w:lang w:val="mn-MN"/>
        </w:rPr>
        <w:t>3</w:t>
      </w:r>
      <w:r w:rsidR="00A14070">
        <w:rPr>
          <w:szCs w:val="24"/>
          <w:lang w:val="mn-MN"/>
        </w:rPr>
        <w:t>3</w:t>
      </w:r>
      <w:r w:rsidRPr="004258F1">
        <w:rPr>
          <w:szCs w:val="24"/>
          <w:lang w:val="mn-MN"/>
        </w:rPr>
        <w:t xml:space="preserve"> д</w:t>
      </w:r>
      <w:r w:rsidR="00A14070">
        <w:rPr>
          <w:szCs w:val="24"/>
          <w:lang w:val="mn-MN"/>
        </w:rPr>
        <w:t>угаа</w:t>
      </w:r>
      <w:r w:rsidRPr="004258F1">
        <w:rPr>
          <w:szCs w:val="24"/>
          <w:lang w:val="mn-MN"/>
        </w:rPr>
        <w:t>р зү</w:t>
      </w:r>
      <w:r w:rsidR="002F6934">
        <w:rPr>
          <w:szCs w:val="24"/>
          <w:lang w:val="mn-MN"/>
        </w:rPr>
        <w:t>йлд заасан бэлтгэл ажлыг ханган о</w:t>
      </w:r>
      <w:r w:rsidR="002F6934" w:rsidRPr="004258F1">
        <w:rPr>
          <w:rFonts w:cs="Arial"/>
          <w:lang w:val="mn-MN"/>
        </w:rPr>
        <w:t>лборлолтын бэлтгэл үе шат дуусч уурхайг байнгын ашиглалтанд оруулахад бэлэн болсон</w:t>
      </w:r>
      <w:r w:rsidR="002F6934" w:rsidRPr="004258F1">
        <w:rPr>
          <w:szCs w:val="24"/>
          <w:lang w:val="mn-MN"/>
        </w:rPr>
        <w:t xml:space="preserve"> </w:t>
      </w:r>
      <w:r w:rsidRPr="004258F1">
        <w:rPr>
          <w:szCs w:val="24"/>
          <w:lang w:val="mn-MN"/>
        </w:rPr>
        <w:t xml:space="preserve">гэж үзвэл </w:t>
      </w:r>
      <w:r w:rsidR="00E218A0" w:rsidRPr="004258F1">
        <w:rPr>
          <w:szCs w:val="24"/>
          <w:lang w:val="mn-MN"/>
        </w:rPr>
        <w:t xml:space="preserve">төрийн захиргааны </w:t>
      </w:r>
      <w:r w:rsidR="00452F0B">
        <w:rPr>
          <w:szCs w:val="24"/>
          <w:lang w:val="mn-MN"/>
        </w:rPr>
        <w:t xml:space="preserve">төв </w:t>
      </w:r>
      <w:r w:rsidR="00E218A0" w:rsidRPr="004258F1">
        <w:rPr>
          <w:szCs w:val="24"/>
          <w:lang w:val="mn-MN"/>
        </w:rPr>
        <w:t>байгууллагад хүсэлт гарган тус байгууллага уурхай, уулын үйлдвэрийг байнгын ашиглалтад оруулах Улсын комиссыг ажиллуулна.</w:t>
      </w:r>
    </w:p>
    <w:p w:rsidR="001A66EB" w:rsidRPr="004258F1" w:rsidRDefault="001A66EB" w:rsidP="002F2ED0">
      <w:pPr>
        <w:spacing w:after="0"/>
        <w:jc w:val="both"/>
        <w:rPr>
          <w:szCs w:val="24"/>
          <w:lang w:val="mn-MN"/>
        </w:rPr>
      </w:pPr>
    </w:p>
    <w:p w:rsidR="00226EB9" w:rsidRPr="00D10122" w:rsidRDefault="00226EB9" w:rsidP="002F2ED0">
      <w:pPr>
        <w:spacing w:after="0"/>
        <w:jc w:val="both"/>
        <w:rPr>
          <w:szCs w:val="24"/>
          <w:lang w:val="mn-MN"/>
        </w:rPr>
      </w:pPr>
      <w:r w:rsidRPr="004258F1">
        <w:rPr>
          <w:szCs w:val="24"/>
          <w:lang w:val="mn-MN"/>
        </w:rPr>
        <w:tab/>
      </w:r>
      <w:r w:rsidR="009E1B58" w:rsidRPr="00D10122">
        <w:rPr>
          <w:szCs w:val="24"/>
          <w:lang w:val="mn-MN"/>
        </w:rPr>
        <w:t>3</w:t>
      </w:r>
      <w:r w:rsidR="00A14070">
        <w:rPr>
          <w:szCs w:val="24"/>
          <w:lang w:val="mn-MN"/>
        </w:rPr>
        <w:t>4</w:t>
      </w:r>
      <w:r w:rsidR="00581030" w:rsidRPr="00D10122">
        <w:rPr>
          <w:szCs w:val="24"/>
          <w:lang w:val="mn-MN"/>
        </w:rPr>
        <w:t>.</w:t>
      </w:r>
      <w:r w:rsidRPr="00D10122">
        <w:rPr>
          <w:szCs w:val="24"/>
          <w:lang w:val="mn-MN"/>
        </w:rPr>
        <w:t>2.</w:t>
      </w:r>
      <w:r w:rsidR="00A542AE" w:rsidRPr="00D10122">
        <w:rPr>
          <w:szCs w:val="24"/>
          <w:lang w:val="mn-MN"/>
        </w:rPr>
        <w:t>У</w:t>
      </w:r>
      <w:r w:rsidRPr="00D10122">
        <w:rPr>
          <w:szCs w:val="24"/>
          <w:lang w:val="mn-MN"/>
        </w:rPr>
        <w:t>урхай, уулын үйлдвэр</w:t>
      </w:r>
      <w:r w:rsidR="00A542AE" w:rsidRPr="00D10122">
        <w:rPr>
          <w:szCs w:val="24"/>
          <w:lang w:val="mn-MN"/>
        </w:rPr>
        <w:t>т</w:t>
      </w:r>
      <w:r w:rsidRPr="00D10122">
        <w:rPr>
          <w:szCs w:val="24"/>
          <w:lang w:val="mn-MN"/>
        </w:rPr>
        <w:t xml:space="preserve"> техник, технологийн шинэчлэлт хий</w:t>
      </w:r>
      <w:r w:rsidR="00920D7A" w:rsidRPr="00D10122">
        <w:rPr>
          <w:szCs w:val="24"/>
          <w:lang w:val="mn-MN"/>
        </w:rPr>
        <w:t>ж ашиглалтын систем, технологийн схемд өөрчлөлт оруулсан</w:t>
      </w:r>
      <w:r w:rsidRPr="00D10122">
        <w:rPr>
          <w:szCs w:val="24"/>
          <w:lang w:val="mn-MN"/>
        </w:rPr>
        <w:t>, хүчин чадлаа 30-аас дээш хувиар нэмэгдүүл</w:t>
      </w:r>
      <w:r w:rsidR="00920D7A" w:rsidRPr="00D10122">
        <w:rPr>
          <w:szCs w:val="24"/>
          <w:lang w:val="mn-MN"/>
        </w:rPr>
        <w:t>эх техник, эдийн засгийн үндэслэл боловсруулж түүний дагуу өргөтгөсөн</w:t>
      </w:r>
      <w:r w:rsidRPr="00D10122">
        <w:rPr>
          <w:szCs w:val="24"/>
          <w:lang w:val="mn-MN"/>
        </w:rPr>
        <w:t xml:space="preserve">, </w:t>
      </w:r>
      <w:r w:rsidR="009F23CF" w:rsidRPr="00D10122">
        <w:rPr>
          <w:szCs w:val="24"/>
          <w:lang w:val="mn-MN"/>
        </w:rPr>
        <w:t xml:space="preserve">Ашигт малтмалын тухай хуулийн 35.4-д заасан хугацаанаас хойш </w:t>
      </w:r>
      <w:r w:rsidRPr="00D10122">
        <w:rPr>
          <w:szCs w:val="24"/>
          <w:lang w:val="mn-MN"/>
        </w:rPr>
        <w:t>үйл ажиллагаагаа эхлүүлэлгүй 5 жилийн хугацаа өнгөрсөн</w:t>
      </w:r>
      <w:r w:rsidR="00920D7A" w:rsidRPr="00D10122">
        <w:rPr>
          <w:szCs w:val="24"/>
          <w:lang w:val="mn-MN"/>
        </w:rPr>
        <w:t>, у</w:t>
      </w:r>
      <w:r w:rsidR="00920D7A" w:rsidRPr="00D10122">
        <w:rPr>
          <w:rFonts w:cs="Arial"/>
          <w:lang w:val="mn-MN"/>
        </w:rPr>
        <w:t>урхай түр хаалтын горимоос ашиглалтын горимд шилжих болсон</w:t>
      </w:r>
      <w:r w:rsidRPr="00D10122">
        <w:rPr>
          <w:szCs w:val="24"/>
          <w:lang w:val="mn-MN"/>
        </w:rPr>
        <w:t xml:space="preserve"> тохиолдолд төрийн захиргааны төв байгууллагад дахин хандаж Улсын комиссыг ажиллуулна.</w:t>
      </w:r>
    </w:p>
    <w:p w:rsidR="001A66EB" w:rsidRPr="00D10122" w:rsidRDefault="001A66EB" w:rsidP="002F2ED0">
      <w:pPr>
        <w:spacing w:after="0"/>
        <w:jc w:val="both"/>
        <w:rPr>
          <w:szCs w:val="24"/>
          <w:lang w:val="mn-MN"/>
        </w:rPr>
      </w:pPr>
    </w:p>
    <w:p w:rsidR="004F1673" w:rsidRDefault="00A542AE" w:rsidP="002F2ED0">
      <w:pPr>
        <w:spacing w:after="0"/>
        <w:jc w:val="both"/>
        <w:rPr>
          <w:szCs w:val="24"/>
          <w:lang w:val="mn-MN"/>
        </w:rPr>
      </w:pPr>
      <w:r w:rsidRPr="004258F1">
        <w:rPr>
          <w:szCs w:val="24"/>
          <w:lang w:val="mn-MN"/>
        </w:rPr>
        <w:tab/>
      </w:r>
      <w:r w:rsidR="009E1B58">
        <w:rPr>
          <w:szCs w:val="24"/>
          <w:lang w:val="mn-MN"/>
        </w:rPr>
        <w:t>3</w:t>
      </w:r>
      <w:r w:rsidR="00A14070">
        <w:rPr>
          <w:szCs w:val="24"/>
          <w:lang w:val="mn-MN"/>
        </w:rPr>
        <w:t>4</w:t>
      </w:r>
      <w:r w:rsidR="00581030">
        <w:rPr>
          <w:szCs w:val="24"/>
          <w:lang w:val="mn-MN"/>
        </w:rPr>
        <w:t>.</w:t>
      </w:r>
      <w:r w:rsidRPr="004258F1">
        <w:rPr>
          <w:szCs w:val="24"/>
          <w:lang w:val="mn-MN"/>
        </w:rPr>
        <w:t>3.Улсын комиссы</w:t>
      </w:r>
      <w:r w:rsidR="004F1673" w:rsidRPr="004258F1">
        <w:rPr>
          <w:szCs w:val="24"/>
          <w:lang w:val="mn-MN"/>
        </w:rPr>
        <w:t>г төрийн захиргааны төв байгууллага ахла</w:t>
      </w:r>
      <w:r w:rsidRPr="004258F1">
        <w:rPr>
          <w:szCs w:val="24"/>
          <w:lang w:val="mn-MN"/>
        </w:rPr>
        <w:t xml:space="preserve">н </w:t>
      </w:r>
      <w:r w:rsidR="004F1673" w:rsidRPr="004258F1">
        <w:rPr>
          <w:szCs w:val="24"/>
          <w:lang w:val="mn-MN"/>
        </w:rPr>
        <w:t xml:space="preserve">зохион байгуулах бөгөөд комиссын бүрэлдэхүүнд </w:t>
      </w:r>
      <w:r w:rsidR="00AE18F8" w:rsidRPr="004258F1">
        <w:rPr>
          <w:szCs w:val="24"/>
          <w:lang w:val="mn-MN"/>
        </w:rPr>
        <w:t xml:space="preserve">төрийн захиргааны төв байгууллага, </w:t>
      </w:r>
      <w:r w:rsidR="004F1673" w:rsidRPr="004258F1">
        <w:rPr>
          <w:szCs w:val="24"/>
          <w:lang w:val="mn-MN"/>
        </w:rPr>
        <w:t xml:space="preserve">байгаль орчны асуудал эрхэлсэн төрийн захиргааны төв байгууллага, хөдөлмөрийн асуудал эрхэлсэн төрийн захиргааны төв байгууллага, мэргэжлийн хяналтын асуудал эрхэлсэн төрийн захиргааны байгууллага, геологи, уул уурхайн асуудал эрхэлсэн төрийн захиргааны байгууллага, шаардлагатай гэж үзвэл нутгийн захиргааны байгууллагын төлөөллийг оруулна. </w:t>
      </w:r>
    </w:p>
    <w:p w:rsidR="001A66EB" w:rsidRPr="004258F1" w:rsidRDefault="001A66EB" w:rsidP="002F2ED0">
      <w:pPr>
        <w:spacing w:after="0"/>
        <w:jc w:val="both"/>
        <w:rPr>
          <w:szCs w:val="24"/>
          <w:lang w:val="mn-MN"/>
        </w:rPr>
      </w:pPr>
    </w:p>
    <w:p w:rsidR="004F1673" w:rsidRDefault="009E1B58" w:rsidP="002F2ED0">
      <w:pPr>
        <w:spacing w:after="0"/>
        <w:ind w:firstLine="720"/>
        <w:jc w:val="both"/>
        <w:rPr>
          <w:szCs w:val="24"/>
          <w:lang w:val="mn-MN"/>
        </w:rPr>
      </w:pPr>
      <w:r>
        <w:rPr>
          <w:szCs w:val="24"/>
          <w:lang w:val="mn-MN"/>
        </w:rPr>
        <w:t>3</w:t>
      </w:r>
      <w:r w:rsidR="00A14070">
        <w:rPr>
          <w:szCs w:val="24"/>
          <w:lang w:val="mn-MN"/>
        </w:rPr>
        <w:t>4</w:t>
      </w:r>
      <w:r w:rsidR="00581030">
        <w:rPr>
          <w:szCs w:val="24"/>
          <w:lang w:val="mn-MN"/>
        </w:rPr>
        <w:t>.</w:t>
      </w:r>
      <w:r w:rsidR="004F1673" w:rsidRPr="004258F1">
        <w:rPr>
          <w:szCs w:val="24"/>
          <w:lang w:val="mn-MN"/>
        </w:rPr>
        <w:t>4.Стратегийн ач холбогдол бүхий ордын уурхай, уулын үйлдвэрийг ашиглалтад оруулахад Засгийн газрын шийдвэрээр комисс томилж ажилл</w:t>
      </w:r>
      <w:r w:rsidR="009F23CF">
        <w:rPr>
          <w:szCs w:val="24"/>
          <w:lang w:val="mn-MN"/>
        </w:rPr>
        <w:t>уул</w:t>
      </w:r>
      <w:r w:rsidR="00337C82">
        <w:rPr>
          <w:szCs w:val="24"/>
          <w:lang w:val="mn-MN"/>
        </w:rPr>
        <w:t>ах тохиолдолд урьдчилан техникийн комисс ажиллаж дүгнэлт гаргасан байна</w:t>
      </w:r>
      <w:r w:rsidR="004F1673" w:rsidRPr="004258F1">
        <w:rPr>
          <w:szCs w:val="24"/>
          <w:lang w:val="mn-MN"/>
        </w:rPr>
        <w:t>.</w:t>
      </w:r>
    </w:p>
    <w:p w:rsidR="001A66EB" w:rsidRPr="004258F1" w:rsidRDefault="001A66EB" w:rsidP="002F2ED0">
      <w:pPr>
        <w:spacing w:after="0"/>
        <w:ind w:firstLine="720"/>
        <w:jc w:val="both"/>
        <w:rPr>
          <w:szCs w:val="24"/>
          <w:lang w:val="mn-MN"/>
        </w:rPr>
      </w:pPr>
    </w:p>
    <w:p w:rsidR="00A542AE" w:rsidRDefault="009E1B58" w:rsidP="002F2ED0">
      <w:pPr>
        <w:spacing w:after="0"/>
        <w:ind w:firstLine="720"/>
        <w:jc w:val="both"/>
        <w:rPr>
          <w:szCs w:val="24"/>
          <w:lang w:val="mn-MN"/>
        </w:rPr>
      </w:pPr>
      <w:r>
        <w:rPr>
          <w:szCs w:val="24"/>
          <w:lang w:val="mn-MN"/>
        </w:rPr>
        <w:t>3</w:t>
      </w:r>
      <w:r w:rsidR="00A14070">
        <w:rPr>
          <w:szCs w:val="24"/>
          <w:lang w:val="mn-MN"/>
        </w:rPr>
        <w:t>4</w:t>
      </w:r>
      <w:r w:rsidR="00581030">
        <w:rPr>
          <w:szCs w:val="24"/>
          <w:lang w:val="mn-MN"/>
        </w:rPr>
        <w:t>.</w:t>
      </w:r>
      <w:r w:rsidR="0072088F" w:rsidRPr="004258F1">
        <w:rPr>
          <w:szCs w:val="24"/>
          <w:lang w:val="mn-MN"/>
        </w:rPr>
        <w:t>5.</w:t>
      </w:r>
      <w:r w:rsidR="004F1673" w:rsidRPr="004258F1">
        <w:rPr>
          <w:szCs w:val="24"/>
          <w:lang w:val="mn-MN"/>
        </w:rPr>
        <w:t xml:space="preserve">Комисс </w:t>
      </w:r>
      <w:r w:rsidR="00A542AE" w:rsidRPr="004258F1">
        <w:rPr>
          <w:szCs w:val="24"/>
          <w:lang w:val="mn-MN"/>
        </w:rPr>
        <w:t>акт үйлдэгдэж комиссын гишүүдийн гарын үсэг зурагдаж баталгаажсанаар уурхай, уулын үйлдвэр байнгын ашиглалтад оруулж үйл ажиллагаагаа эхлүүлнэ.</w:t>
      </w:r>
    </w:p>
    <w:p w:rsidR="00BE7BD6" w:rsidRDefault="00BE7BD6" w:rsidP="00F36AB4">
      <w:pPr>
        <w:spacing w:after="0"/>
        <w:ind w:firstLine="720"/>
        <w:jc w:val="both"/>
        <w:rPr>
          <w:szCs w:val="24"/>
          <w:lang w:val="mn-MN"/>
        </w:rPr>
      </w:pPr>
    </w:p>
    <w:p w:rsidR="00C52B7B" w:rsidRDefault="00C52B7B" w:rsidP="00F36AB4">
      <w:pPr>
        <w:spacing w:after="0"/>
        <w:jc w:val="center"/>
        <w:rPr>
          <w:b/>
          <w:szCs w:val="24"/>
          <w:lang w:val="mn-MN"/>
        </w:rPr>
      </w:pPr>
      <w:r w:rsidRPr="004258F1">
        <w:rPr>
          <w:b/>
          <w:szCs w:val="24"/>
          <w:lang w:val="mn-MN"/>
        </w:rPr>
        <w:t>ЗУРГАДУГААР БҮЛЭГ</w:t>
      </w:r>
    </w:p>
    <w:p w:rsidR="00BE7BD6" w:rsidRPr="004258F1" w:rsidRDefault="00BE7BD6" w:rsidP="00F36AB4">
      <w:pPr>
        <w:spacing w:after="0"/>
        <w:jc w:val="center"/>
        <w:rPr>
          <w:b/>
          <w:szCs w:val="24"/>
          <w:lang w:val="mn-MN"/>
        </w:rPr>
      </w:pPr>
    </w:p>
    <w:p w:rsidR="00FC139D" w:rsidRDefault="00FC139D" w:rsidP="00F36AB4">
      <w:pPr>
        <w:spacing w:after="0"/>
        <w:jc w:val="center"/>
        <w:rPr>
          <w:b/>
          <w:szCs w:val="24"/>
          <w:lang w:val="mn-MN"/>
        </w:rPr>
      </w:pPr>
      <w:r w:rsidRPr="004258F1">
        <w:rPr>
          <w:b/>
          <w:szCs w:val="24"/>
          <w:lang w:val="mn-MN"/>
        </w:rPr>
        <w:t>Ашигт малтмалын олборлолтын үйл ажиллагаа</w:t>
      </w:r>
    </w:p>
    <w:p w:rsidR="00BE7BD6" w:rsidRPr="004258F1" w:rsidRDefault="00BE7BD6" w:rsidP="00F36AB4">
      <w:pPr>
        <w:spacing w:after="0"/>
        <w:jc w:val="center"/>
        <w:rPr>
          <w:b/>
          <w:szCs w:val="24"/>
          <w:lang w:val="mn-MN"/>
        </w:rPr>
      </w:pPr>
    </w:p>
    <w:p w:rsidR="004258F1" w:rsidRDefault="004258F1" w:rsidP="00F36AB4">
      <w:pPr>
        <w:pStyle w:val="msghead"/>
        <w:spacing w:before="0" w:beforeAutospacing="0" w:after="0" w:afterAutospacing="0"/>
        <w:rPr>
          <w:rStyle w:val="Strong"/>
          <w:rFonts w:ascii="Arial" w:hAnsi="Arial" w:cs="Arial"/>
          <w:lang w:val="mn-MN"/>
        </w:rPr>
      </w:pPr>
      <w:r w:rsidRPr="004258F1">
        <w:rPr>
          <w:rStyle w:val="Strong"/>
          <w:rFonts w:ascii="Arial" w:hAnsi="Arial" w:cs="Arial"/>
        </w:rPr>
        <w:t>           </w:t>
      </w:r>
      <w:r w:rsidR="009E1B58">
        <w:rPr>
          <w:rStyle w:val="Strong"/>
          <w:rFonts w:ascii="Arial" w:hAnsi="Arial" w:cs="Arial"/>
          <w:lang w:val="mn-MN"/>
        </w:rPr>
        <w:t>3</w:t>
      </w:r>
      <w:r w:rsidR="0025605D">
        <w:rPr>
          <w:rStyle w:val="Strong"/>
          <w:rFonts w:ascii="Arial" w:hAnsi="Arial" w:cs="Arial"/>
          <w:lang w:val="mn-MN"/>
        </w:rPr>
        <w:t>5</w:t>
      </w:r>
      <w:r w:rsidRPr="004258F1">
        <w:rPr>
          <w:rStyle w:val="Strong"/>
          <w:rFonts w:ascii="Arial" w:hAnsi="Arial" w:cs="Arial"/>
        </w:rPr>
        <w:t xml:space="preserve"> д</w:t>
      </w:r>
      <w:r w:rsidR="003C2247">
        <w:rPr>
          <w:rStyle w:val="Strong"/>
          <w:rFonts w:ascii="Arial" w:hAnsi="Arial" w:cs="Arial"/>
          <w:lang w:val="mn-MN"/>
        </w:rPr>
        <w:t>угаа</w:t>
      </w:r>
      <w:r w:rsidR="00365001">
        <w:rPr>
          <w:rStyle w:val="Strong"/>
          <w:rFonts w:ascii="Arial" w:hAnsi="Arial" w:cs="Arial"/>
        </w:rPr>
        <w:t>р зүйл.</w:t>
      </w:r>
      <w:r w:rsidRPr="004258F1">
        <w:rPr>
          <w:rStyle w:val="Strong"/>
          <w:rFonts w:ascii="Arial" w:hAnsi="Arial" w:cs="Arial"/>
          <w:lang w:val="mn-MN"/>
        </w:rPr>
        <w:t>Олборлолтын үйл ажиллагаа</w:t>
      </w:r>
    </w:p>
    <w:p w:rsidR="00BE7BD6" w:rsidRPr="004258F1" w:rsidRDefault="00BE7BD6" w:rsidP="00F36AB4">
      <w:pPr>
        <w:pStyle w:val="msghead"/>
        <w:spacing w:before="0" w:beforeAutospacing="0" w:after="0" w:afterAutospacing="0"/>
        <w:rPr>
          <w:rFonts w:ascii="Arial" w:hAnsi="Arial" w:cs="Arial"/>
          <w:lang w:val="mn-MN"/>
        </w:rPr>
      </w:pPr>
    </w:p>
    <w:p w:rsidR="004258F1" w:rsidRPr="004258F1" w:rsidRDefault="00657B61" w:rsidP="002F2ED0">
      <w:pPr>
        <w:pStyle w:val="NormalWeb"/>
        <w:spacing w:before="0" w:after="0" w:line="276" w:lineRule="auto"/>
        <w:ind w:firstLine="720"/>
        <w:jc w:val="both"/>
        <w:rPr>
          <w:rFonts w:ascii="Arial" w:hAnsi="Arial" w:cs="Arial"/>
        </w:rPr>
      </w:pPr>
      <w:r>
        <w:rPr>
          <w:rFonts w:ascii="Arial" w:hAnsi="Arial" w:cs="Arial"/>
          <w:lang w:val="mn-MN"/>
        </w:rPr>
        <w:t>3</w:t>
      </w:r>
      <w:r w:rsidR="000E16A1">
        <w:rPr>
          <w:rFonts w:ascii="Arial" w:hAnsi="Arial" w:cs="Arial"/>
          <w:lang w:val="mn-MN"/>
        </w:rPr>
        <w:t>5</w:t>
      </w:r>
      <w:r w:rsidR="00220B51">
        <w:rPr>
          <w:rFonts w:ascii="Arial" w:hAnsi="Arial" w:cs="Arial"/>
          <w:lang w:val="mn-MN"/>
        </w:rPr>
        <w:t>.1.</w:t>
      </w:r>
      <w:r w:rsidR="00E20A84">
        <w:rPr>
          <w:rFonts w:ascii="Arial" w:hAnsi="Arial" w:cs="Arial"/>
          <w:lang w:val="mn-MN"/>
        </w:rPr>
        <w:t xml:space="preserve">Ашиглалтын тусгай зөвшөөрөл эзэмшигч нь энэ хуулийн </w:t>
      </w:r>
      <w:r w:rsidR="008E7E05">
        <w:rPr>
          <w:rFonts w:ascii="Arial" w:hAnsi="Arial" w:cs="Arial"/>
          <w:lang w:val="mn-MN"/>
        </w:rPr>
        <w:t>3</w:t>
      </w:r>
      <w:r w:rsidR="000E16A1">
        <w:rPr>
          <w:rFonts w:ascii="Arial" w:hAnsi="Arial" w:cs="Arial"/>
          <w:lang w:val="mn-MN"/>
        </w:rPr>
        <w:t>4</w:t>
      </w:r>
      <w:r w:rsidR="00E20A84">
        <w:rPr>
          <w:rFonts w:ascii="Arial" w:hAnsi="Arial" w:cs="Arial"/>
          <w:lang w:val="mn-MN"/>
        </w:rPr>
        <w:t>.5-д заасны дагуу үйл ажиллагаагаа</w:t>
      </w:r>
      <w:r w:rsidR="004258F1" w:rsidRPr="004258F1">
        <w:rPr>
          <w:rFonts w:ascii="Arial" w:hAnsi="Arial" w:cs="Arial"/>
          <w:lang w:val="mn-MN"/>
        </w:rPr>
        <w:t xml:space="preserve"> эхэлж бүтээгдэхүүн борлуулах эрх </w:t>
      </w:r>
      <w:r w:rsidR="00220B51">
        <w:rPr>
          <w:rFonts w:ascii="Arial" w:hAnsi="Arial" w:cs="Arial"/>
          <w:lang w:val="mn-MN"/>
        </w:rPr>
        <w:t>нээгдэнэ</w:t>
      </w:r>
      <w:r w:rsidR="004258F1" w:rsidRPr="004258F1">
        <w:rPr>
          <w:rFonts w:ascii="Arial" w:hAnsi="Arial" w:cs="Arial"/>
          <w:lang w:val="mn-MN"/>
        </w:rPr>
        <w:t>.</w:t>
      </w:r>
    </w:p>
    <w:p w:rsidR="00220B51" w:rsidRDefault="00220B51" w:rsidP="002F2ED0">
      <w:pPr>
        <w:pStyle w:val="NormalWeb"/>
        <w:spacing w:before="0" w:after="0" w:line="276" w:lineRule="auto"/>
        <w:ind w:firstLine="720"/>
        <w:jc w:val="both"/>
        <w:rPr>
          <w:rFonts w:ascii="Arial" w:hAnsi="Arial" w:cs="Arial"/>
          <w:lang w:val="mn-MN"/>
        </w:rPr>
      </w:pPr>
    </w:p>
    <w:p w:rsidR="004258F1" w:rsidRPr="00E20A84" w:rsidRDefault="009E1B58" w:rsidP="002F2ED0">
      <w:pPr>
        <w:pStyle w:val="NormalWeb"/>
        <w:spacing w:before="0" w:after="0" w:line="276" w:lineRule="auto"/>
        <w:ind w:firstLine="720"/>
        <w:jc w:val="both"/>
        <w:rPr>
          <w:rFonts w:ascii="Arial" w:hAnsi="Arial" w:cs="Arial"/>
          <w:lang w:val="mn-MN"/>
        </w:rPr>
      </w:pPr>
      <w:r>
        <w:rPr>
          <w:rFonts w:ascii="Arial" w:hAnsi="Arial" w:cs="Arial"/>
          <w:lang w:val="mn-MN"/>
        </w:rPr>
        <w:t>3</w:t>
      </w:r>
      <w:r w:rsidR="0025605D">
        <w:rPr>
          <w:rFonts w:ascii="Arial" w:hAnsi="Arial" w:cs="Arial"/>
          <w:lang w:val="mn-MN"/>
        </w:rPr>
        <w:t>5</w:t>
      </w:r>
      <w:r w:rsidR="00220B51">
        <w:rPr>
          <w:rFonts w:ascii="Arial" w:hAnsi="Arial" w:cs="Arial"/>
          <w:lang w:val="mn-MN"/>
        </w:rPr>
        <w:t>.2.</w:t>
      </w:r>
      <w:r w:rsidR="00C53287">
        <w:rPr>
          <w:rFonts w:ascii="Arial" w:hAnsi="Arial" w:cs="Arial"/>
          <w:lang w:val="mn-MN"/>
        </w:rPr>
        <w:t>Төсөл хэрэгжүүлэгч нь</w:t>
      </w:r>
      <w:r w:rsidR="004258F1" w:rsidRPr="004258F1">
        <w:rPr>
          <w:rFonts w:ascii="Arial" w:hAnsi="Arial" w:cs="Arial"/>
          <w:lang w:val="mn-MN"/>
        </w:rPr>
        <w:t xml:space="preserve"> </w:t>
      </w:r>
      <w:r w:rsidR="00E20A84">
        <w:rPr>
          <w:rFonts w:ascii="Arial" w:hAnsi="Arial" w:cs="Arial"/>
          <w:lang w:val="mn-MN"/>
        </w:rPr>
        <w:t xml:space="preserve">энэ хуулийн </w:t>
      </w:r>
      <w:r w:rsidR="008E7E05">
        <w:rPr>
          <w:rFonts w:ascii="Arial" w:hAnsi="Arial" w:cs="Arial"/>
          <w:lang w:val="mn-MN"/>
        </w:rPr>
        <w:t>2</w:t>
      </w:r>
      <w:r w:rsidR="00CC0869">
        <w:rPr>
          <w:rFonts w:ascii="Arial" w:hAnsi="Arial" w:cs="Arial"/>
          <w:lang w:val="mn-MN"/>
        </w:rPr>
        <w:t>4</w:t>
      </w:r>
      <w:r w:rsidR="00E20A84">
        <w:rPr>
          <w:rFonts w:ascii="Arial" w:hAnsi="Arial" w:cs="Arial"/>
          <w:lang w:val="mn-MN"/>
        </w:rPr>
        <w:t>.</w:t>
      </w:r>
      <w:r w:rsidR="00CC0869">
        <w:rPr>
          <w:rFonts w:ascii="Arial" w:hAnsi="Arial" w:cs="Arial"/>
          <w:lang w:val="mn-MN"/>
        </w:rPr>
        <w:t>5</w:t>
      </w:r>
      <w:r w:rsidR="00E20A84">
        <w:rPr>
          <w:rFonts w:ascii="Arial" w:hAnsi="Arial" w:cs="Arial"/>
          <w:lang w:val="mn-MN"/>
        </w:rPr>
        <w:t xml:space="preserve">-д </w:t>
      </w:r>
      <w:r w:rsidR="00CC0869">
        <w:rPr>
          <w:rFonts w:ascii="Arial" w:hAnsi="Arial" w:cs="Arial"/>
          <w:lang w:val="mn-MN"/>
        </w:rPr>
        <w:t>заасны дагуу хүлээн авсан</w:t>
      </w:r>
      <w:r w:rsidR="00E20A84" w:rsidRPr="00E20A84">
        <w:rPr>
          <w:rFonts w:ascii="Arial" w:hAnsi="Arial" w:cs="Arial"/>
          <w:lang w:val="mn-MN"/>
        </w:rPr>
        <w:t xml:space="preserve"> </w:t>
      </w:r>
      <w:r w:rsidR="00E20A84">
        <w:rPr>
          <w:rFonts w:ascii="Arial" w:hAnsi="Arial" w:cs="Arial"/>
          <w:lang w:val="mn-MN"/>
        </w:rPr>
        <w:t>техник, эдийн засгийн үндэслэл</w:t>
      </w:r>
      <w:r w:rsidR="00E20A84" w:rsidRPr="00E20A84">
        <w:rPr>
          <w:rFonts w:ascii="Arial" w:hAnsi="Arial" w:cs="Arial"/>
          <w:lang w:val="mn-MN"/>
        </w:rPr>
        <w:t xml:space="preserve">, </w:t>
      </w:r>
      <w:r w:rsidR="00E20A84">
        <w:rPr>
          <w:rFonts w:ascii="Arial" w:hAnsi="Arial" w:cs="Arial"/>
          <w:lang w:val="mn-MN"/>
        </w:rPr>
        <w:t xml:space="preserve">төрийн захиргааны байгууллагын хүлээн авсан </w:t>
      </w:r>
      <w:r w:rsidR="00E20A84" w:rsidRPr="00E20A84">
        <w:rPr>
          <w:rFonts w:ascii="Arial" w:hAnsi="Arial" w:cs="Arial"/>
          <w:lang w:val="mn-MN"/>
        </w:rPr>
        <w:t>уулын ажлын төлөвлөгөө</w:t>
      </w:r>
      <w:r w:rsidR="00E32CEB">
        <w:rPr>
          <w:rFonts w:ascii="Arial" w:hAnsi="Arial" w:cs="Arial"/>
          <w:lang w:val="mn-MN"/>
        </w:rPr>
        <w:t>ний дагуу</w:t>
      </w:r>
      <w:r w:rsidR="00E20A84" w:rsidRPr="00E20A84">
        <w:rPr>
          <w:rFonts w:ascii="Arial" w:hAnsi="Arial" w:cs="Arial"/>
          <w:lang w:val="mn-MN"/>
        </w:rPr>
        <w:t xml:space="preserve"> </w:t>
      </w:r>
      <w:r w:rsidR="00E20A84">
        <w:rPr>
          <w:rFonts w:ascii="Arial" w:eastAsia="Times New Roman" w:hAnsi="Arial" w:cs="Arial"/>
          <w:lang w:val="mn-MN"/>
        </w:rPr>
        <w:t>үйл ажиллагааг</w:t>
      </w:r>
      <w:r w:rsidR="00E20A84" w:rsidRPr="00E20A84">
        <w:rPr>
          <w:rFonts w:ascii="Arial" w:eastAsia="Times New Roman" w:hAnsi="Arial" w:cs="Arial"/>
          <w:lang w:val="mn-MN"/>
        </w:rPr>
        <w:t xml:space="preserve"> явуулна.</w:t>
      </w:r>
    </w:p>
    <w:p w:rsidR="002A2931" w:rsidRPr="004258F1" w:rsidRDefault="002A2931" w:rsidP="00F36AB4">
      <w:pPr>
        <w:pStyle w:val="NormalWeb"/>
        <w:spacing w:before="0" w:after="0"/>
        <w:ind w:firstLine="709"/>
        <w:jc w:val="both"/>
        <w:rPr>
          <w:rFonts w:ascii="Arial" w:hAnsi="Arial" w:cs="Arial"/>
          <w:lang w:val="mn-MN"/>
        </w:rPr>
      </w:pPr>
    </w:p>
    <w:p w:rsidR="004258F1" w:rsidRPr="004258F1" w:rsidRDefault="009E1B58" w:rsidP="002F2ED0">
      <w:pPr>
        <w:pStyle w:val="NormalWeb"/>
        <w:spacing w:before="0" w:after="0" w:line="276" w:lineRule="auto"/>
        <w:ind w:firstLine="709"/>
        <w:jc w:val="both"/>
        <w:rPr>
          <w:rFonts w:ascii="Arial" w:hAnsi="Arial" w:cs="Arial"/>
          <w:lang w:val="mn-MN"/>
        </w:rPr>
      </w:pPr>
      <w:r>
        <w:rPr>
          <w:rFonts w:ascii="Arial" w:hAnsi="Arial" w:cs="Arial"/>
          <w:lang w:val="mn-MN"/>
        </w:rPr>
        <w:t>3</w:t>
      </w:r>
      <w:r w:rsidR="0025605D">
        <w:rPr>
          <w:rFonts w:ascii="Arial" w:hAnsi="Arial" w:cs="Arial"/>
          <w:lang w:val="mn-MN"/>
        </w:rPr>
        <w:t>5</w:t>
      </w:r>
      <w:r w:rsidR="00CB7762">
        <w:rPr>
          <w:rFonts w:ascii="Arial" w:hAnsi="Arial" w:cs="Arial"/>
          <w:lang w:val="mn-MN"/>
        </w:rPr>
        <w:t>.</w:t>
      </w:r>
      <w:r w:rsidR="00E32CEB">
        <w:rPr>
          <w:rFonts w:ascii="Arial" w:hAnsi="Arial" w:cs="Arial"/>
          <w:lang w:val="mn-MN"/>
        </w:rPr>
        <w:t>3</w:t>
      </w:r>
      <w:r w:rsidR="00CB7762">
        <w:rPr>
          <w:rFonts w:ascii="Arial" w:hAnsi="Arial" w:cs="Arial"/>
          <w:lang w:val="mn-MN"/>
        </w:rPr>
        <w:t>.</w:t>
      </w:r>
      <w:r w:rsidR="004258F1" w:rsidRPr="004258F1">
        <w:rPr>
          <w:rFonts w:ascii="Arial" w:hAnsi="Arial" w:cs="Arial"/>
          <w:lang w:val="mn-MN"/>
        </w:rPr>
        <w:t xml:space="preserve">Ашиглалтын тусгай зөвшөөрөл эзэмшигч олборлолтын үйл ажиллагааг </w:t>
      </w:r>
      <w:r w:rsidR="00CB7762">
        <w:rPr>
          <w:rFonts w:ascii="Arial" w:hAnsi="Arial" w:cs="Arial"/>
          <w:lang w:val="mn-MN"/>
        </w:rPr>
        <w:t>техник, эдийн засгийн үндэслэл</w:t>
      </w:r>
      <w:r w:rsidR="002A2931">
        <w:rPr>
          <w:rFonts w:ascii="Arial" w:hAnsi="Arial" w:cs="Arial"/>
          <w:lang w:val="mn-MN"/>
        </w:rPr>
        <w:t>д тусгаснаа</w:t>
      </w:r>
      <w:r w:rsidR="004258F1" w:rsidRPr="004258F1">
        <w:rPr>
          <w:rFonts w:ascii="Arial" w:hAnsi="Arial" w:cs="Arial"/>
          <w:lang w:val="mn-MN"/>
        </w:rPr>
        <w:t xml:space="preserve">с зөрүүтэйгээр явуулах бол тэрхүү шалтгааныг уулын ажлын төлөвлөгөөнд тодорхой тусган, зөрүүгийн хэмжээг </w:t>
      </w:r>
      <w:r w:rsidR="002A2931" w:rsidRPr="002A2931">
        <w:rPr>
          <w:rFonts w:ascii="Arial" w:hAnsi="Arial" w:cs="Arial"/>
          <w:lang w:val="mn-MN"/>
        </w:rPr>
        <w:t xml:space="preserve">энэ хуулийн </w:t>
      </w:r>
      <w:r w:rsidR="008E7E05">
        <w:rPr>
          <w:rFonts w:ascii="Arial" w:hAnsi="Arial" w:cs="Arial"/>
          <w:lang w:val="mn-MN"/>
        </w:rPr>
        <w:t>3</w:t>
      </w:r>
      <w:r w:rsidR="00102A6C">
        <w:rPr>
          <w:rFonts w:ascii="Arial" w:hAnsi="Arial" w:cs="Arial"/>
          <w:lang w:val="mn-MN"/>
        </w:rPr>
        <w:t>4</w:t>
      </w:r>
      <w:r w:rsidR="00672C32">
        <w:rPr>
          <w:rFonts w:ascii="Arial" w:hAnsi="Arial" w:cs="Arial"/>
          <w:lang w:val="mn-MN"/>
        </w:rPr>
        <w:t>.</w:t>
      </w:r>
      <w:r w:rsidR="002A2931" w:rsidRPr="002A2931">
        <w:rPr>
          <w:rFonts w:ascii="Arial" w:hAnsi="Arial" w:cs="Arial"/>
          <w:lang w:val="mn-MN"/>
        </w:rPr>
        <w:t>2</w:t>
      </w:r>
      <w:r w:rsidR="00672C32">
        <w:rPr>
          <w:rFonts w:ascii="Arial" w:hAnsi="Arial" w:cs="Arial"/>
          <w:lang w:val="mn-MN"/>
        </w:rPr>
        <w:t>-т</w:t>
      </w:r>
      <w:r w:rsidR="004258F1" w:rsidRPr="002A2931">
        <w:rPr>
          <w:rFonts w:ascii="Arial" w:hAnsi="Arial" w:cs="Arial"/>
          <w:lang w:val="mn-MN"/>
        </w:rPr>
        <w:t xml:space="preserve"> </w:t>
      </w:r>
      <w:r w:rsidR="004258F1" w:rsidRPr="004258F1">
        <w:rPr>
          <w:rFonts w:ascii="Arial" w:hAnsi="Arial" w:cs="Arial"/>
          <w:lang w:val="mn-MN"/>
        </w:rPr>
        <w:t>зааснаас хэтрүүлэхгүйгээр тооцож төлөвлөж болно.</w:t>
      </w:r>
    </w:p>
    <w:p w:rsidR="008062A6" w:rsidRDefault="008062A6" w:rsidP="002F2ED0">
      <w:pPr>
        <w:pStyle w:val="NormalWeb"/>
        <w:spacing w:before="0" w:after="0" w:line="276" w:lineRule="auto"/>
        <w:ind w:firstLine="720"/>
        <w:jc w:val="both"/>
        <w:rPr>
          <w:rFonts w:ascii="Arial" w:hAnsi="Arial" w:cs="Arial"/>
          <w:lang w:val="mn-MN"/>
        </w:rPr>
      </w:pPr>
    </w:p>
    <w:p w:rsidR="004258F1" w:rsidRPr="004258F1" w:rsidRDefault="000D72FF" w:rsidP="002F2ED0">
      <w:pPr>
        <w:pStyle w:val="NormalWeb"/>
        <w:spacing w:before="0" w:after="0" w:line="276" w:lineRule="auto"/>
        <w:ind w:firstLine="720"/>
        <w:jc w:val="both"/>
        <w:rPr>
          <w:rFonts w:ascii="Arial" w:hAnsi="Arial" w:cs="Arial"/>
          <w:lang w:val="mn-MN"/>
        </w:rPr>
      </w:pPr>
      <w:r>
        <w:rPr>
          <w:rFonts w:ascii="Arial" w:hAnsi="Arial" w:cs="Arial"/>
          <w:lang w:val="mn-MN"/>
        </w:rPr>
        <w:t>3</w:t>
      </w:r>
      <w:r w:rsidR="00102A6C">
        <w:rPr>
          <w:rFonts w:ascii="Arial" w:hAnsi="Arial" w:cs="Arial"/>
          <w:lang w:val="mn-MN"/>
        </w:rPr>
        <w:t>5</w:t>
      </w:r>
      <w:r w:rsidR="002A2931">
        <w:rPr>
          <w:rFonts w:ascii="Arial" w:hAnsi="Arial" w:cs="Arial"/>
          <w:lang w:val="mn-MN"/>
        </w:rPr>
        <w:t>.</w:t>
      </w:r>
      <w:r w:rsidR="00E32CEB">
        <w:rPr>
          <w:rFonts w:ascii="Arial" w:hAnsi="Arial" w:cs="Arial"/>
          <w:lang w:val="mn-MN"/>
        </w:rPr>
        <w:t>4</w:t>
      </w:r>
      <w:r w:rsidR="004258F1" w:rsidRPr="004258F1">
        <w:rPr>
          <w:rFonts w:ascii="Arial" w:hAnsi="Arial" w:cs="Arial"/>
          <w:lang w:val="mn-MN"/>
        </w:rPr>
        <w:t xml:space="preserve">.Олборлолтын үйл ажиллагааны үед уулын үндсэн болон туслах процессуудыг салбарын хэмжээнд мөрдөгдөх </w:t>
      </w:r>
      <w:r w:rsidR="00806D51">
        <w:rPr>
          <w:rFonts w:ascii="Arial" w:hAnsi="Arial" w:cs="Arial"/>
          <w:lang w:val="mn-MN"/>
        </w:rPr>
        <w:t xml:space="preserve">үйлдвэрлэлийн </w:t>
      </w:r>
      <w:r w:rsidR="004258F1" w:rsidRPr="004258F1">
        <w:rPr>
          <w:rFonts w:ascii="Arial" w:hAnsi="Arial" w:cs="Arial"/>
          <w:lang w:val="mn-MN"/>
        </w:rPr>
        <w:t xml:space="preserve">аюулгүй </w:t>
      </w:r>
      <w:r w:rsidR="002A2931">
        <w:rPr>
          <w:rFonts w:ascii="Arial" w:hAnsi="Arial" w:cs="Arial"/>
          <w:lang w:val="mn-MN"/>
        </w:rPr>
        <w:t>байдлын</w:t>
      </w:r>
      <w:r w:rsidR="004258F1" w:rsidRPr="004258F1">
        <w:rPr>
          <w:rFonts w:ascii="Arial" w:hAnsi="Arial" w:cs="Arial"/>
          <w:lang w:val="mn-MN"/>
        </w:rPr>
        <w:t xml:space="preserve"> дүрмий</w:t>
      </w:r>
      <w:r w:rsidR="008062A6">
        <w:rPr>
          <w:rFonts w:ascii="Arial" w:hAnsi="Arial" w:cs="Arial"/>
          <w:lang w:val="mn-MN"/>
        </w:rPr>
        <w:t>г баримтла</w:t>
      </w:r>
      <w:r w:rsidR="00806D51">
        <w:rPr>
          <w:rFonts w:ascii="Arial" w:hAnsi="Arial" w:cs="Arial"/>
          <w:lang w:val="mn-MN"/>
        </w:rPr>
        <w:t>х ба</w:t>
      </w:r>
      <w:r w:rsidR="004258F1" w:rsidRPr="004258F1">
        <w:rPr>
          <w:rFonts w:ascii="Arial" w:hAnsi="Arial" w:cs="Arial"/>
          <w:lang w:val="mn-MN"/>
        </w:rPr>
        <w:t xml:space="preserve"> </w:t>
      </w:r>
      <w:r w:rsidR="00E32CEB">
        <w:rPr>
          <w:rFonts w:ascii="Arial" w:hAnsi="Arial" w:cs="Arial"/>
          <w:lang w:val="mn-MN"/>
        </w:rPr>
        <w:t xml:space="preserve">сонгосон </w:t>
      </w:r>
      <w:r w:rsidR="00E32CEB" w:rsidRPr="00E20A84">
        <w:rPr>
          <w:rFonts w:ascii="Arial" w:eastAsia="Times New Roman" w:hAnsi="Arial" w:cs="Arial"/>
          <w:lang w:val="mn-MN"/>
        </w:rPr>
        <w:t xml:space="preserve">ашиглалтын </w:t>
      </w:r>
      <w:r w:rsidR="00E32CEB">
        <w:rPr>
          <w:rFonts w:ascii="Arial" w:eastAsia="Times New Roman" w:hAnsi="Arial" w:cs="Arial"/>
          <w:lang w:val="mn-MN"/>
        </w:rPr>
        <w:t>т</w:t>
      </w:r>
      <w:r w:rsidR="00E32CEB" w:rsidRPr="00E20A84">
        <w:rPr>
          <w:rFonts w:ascii="Arial" w:eastAsia="Times New Roman" w:hAnsi="Arial" w:cs="Arial"/>
          <w:lang w:val="mn-MN"/>
        </w:rPr>
        <w:t>ехнологи</w:t>
      </w:r>
      <w:r w:rsidR="00E32CEB">
        <w:rPr>
          <w:rFonts w:ascii="Arial" w:eastAsia="Times New Roman" w:hAnsi="Arial" w:cs="Arial"/>
          <w:lang w:val="mn-MN"/>
        </w:rPr>
        <w:t>йн дагуу</w:t>
      </w:r>
      <w:r w:rsidR="00E32CEB" w:rsidRPr="00E20A84">
        <w:rPr>
          <w:rFonts w:ascii="Arial" w:eastAsia="Times New Roman" w:hAnsi="Arial" w:cs="Arial"/>
          <w:lang w:val="mn-MN"/>
        </w:rPr>
        <w:t xml:space="preserve"> </w:t>
      </w:r>
      <w:r w:rsidR="004258F1" w:rsidRPr="004258F1">
        <w:rPr>
          <w:rFonts w:ascii="Arial" w:hAnsi="Arial" w:cs="Arial"/>
          <w:lang w:val="mn-MN"/>
        </w:rPr>
        <w:t>явуулна.</w:t>
      </w:r>
    </w:p>
    <w:p w:rsidR="008062A6" w:rsidRDefault="008062A6" w:rsidP="00F36AB4">
      <w:pPr>
        <w:pStyle w:val="NormalWeb"/>
        <w:spacing w:before="0" w:after="0"/>
        <w:ind w:firstLine="720"/>
        <w:jc w:val="both"/>
        <w:rPr>
          <w:rFonts w:ascii="Arial" w:hAnsi="Arial" w:cs="Arial"/>
          <w:lang w:val="mn-MN"/>
        </w:rPr>
      </w:pPr>
    </w:p>
    <w:p w:rsidR="004258F1" w:rsidRDefault="008E7E05" w:rsidP="00345600">
      <w:pPr>
        <w:pStyle w:val="NormalWeb"/>
        <w:spacing w:before="0" w:after="0" w:line="276" w:lineRule="auto"/>
        <w:ind w:firstLine="720"/>
        <w:jc w:val="both"/>
        <w:rPr>
          <w:rFonts w:ascii="Arial" w:hAnsi="Arial" w:cs="Arial"/>
          <w:lang w:val="mn-MN"/>
        </w:rPr>
      </w:pPr>
      <w:r>
        <w:rPr>
          <w:rFonts w:ascii="Arial" w:hAnsi="Arial" w:cs="Arial"/>
          <w:lang w:val="mn-MN"/>
        </w:rPr>
        <w:t>3</w:t>
      </w:r>
      <w:r w:rsidR="00102A6C">
        <w:rPr>
          <w:rFonts w:ascii="Arial" w:hAnsi="Arial" w:cs="Arial"/>
          <w:lang w:val="mn-MN"/>
        </w:rPr>
        <w:t>5</w:t>
      </w:r>
      <w:r w:rsidR="008062A6">
        <w:rPr>
          <w:rFonts w:ascii="Arial" w:hAnsi="Arial" w:cs="Arial"/>
          <w:lang w:val="mn-MN"/>
        </w:rPr>
        <w:t>.</w:t>
      </w:r>
      <w:r w:rsidR="00E32CEB">
        <w:rPr>
          <w:rFonts w:ascii="Arial" w:hAnsi="Arial" w:cs="Arial"/>
          <w:lang w:val="mn-MN"/>
        </w:rPr>
        <w:t>5</w:t>
      </w:r>
      <w:r w:rsidR="008062A6">
        <w:rPr>
          <w:rFonts w:ascii="Arial" w:hAnsi="Arial" w:cs="Arial"/>
          <w:lang w:val="mn-MN"/>
        </w:rPr>
        <w:t>.</w:t>
      </w:r>
      <w:r w:rsidR="004258F1" w:rsidRPr="004258F1">
        <w:rPr>
          <w:rFonts w:ascii="Arial" w:hAnsi="Arial" w:cs="Arial"/>
          <w:lang w:val="mn-MN"/>
        </w:rPr>
        <w:t xml:space="preserve">Тусгай зөвшөөрөл эзэмшигч нь олборлолтын үйл ажиллагааны үед төрийн захиргааны байгууллагад мэдээлэл ирүүлж байх </w:t>
      </w:r>
      <w:r w:rsidR="00E32CEB">
        <w:rPr>
          <w:rFonts w:ascii="Arial" w:hAnsi="Arial" w:cs="Arial"/>
          <w:lang w:val="mn-MN"/>
        </w:rPr>
        <w:t>үүрэг бүхий ажилт</w:t>
      </w:r>
      <w:r w:rsidR="004258F1" w:rsidRPr="004258F1">
        <w:rPr>
          <w:rFonts w:ascii="Arial" w:hAnsi="Arial" w:cs="Arial"/>
          <w:lang w:val="mn-MN"/>
        </w:rPr>
        <w:t xml:space="preserve">ныг томилж тэрхүү </w:t>
      </w:r>
      <w:r w:rsidR="00E32CEB">
        <w:rPr>
          <w:rFonts w:ascii="Arial" w:hAnsi="Arial" w:cs="Arial"/>
          <w:lang w:val="mn-MN"/>
        </w:rPr>
        <w:t>ажи</w:t>
      </w:r>
      <w:r w:rsidR="004258F1" w:rsidRPr="004258F1">
        <w:rPr>
          <w:rFonts w:ascii="Arial" w:hAnsi="Arial" w:cs="Arial"/>
          <w:lang w:val="mn-MN"/>
        </w:rPr>
        <w:t>лтан нь дараах мэдээллийг тогтмол ирүүлж байна:</w:t>
      </w:r>
    </w:p>
    <w:p w:rsidR="008062A6" w:rsidRPr="004258F1" w:rsidRDefault="008062A6" w:rsidP="00F36AB4">
      <w:pPr>
        <w:pStyle w:val="NormalWeb"/>
        <w:spacing w:before="0" w:after="0"/>
        <w:ind w:firstLine="720"/>
        <w:jc w:val="both"/>
        <w:rPr>
          <w:rFonts w:ascii="Arial" w:hAnsi="Arial" w:cs="Arial"/>
          <w:lang w:val="mn-MN"/>
        </w:rPr>
      </w:pPr>
    </w:p>
    <w:p w:rsidR="004258F1" w:rsidRPr="00D10122" w:rsidRDefault="000D72FF" w:rsidP="002F2ED0">
      <w:pPr>
        <w:pStyle w:val="NormalWeb"/>
        <w:spacing w:before="0" w:after="0" w:line="276" w:lineRule="auto"/>
        <w:ind w:left="720" w:firstLine="720"/>
        <w:jc w:val="both"/>
        <w:rPr>
          <w:rFonts w:ascii="Arial" w:hAnsi="Arial" w:cs="Arial"/>
        </w:rPr>
      </w:pPr>
      <w:r w:rsidRPr="00D10122">
        <w:rPr>
          <w:rFonts w:ascii="Arial" w:hAnsi="Arial" w:cs="Arial"/>
          <w:lang w:val="mn-MN"/>
        </w:rPr>
        <w:t>3</w:t>
      </w:r>
      <w:r w:rsidR="00231B2A">
        <w:rPr>
          <w:rFonts w:ascii="Arial" w:hAnsi="Arial" w:cs="Arial"/>
          <w:lang w:val="mn-MN"/>
        </w:rPr>
        <w:t>5</w:t>
      </w:r>
      <w:r w:rsidR="008062A6" w:rsidRPr="00D10122">
        <w:rPr>
          <w:rFonts w:ascii="Arial" w:hAnsi="Arial" w:cs="Arial"/>
          <w:lang w:val="mn-MN"/>
        </w:rPr>
        <w:t>.</w:t>
      </w:r>
      <w:r w:rsidR="0054178B" w:rsidRPr="00D10122">
        <w:rPr>
          <w:rFonts w:ascii="Arial" w:hAnsi="Arial" w:cs="Arial"/>
          <w:lang w:val="mn-MN"/>
        </w:rPr>
        <w:t>5</w:t>
      </w:r>
      <w:r w:rsidR="008062A6" w:rsidRPr="00D10122">
        <w:rPr>
          <w:rFonts w:ascii="Arial" w:hAnsi="Arial" w:cs="Arial"/>
          <w:lang w:val="mn-MN"/>
        </w:rPr>
        <w:t>.</w:t>
      </w:r>
      <w:r w:rsidR="004258F1" w:rsidRPr="00D10122">
        <w:rPr>
          <w:rFonts w:ascii="Arial" w:hAnsi="Arial" w:cs="Arial"/>
          <w:lang w:val="mn-MN"/>
        </w:rPr>
        <w:t>1.долоо хоног бүр борлуулсан болон борлуулахаар ачуулсан бүтээгдэхүүний тоо хэмжээ, чанар, үнийн</w:t>
      </w:r>
      <w:r w:rsidR="008062A6" w:rsidRPr="00D10122">
        <w:rPr>
          <w:rFonts w:ascii="Arial" w:hAnsi="Arial" w:cs="Arial"/>
          <w:lang w:val="mn-MN"/>
        </w:rPr>
        <w:t xml:space="preserve"> мэдээлэл</w:t>
      </w:r>
      <w:r w:rsidR="004258F1" w:rsidRPr="00D10122">
        <w:rPr>
          <w:rFonts w:ascii="Arial" w:hAnsi="Arial" w:cs="Arial"/>
        </w:rPr>
        <w:t>;</w:t>
      </w:r>
    </w:p>
    <w:p w:rsidR="008062A6" w:rsidRPr="00D10122" w:rsidRDefault="008062A6" w:rsidP="002F2ED0">
      <w:pPr>
        <w:pStyle w:val="NormalWeb"/>
        <w:spacing w:before="0" w:after="0" w:line="276" w:lineRule="auto"/>
        <w:ind w:left="720" w:firstLine="720"/>
        <w:jc w:val="both"/>
        <w:rPr>
          <w:rFonts w:ascii="Arial" w:hAnsi="Arial" w:cs="Arial"/>
          <w:lang w:val="mn-MN"/>
        </w:rPr>
      </w:pPr>
    </w:p>
    <w:p w:rsidR="004258F1" w:rsidRPr="00D10122" w:rsidRDefault="00231B2A" w:rsidP="002F2ED0">
      <w:pPr>
        <w:pStyle w:val="NormalWeb"/>
        <w:spacing w:before="0" w:after="0" w:line="276" w:lineRule="auto"/>
        <w:ind w:left="720" w:firstLine="720"/>
        <w:jc w:val="both"/>
        <w:rPr>
          <w:rFonts w:ascii="Arial" w:hAnsi="Arial" w:cs="Arial"/>
        </w:rPr>
      </w:pPr>
      <w:r>
        <w:rPr>
          <w:rFonts w:ascii="Arial" w:hAnsi="Arial" w:cs="Arial"/>
          <w:lang w:val="mn-MN"/>
        </w:rPr>
        <w:t>35</w:t>
      </w:r>
      <w:r w:rsidR="008062A6" w:rsidRPr="00D10122">
        <w:rPr>
          <w:rFonts w:ascii="Arial" w:hAnsi="Arial" w:cs="Arial"/>
          <w:lang w:val="mn-MN"/>
        </w:rPr>
        <w:t>.</w:t>
      </w:r>
      <w:r w:rsidR="0054178B" w:rsidRPr="00D10122">
        <w:rPr>
          <w:rFonts w:ascii="Arial" w:hAnsi="Arial" w:cs="Arial"/>
          <w:lang w:val="mn-MN"/>
        </w:rPr>
        <w:t>5</w:t>
      </w:r>
      <w:r w:rsidR="004258F1" w:rsidRPr="00D10122">
        <w:rPr>
          <w:rFonts w:ascii="Arial" w:hAnsi="Arial" w:cs="Arial"/>
          <w:lang w:val="mn-MN"/>
        </w:rPr>
        <w:t>.2.</w:t>
      </w:r>
      <w:r w:rsidR="005A5182">
        <w:rPr>
          <w:rFonts w:ascii="Arial" w:hAnsi="Arial" w:cs="Arial"/>
          <w:lang w:val="mn-MN"/>
        </w:rPr>
        <w:t>маркшейдерийн хэмжилтээр баталгаажуулсан</w:t>
      </w:r>
      <w:r w:rsidR="00680B58">
        <w:rPr>
          <w:rFonts w:ascii="Arial" w:hAnsi="Arial" w:cs="Arial"/>
          <w:lang w:val="mn-MN"/>
        </w:rPr>
        <w:t>,</w:t>
      </w:r>
      <w:r w:rsidR="005A5182">
        <w:rPr>
          <w:rFonts w:ascii="Arial" w:hAnsi="Arial" w:cs="Arial"/>
          <w:lang w:val="mn-MN"/>
        </w:rPr>
        <w:t xml:space="preserve"> </w:t>
      </w:r>
      <w:r w:rsidR="004258F1" w:rsidRPr="00D10122">
        <w:rPr>
          <w:rFonts w:ascii="Arial" w:hAnsi="Arial" w:cs="Arial"/>
          <w:lang w:val="mn-MN"/>
        </w:rPr>
        <w:t xml:space="preserve">сар бүрийн </w:t>
      </w:r>
      <w:r w:rsidR="00680B58">
        <w:rPr>
          <w:rFonts w:ascii="Arial" w:hAnsi="Arial" w:cs="Arial"/>
          <w:lang w:val="mn-MN"/>
        </w:rPr>
        <w:t xml:space="preserve">олборлосон, </w:t>
      </w:r>
      <w:r w:rsidR="004258F1" w:rsidRPr="00D10122">
        <w:rPr>
          <w:rFonts w:ascii="Arial" w:hAnsi="Arial" w:cs="Arial"/>
          <w:lang w:val="mn-MN"/>
        </w:rPr>
        <w:t>борлуулсан</w:t>
      </w:r>
      <w:r w:rsidR="00680B58">
        <w:rPr>
          <w:rFonts w:ascii="Arial" w:hAnsi="Arial" w:cs="Arial"/>
          <w:lang w:val="mn-MN"/>
        </w:rPr>
        <w:t>,</w:t>
      </w:r>
      <w:r w:rsidR="004258F1" w:rsidRPr="00D10122">
        <w:rPr>
          <w:rFonts w:ascii="Arial" w:hAnsi="Arial" w:cs="Arial"/>
          <w:lang w:val="mn-MN"/>
        </w:rPr>
        <w:t xml:space="preserve"> </w:t>
      </w:r>
      <w:r w:rsidR="00680B58">
        <w:rPr>
          <w:rFonts w:ascii="Arial" w:hAnsi="Arial" w:cs="Arial"/>
          <w:lang w:val="mn-MN"/>
        </w:rPr>
        <w:t>уурхай</w:t>
      </w:r>
      <w:r w:rsidR="00680B58" w:rsidRPr="00D10122">
        <w:rPr>
          <w:rFonts w:ascii="Arial" w:hAnsi="Arial" w:cs="Arial"/>
          <w:lang w:val="mn-MN"/>
        </w:rPr>
        <w:t xml:space="preserve"> болон хилийн боомт дээр агуулахад байгаа бүтээгдэхүүний хэмжээ</w:t>
      </w:r>
      <w:r w:rsidR="00680B58">
        <w:rPr>
          <w:rFonts w:ascii="Arial" w:hAnsi="Arial" w:cs="Arial"/>
          <w:lang w:val="mn-MN"/>
        </w:rPr>
        <w:t xml:space="preserve"> болон </w:t>
      </w:r>
      <w:r w:rsidR="004258F1" w:rsidRPr="00D10122">
        <w:rPr>
          <w:rFonts w:ascii="Arial" w:hAnsi="Arial" w:cs="Arial"/>
          <w:lang w:val="mn-MN"/>
        </w:rPr>
        <w:t>чанар, үнэ, худалдан авагчий</w:t>
      </w:r>
      <w:r w:rsidR="00680B58">
        <w:rPr>
          <w:rFonts w:ascii="Arial" w:hAnsi="Arial" w:cs="Arial"/>
          <w:lang w:val="mn-MN"/>
        </w:rPr>
        <w:t xml:space="preserve">н </w:t>
      </w:r>
      <w:r w:rsidR="004258F1" w:rsidRPr="00D10122">
        <w:rPr>
          <w:rFonts w:ascii="Arial" w:hAnsi="Arial" w:cs="Arial"/>
          <w:lang w:val="mn-MN"/>
        </w:rPr>
        <w:t>талаарх мэдээл</w:t>
      </w:r>
      <w:r w:rsidR="005B54EA" w:rsidRPr="00D10122">
        <w:rPr>
          <w:rFonts w:ascii="Arial" w:hAnsi="Arial" w:cs="Arial"/>
          <w:lang w:val="mn-MN"/>
        </w:rPr>
        <w:t>э</w:t>
      </w:r>
      <w:r w:rsidR="004258F1" w:rsidRPr="00D10122">
        <w:rPr>
          <w:rFonts w:ascii="Arial" w:hAnsi="Arial" w:cs="Arial"/>
          <w:lang w:val="mn-MN"/>
        </w:rPr>
        <w:t>л</w:t>
      </w:r>
      <w:r w:rsidR="004258F1" w:rsidRPr="00D10122">
        <w:rPr>
          <w:rFonts w:ascii="Arial" w:hAnsi="Arial" w:cs="Arial"/>
        </w:rPr>
        <w:t>;</w:t>
      </w:r>
    </w:p>
    <w:p w:rsidR="005B54EA" w:rsidRPr="00D10122" w:rsidRDefault="005B54EA" w:rsidP="002F2ED0">
      <w:pPr>
        <w:pStyle w:val="NormalWeb"/>
        <w:spacing w:before="0" w:after="0" w:line="276" w:lineRule="auto"/>
        <w:ind w:left="720" w:firstLine="720"/>
        <w:jc w:val="both"/>
        <w:rPr>
          <w:rFonts w:ascii="Arial" w:hAnsi="Arial" w:cs="Arial"/>
          <w:lang w:val="mn-MN"/>
        </w:rPr>
      </w:pPr>
    </w:p>
    <w:p w:rsidR="004258F1" w:rsidRPr="00D10122" w:rsidRDefault="00461153" w:rsidP="002F2ED0">
      <w:pPr>
        <w:pStyle w:val="NormalWeb"/>
        <w:spacing w:before="0" w:after="0" w:line="276" w:lineRule="auto"/>
        <w:ind w:left="720" w:firstLine="720"/>
        <w:jc w:val="both"/>
        <w:rPr>
          <w:rFonts w:ascii="Arial" w:hAnsi="Arial" w:cs="Arial"/>
        </w:rPr>
      </w:pPr>
      <w:r w:rsidRPr="00D10122">
        <w:rPr>
          <w:rFonts w:ascii="Arial" w:hAnsi="Arial" w:cs="Arial"/>
          <w:lang w:val="mn-MN"/>
        </w:rPr>
        <w:t>3</w:t>
      </w:r>
      <w:r w:rsidR="00231B2A">
        <w:rPr>
          <w:rFonts w:ascii="Arial" w:hAnsi="Arial" w:cs="Arial"/>
          <w:lang w:val="mn-MN"/>
        </w:rPr>
        <w:t>5</w:t>
      </w:r>
      <w:r w:rsidR="004258F1" w:rsidRPr="00D10122">
        <w:rPr>
          <w:rFonts w:ascii="Arial" w:hAnsi="Arial" w:cs="Arial"/>
          <w:lang w:val="mn-MN"/>
        </w:rPr>
        <w:t>.</w:t>
      </w:r>
      <w:r w:rsidR="0026711D" w:rsidRPr="00D10122">
        <w:rPr>
          <w:rFonts w:ascii="Arial" w:hAnsi="Arial" w:cs="Arial"/>
          <w:lang w:val="mn-MN"/>
        </w:rPr>
        <w:t>5</w:t>
      </w:r>
      <w:r w:rsidR="005B54EA" w:rsidRPr="00D10122">
        <w:rPr>
          <w:rFonts w:ascii="Arial" w:hAnsi="Arial" w:cs="Arial"/>
          <w:lang w:val="mn-MN"/>
        </w:rPr>
        <w:t>.3.</w:t>
      </w:r>
      <w:r w:rsidR="004258F1" w:rsidRPr="00D10122">
        <w:rPr>
          <w:rFonts w:ascii="Arial" w:hAnsi="Arial" w:cs="Arial"/>
          <w:lang w:val="mn-MN"/>
        </w:rPr>
        <w:t xml:space="preserve">уурхайн бүс нутагт байгалийн гамшиг, давагдашгүй хүчин зүйл, авар, осол </w:t>
      </w:r>
      <w:r w:rsidR="005B54EA" w:rsidRPr="00D10122">
        <w:rPr>
          <w:rFonts w:ascii="Arial" w:hAnsi="Arial" w:cs="Arial"/>
          <w:lang w:val="mn-MN"/>
        </w:rPr>
        <w:t xml:space="preserve">гарсан </w:t>
      </w:r>
      <w:r w:rsidR="004258F1" w:rsidRPr="00D10122">
        <w:rPr>
          <w:rFonts w:ascii="Arial" w:hAnsi="Arial" w:cs="Arial"/>
          <w:lang w:val="mn-MN"/>
        </w:rPr>
        <w:t>тохиолдолд тухай бүрт энэ тухай</w:t>
      </w:r>
      <w:r w:rsidR="004258F1" w:rsidRPr="00D10122">
        <w:rPr>
          <w:rFonts w:ascii="Arial" w:hAnsi="Arial" w:cs="Arial"/>
        </w:rPr>
        <w:t>;</w:t>
      </w:r>
    </w:p>
    <w:p w:rsidR="005B54EA" w:rsidRPr="00D10122" w:rsidRDefault="005B54EA" w:rsidP="002F2ED0">
      <w:pPr>
        <w:pStyle w:val="NormalWeb"/>
        <w:spacing w:before="0" w:after="0" w:line="276" w:lineRule="auto"/>
        <w:ind w:left="720" w:firstLine="720"/>
        <w:jc w:val="both"/>
        <w:rPr>
          <w:rFonts w:ascii="Arial" w:hAnsi="Arial" w:cs="Arial"/>
          <w:lang w:val="mn-MN"/>
        </w:rPr>
      </w:pPr>
    </w:p>
    <w:p w:rsidR="004258F1" w:rsidRPr="00D10122" w:rsidRDefault="00231B2A" w:rsidP="002F2ED0">
      <w:pPr>
        <w:pStyle w:val="NormalWeb"/>
        <w:spacing w:before="0" w:after="0" w:line="276" w:lineRule="auto"/>
        <w:ind w:left="709" w:firstLine="720"/>
        <w:jc w:val="both"/>
        <w:rPr>
          <w:rFonts w:ascii="Arial" w:hAnsi="Arial" w:cs="Arial"/>
          <w:lang w:val="mn-MN"/>
        </w:rPr>
      </w:pPr>
      <w:r>
        <w:rPr>
          <w:rFonts w:ascii="Arial" w:hAnsi="Arial" w:cs="Arial"/>
          <w:lang w:val="mn-MN"/>
        </w:rPr>
        <w:t>35</w:t>
      </w:r>
      <w:r w:rsidR="0026711D" w:rsidRPr="00D10122">
        <w:rPr>
          <w:rFonts w:ascii="Arial" w:hAnsi="Arial" w:cs="Arial"/>
          <w:lang w:val="mn-MN"/>
        </w:rPr>
        <w:t>.5</w:t>
      </w:r>
      <w:r w:rsidR="005B54EA" w:rsidRPr="00D10122">
        <w:rPr>
          <w:rFonts w:ascii="Arial" w:hAnsi="Arial" w:cs="Arial"/>
          <w:lang w:val="mn-MN"/>
        </w:rPr>
        <w:t>.4.</w:t>
      </w:r>
      <w:r w:rsidR="004258F1" w:rsidRPr="009F6412">
        <w:rPr>
          <w:rFonts w:ascii="Arial" w:hAnsi="Arial" w:cs="Arial"/>
          <w:highlight w:val="yellow"/>
          <w:lang w:val="mn-MN"/>
        </w:rPr>
        <w:t>олборлолтын үйл ажиллагаатай болон хөрөнгө оруулагч, зах зээл, боомт, тээвэрлэлт</w:t>
      </w:r>
      <w:r w:rsidR="005B54EA" w:rsidRPr="009F6412">
        <w:rPr>
          <w:rFonts w:ascii="Arial" w:hAnsi="Arial" w:cs="Arial"/>
          <w:highlight w:val="yellow"/>
          <w:lang w:val="mn-MN"/>
        </w:rPr>
        <w:t>тэй</w:t>
      </w:r>
      <w:r w:rsidR="004258F1" w:rsidRPr="009F6412">
        <w:rPr>
          <w:rFonts w:ascii="Arial" w:hAnsi="Arial" w:cs="Arial"/>
          <w:highlight w:val="yellow"/>
          <w:lang w:val="mn-MN"/>
        </w:rPr>
        <w:t xml:space="preserve"> холбоотой гарсан гэнэтийн өөрчлөлтүүд болон тусгай зөвшөөрөл эзэмшигчийн холбогдолтой бусад мэдээллийг төрийн захиргааны байгууллагаас шаард</w:t>
      </w:r>
      <w:r w:rsidR="005B54EA" w:rsidRPr="009F6412">
        <w:rPr>
          <w:rFonts w:ascii="Arial" w:hAnsi="Arial" w:cs="Arial"/>
          <w:highlight w:val="yellow"/>
          <w:lang w:val="mn-MN"/>
        </w:rPr>
        <w:t>сан</w:t>
      </w:r>
      <w:r w:rsidR="004258F1" w:rsidRPr="009F6412">
        <w:rPr>
          <w:rFonts w:ascii="Arial" w:hAnsi="Arial" w:cs="Arial"/>
          <w:highlight w:val="yellow"/>
          <w:lang w:val="mn-MN"/>
        </w:rPr>
        <w:t xml:space="preserve"> тухай бүрт.</w:t>
      </w:r>
    </w:p>
    <w:p w:rsidR="005B54EA" w:rsidRPr="00D10122" w:rsidRDefault="005B54EA" w:rsidP="002F2ED0">
      <w:pPr>
        <w:pStyle w:val="NormalWeb"/>
        <w:spacing w:before="0" w:after="0" w:line="276" w:lineRule="auto"/>
        <w:ind w:firstLine="709"/>
        <w:jc w:val="both"/>
        <w:rPr>
          <w:rFonts w:ascii="Arial" w:hAnsi="Arial" w:cs="Arial"/>
          <w:lang w:val="mn-MN"/>
        </w:rPr>
      </w:pPr>
    </w:p>
    <w:p w:rsidR="004258F1" w:rsidRPr="00D10122" w:rsidRDefault="00461153" w:rsidP="002F2ED0">
      <w:pPr>
        <w:pStyle w:val="NormalWeb"/>
        <w:spacing w:before="0" w:after="0" w:line="276" w:lineRule="auto"/>
        <w:ind w:firstLine="709"/>
        <w:jc w:val="both"/>
        <w:rPr>
          <w:rFonts w:ascii="Arial" w:hAnsi="Arial" w:cs="Arial"/>
          <w:lang w:val="mn-MN"/>
        </w:rPr>
      </w:pPr>
      <w:r w:rsidRPr="00D10122">
        <w:rPr>
          <w:rFonts w:ascii="Arial" w:hAnsi="Arial" w:cs="Arial"/>
          <w:lang w:val="mn-MN"/>
        </w:rPr>
        <w:t>3</w:t>
      </w:r>
      <w:r w:rsidR="00231B2A">
        <w:rPr>
          <w:rFonts w:ascii="Arial" w:hAnsi="Arial" w:cs="Arial"/>
          <w:lang w:val="mn-MN"/>
        </w:rPr>
        <w:t>5</w:t>
      </w:r>
      <w:r w:rsidR="005B54EA" w:rsidRPr="00D10122">
        <w:rPr>
          <w:rFonts w:ascii="Arial" w:hAnsi="Arial" w:cs="Arial"/>
          <w:lang w:val="mn-MN"/>
        </w:rPr>
        <w:t>.</w:t>
      </w:r>
      <w:r w:rsidR="0026711D" w:rsidRPr="00D10122">
        <w:rPr>
          <w:rFonts w:ascii="Arial" w:hAnsi="Arial" w:cs="Arial"/>
          <w:lang w:val="mn-MN"/>
        </w:rPr>
        <w:t>6</w:t>
      </w:r>
      <w:r w:rsidR="004258F1" w:rsidRPr="00D10122">
        <w:rPr>
          <w:rFonts w:ascii="Arial" w:hAnsi="Arial" w:cs="Arial"/>
          <w:lang w:val="mn-MN"/>
        </w:rPr>
        <w:t>.</w:t>
      </w:r>
      <w:r w:rsidR="00625303" w:rsidRPr="00D10122">
        <w:rPr>
          <w:rFonts w:ascii="Arial" w:hAnsi="Arial" w:cs="Arial"/>
          <w:lang w:val="mn-MN"/>
        </w:rPr>
        <w:t xml:space="preserve">Тусгай зөвшөөрөл эзэмшигч нь </w:t>
      </w:r>
      <w:r w:rsidR="004258F1" w:rsidRPr="00D10122">
        <w:rPr>
          <w:rFonts w:ascii="Arial" w:hAnsi="Arial" w:cs="Arial"/>
          <w:lang w:val="mn-MN"/>
        </w:rPr>
        <w:t xml:space="preserve">олборлолтын үйл ажиллагааны үе шатуудад </w:t>
      </w:r>
      <w:r w:rsidR="0026711D" w:rsidRPr="00D10122">
        <w:rPr>
          <w:rFonts w:ascii="Arial" w:hAnsi="Arial" w:cs="Arial"/>
          <w:lang w:val="mn-MN"/>
        </w:rPr>
        <w:t xml:space="preserve">ерөнхий болон </w:t>
      </w:r>
      <w:r w:rsidR="004258F1" w:rsidRPr="00D10122">
        <w:rPr>
          <w:rFonts w:ascii="Arial" w:hAnsi="Arial" w:cs="Arial"/>
          <w:lang w:val="mn-MN"/>
        </w:rPr>
        <w:t>туслан гүйцэтгэгч, ханган нийлүүлэгчийг авч ажиллуулах тохиолд</w:t>
      </w:r>
      <w:r w:rsidR="005B54EA" w:rsidRPr="00D10122">
        <w:rPr>
          <w:rFonts w:ascii="Arial" w:hAnsi="Arial" w:cs="Arial"/>
          <w:lang w:val="mn-MN"/>
        </w:rPr>
        <w:t>ол</w:t>
      </w:r>
      <w:r w:rsidR="004258F1" w:rsidRPr="00D10122">
        <w:rPr>
          <w:rFonts w:ascii="Arial" w:hAnsi="Arial" w:cs="Arial"/>
          <w:lang w:val="mn-MN"/>
        </w:rPr>
        <w:t xml:space="preserve"> бүрт тэдгээрийн үйл ажиллагааны чиглэл, түүнд шаардагдах зөвшөөрөл, ажиллах мэргэжилтэй </w:t>
      </w:r>
      <w:r w:rsidR="00625303" w:rsidRPr="00D10122">
        <w:rPr>
          <w:rFonts w:ascii="Arial" w:hAnsi="Arial" w:cs="Arial"/>
          <w:lang w:val="mn-MN"/>
        </w:rPr>
        <w:t>хүний нөөц</w:t>
      </w:r>
      <w:r w:rsidR="004258F1" w:rsidRPr="00D10122">
        <w:rPr>
          <w:rFonts w:ascii="Arial" w:hAnsi="Arial" w:cs="Arial"/>
          <w:lang w:val="mn-MN"/>
        </w:rPr>
        <w:t xml:space="preserve"> болон ажил</w:t>
      </w:r>
      <w:r w:rsidR="00625303" w:rsidRPr="00D10122">
        <w:rPr>
          <w:rFonts w:ascii="Arial" w:hAnsi="Arial" w:cs="Arial"/>
          <w:lang w:val="mn-MN"/>
        </w:rPr>
        <w:t>лагс</w:t>
      </w:r>
      <w:r w:rsidR="004258F1" w:rsidRPr="00D10122">
        <w:rPr>
          <w:rFonts w:ascii="Arial" w:hAnsi="Arial" w:cs="Arial"/>
          <w:lang w:val="mn-MN"/>
        </w:rPr>
        <w:t>дын талаарх мэдээлэл, хийх ажлын хэмжээ, хугацааны талаархи мэдээллийг гаргаж</w:t>
      </w:r>
      <w:r w:rsidR="0026711D" w:rsidRPr="00D10122">
        <w:rPr>
          <w:rFonts w:ascii="Arial" w:hAnsi="Arial" w:cs="Arial"/>
          <w:lang w:val="mn-MN"/>
        </w:rPr>
        <w:t xml:space="preserve"> төрийн захиргааны </w:t>
      </w:r>
      <w:r w:rsidR="0026711D" w:rsidRPr="00D10122">
        <w:rPr>
          <w:rFonts w:ascii="Arial" w:hAnsi="Arial" w:cs="Arial"/>
          <w:lang w:val="mn-MN"/>
        </w:rPr>
        <w:lastRenderedPageBreak/>
        <w:t>байгууллагад</w:t>
      </w:r>
      <w:r w:rsidR="004258F1" w:rsidRPr="00D10122">
        <w:rPr>
          <w:rFonts w:ascii="Arial" w:hAnsi="Arial" w:cs="Arial"/>
          <w:lang w:val="mn-MN"/>
        </w:rPr>
        <w:t xml:space="preserve"> ирүүлж байна.</w:t>
      </w:r>
    </w:p>
    <w:p w:rsidR="00E634A4" w:rsidRPr="00D10122" w:rsidRDefault="00E634A4" w:rsidP="002F2ED0">
      <w:pPr>
        <w:pStyle w:val="NormalWeb"/>
        <w:spacing w:before="0" w:after="0" w:line="276" w:lineRule="auto"/>
        <w:ind w:firstLine="709"/>
        <w:jc w:val="both"/>
        <w:rPr>
          <w:rFonts w:ascii="Arial" w:hAnsi="Arial" w:cs="Arial"/>
          <w:lang w:val="mn-MN"/>
        </w:rPr>
      </w:pPr>
    </w:p>
    <w:p w:rsidR="004258F1" w:rsidRDefault="00461153" w:rsidP="002F2ED0">
      <w:pPr>
        <w:pStyle w:val="NormalWeb"/>
        <w:spacing w:before="0" w:after="0" w:line="276" w:lineRule="auto"/>
        <w:ind w:firstLine="709"/>
        <w:jc w:val="both"/>
        <w:rPr>
          <w:rFonts w:ascii="Arial" w:hAnsi="Arial" w:cs="Arial"/>
          <w:lang w:val="mn-MN"/>
        </w:rPr>
      </w:pPr>
      <w:r w:rsidRPr="00D10122">
        <w:rPr>
          <w:rFonts w:ascii="Arial" w:hAnsi="Arial" w:cs="Arial"/>
          <w:lang w:val="mn-MN"/>
        </w:rPr>
        <w:t>3</w:t>
      </w:r>
      <w:r w:rsidR="00231B2A">
        <w:rPr>
          <w:rFonts w:ascii="Arial" w:hAnsi="Arial" w:cs="Arial"/>
          <w:lang w:val="mn-MN"/>
        </w:rPr>
        <w:t>5</w:t>
      </w:r>
      <w:r w:rsidR="00625303" w:rsidRPr="00D10122">
        <w:rPr>
          <w:rFonts w:ascii="Arial" w:hAnsi="Arial" w:cs="Arial"/>
          <w:lang w:val="mn-MN"/>
        </w:rPr>
        <w:t>.</w:t>
      </w:r>
      <w:r w:rsidR="00935E22" w:rsidRPr="00D10122">
        <w:rPr>
          <w:rFonts w:ascii="Arial" w:hAnsi="Arial" w:cs="Arial"/>
          <w:lang w:val="mn-MN"/>
        </w:rPr>
        <w:t>7</w:t>
      </w:r>
      <w:r w:rsidR="00625303" w:rsidRPr="00D10122">
        <w:rPr>
          <w:rFonts w:ascii="Arial" w:hAnsi="Arial" w:cs="Arial"/>
          <w:lang w:val="mn-MN"/>
        </w:rPr>
        <w:t>.</w:t>
      </w:r>
      <w:r w:rsidR="004258F1" w:rsidRPr="00D10122">
        <w:rPr>
          <w:rFonts w:ascii="Arial" w:hAnsi="Arial" w:cs="Arial"/>
          <w:lang w:val="mn-MN"/>
        </w:rPr>
        <w:t>Уурхайн уулын а</w:t>
      </w:r>
      <w:r w:rsidR="00DC44DD" w:rsidRPr="00D10122">
        <w:rPr>
          <w:rFonts w:ascii="Arial" w:hAnsi="Arial" w:cs="Arial"/>
          <w:lang w:val="mn-MN"/>
        </w:rPr>
        <w:t>ж</w:t>
      </w:r>
      <w:r w:rsidR="004258F1" w:rsidRPr="00D10122">
        <w:rPr>
          <w:rFonts w:ascii="Arial" w:hAnsi="Arial" w:cs="Arial"/>
          <w:lang w:val="mn-MN"/>
        </w:rPr>
        <w:t xml:space="preserve">лын ахилтаар нөөцийн блок нээгдэхээс дуусах хүртэлх хугацаанд маркщейдерийн хэмжилт, блокийн </w:t>
      </w:r>
      <w:r w:rsidR="00A94813">
        <w:rPr>
          <w:rFonts w:ascii="Arial" w:hAnsi="Arial" w:cs="Arial"/>
          <w:lang w:val="mn-MN"/>
        </w:rPr>
        <w:t xml:space="preserve">ул, </w:t>
      </w:r>
      <w:r w:rsidR="004258F1" w:rsidRPr="00D10122">
        <w:rPr>
          <w:rFonts w:ascii="Arial" w:hAnsi="Arial" w:cs="Arial"/>
          <w:lang w:val="mn-MN"/>
        </w:rPr>
        <w:t>хан</w:t>
      </w:r>
      <w:r w:rsidR="00A94813">
        <w:rPr>
          <w:rFonts w:ascii="Arial" w:hAnsi="Arial" w:cs="Arial"/>
          <w:lang w:val="mn-MN"/>
        </w:rPr>
        <w:t>а</w:t>
      </w:r>
      <w:r w:rsidR="004258F1" w:rsidRPr="00D10122">
        <w:rPr>
          <w:rFonts w:ascii="Arial" w:hAnsi="Arial" w:cs="Arial"/>
          <w:lang w:val="mn-MN"/>
        </w:rPr>
        <w:t>н</w:t>
      </w:r>
      <w:r w:rsidR="00A94813">
        <w:rPr>
          <w:rFonts w:ascii="Arial" w:hAnsi="Arial" w:cs="Arial"/>
          <w:lang w:val="mn-MN"/>
        </w:rPr>
        <w:t>ы дээжлэлтийг хийж</w:t>
      </w:r>
      <w:r w:rsidR="004258F1" w:rsidRPr="00D10122">
        <w:rPr>
          <w:rFonts w:ascii="Arial" w:hAnsi="Arial" w:cs="Arial"/>
          <w:lang w:val="mn-MN"/>
        </w:rPr>
        <w:t xml:space="preserve"> нөхцлийг </w:t>
      </w:r>
      <w:r w:rsidR="00A94813" w:rsidRPr="00D10122">
        <w:rPr>
          <w:rFonts w:ascii="Arial" w:hAnsi="Arial" w:cs="Arial"/>
          <w:lang w:val="mn-MN"/>
        </w:rPr>
        <w:t xml:space="preserve">фото зураг авалтаар </w:t>
      </w:r>
      <w:r w:rsidR="004258F1" w:rsidRPr="00D10122">
        <w:rPr>
          <w:rFonts w:ascii="Arial" w:hAnsi="Arial" w:cs="Arial"/>
          <w:lang w:val="mn-MN"/>
        </w:rPr>
        <w:t>бари</w:t>
      </w:r>
      <w:r w:rsidR="00DC44DD" w:rsidRPr="00D10122">
        <w:rPr>
          <w:rFonts w:ascii="Arial" w:hAnsi="Arial" w:cs="Arial"/>
          <w:lang w:val="mn-MN"/>
        </w:rPr>
        <w:t>мтжуулж тэдгээрт тулгуурлан блок</w:t>
      </w:r>
      <w:r w:rsidR="004258F1" w:rsidRPr="00D10122">
        <w:rPr>
          <w:rFonts w:ascii="Arial" w:hAnsi="Arial" w:cs="Arial"/>
          <w:lang w:val="mn-MN"/>
        </w:rPr>
        <w:t xml:space="preserve"> нээсэн</w:t>
      </w:r>
      <w:r w:rsidR="005D29FF" w:rsidRPr="00D10122">
        <w:rPr>
          <w:rFonts w:ascii="Arial" w:hAnsi="Arial" w:cs="Arial"/>
          <w:lang w:val="mn-MN"/>
        </w:rPr>
        <w:t>,</w:t>
      </w:r>
      <w:r w:rsidR="004258F1" w:rsidRPr="00D10122">
        <w:rPr>
          <w:rFonts w:ascii="Arial" w:hAnsi="Arial" w:cs="Arial"/>
          <w:lang w:val="mn-MN"/>
        </w:rPr>
        <w:t xml:space="preserve"> хаасан акт үйлдэж түүнийгээ уулын ажлын тайланд </w:t>
      </w:r>
      <w:r w:rsidR="00625303" w:rsidRPr="00D10122">
        <w:rPr>
          <w:rFonts w:ascii="Arial" w:hAnsi="Arial" w:cs="Arial"/>
          <w:lang w:val="mn-MN"/>
        </w:rPr>
        <w:t xml:space="preserve">тухай бүр </w:t>
      </w:r>
      <w:r w:rsidR="004258F1" w:rsidRPr="00D10122">
        <w:rPr>
          <w:rFonts w:ascii="Arial" w:hAnsi="Arial" w:cs="Arial"/>
          <w:lang w:val="mn-MN"/>
        </w:rPr>
        <w:t>хавсарга</w:t>
      </w:r>
      <w:r w:rsidR="00625303" w:rsidRPr="00D10122">
        <w:rPr>
          <w:rFonts w:ascii="Arial" w:hAnsi="Arial" w:cs="Arial"/>
          <w:lang w:val="mn-MN"/>
        </w:rPr>
        <w:t>ж бай</w:t>
      </w:r>
      <w:r w:rsidR="004258F1" w:rsidRPr="00D10122">
        <w:rPr>
          <w:rFonts w:ascii="Arial" w:hAnsi="Arial" w:cs="Arial"/>
          <w:lang w:val="mn-MN"/>
        </w:rPr>
        <w:t xml:space="preserve">на. </w:t>
      </w:r>
    </w:p>
    <w:p w:rsidR="00CA5F9F" w:rsidRDefault="00CA5F9F" w:rsidP="002F2ED0">
      <w:pPr>
        <w:pStyle w:val="NormalWeb"/>
        <w:spacing w:before="0" w:after="0" w:line="276" w:lineRule="auto"/>
        <w:ind w:firstLine="709"/>
        <w:jc w:val="both"/>
        <w:rPr>
          <w:rFonts w:ascii="Arial" w:hAnsi="Arial" w:cs="Arial"/>
          <w:lang w:val="mn-MN"/>
        </w:rPr>
      </w:pPr>
    </w:p>
    <w:p w:rsidR="003E0C30" w:rsidRDefault="00231B2A" w:rsidP="002F2ED0">
      <w:pPr>
        <w:pStyle w:val="NormalWeb"/>
        <w:spacing w:before="0" w:after="0" w:line="276" w:lineRule="auto"/>
        <w:ind w:firstLine="720"/>
        <w:jc w:val="both"/>
        <w:rPr>
          <w:rFonts w:ascii="Arial" w:hAnsi="Arial" w:cs="Arial"/>
          <w:lang w:val="mn-MN"/>
        </w:rPr>
      </w:pPr>
      <w:r>
        <w:rPr>
          <w:rFonts w:ascii="Arial" w:hAnsi="Arial" w:cs="Arial"/>
          <w:lang w:val="mn-MN"/>
        </w:rPr>
        <w:t>35</w:t>
      </w:r>
      <w:r w:rsidR="00625303" w:rsidRPr="00D10122">
        <w:rPr>
          <w:rFonts w:ascii="Arial" w:hAnsi="Arial" w:cs="Arial"/>
          <w:lang w:val="mn-MN"/>
        </w:rPr>
        <w:t>.</w:t>
      </w:r>
      <w:r w:rsidR="009E2A6E" w:rsidRPr="00D10122">
        <w:rPr>
          <w:rFonts w:ascii="Arial" w:hAnsi="Arial" w:cs="Arial"/>
          <w:lang w:val="mn-MN"/>
        </w:rPr>
        <w:t>8</w:t>
      </w:r>
      <w:r w:rsidR="004258F1" w:rsidRPr="00CA5F9F">
        <w:rPr>
          <w:rFonts w:ascii="Arial" w:hAnsi="Arial" w:cs="Arial"/>
          <w:lang w:val="mn-MN"/>
        </w:rPr>
        <w:t>.</w:t>
      </w:r>
      <w:r w:rsidR="003E0C30">
        <w:rPr>
          <w:rFonts w:ascii="Arial" w:hAnsi="Arial" w:cs="Arial"/>
          <w:lang w:val="mn-MN"/>
        </w:rPr>
        <w:t>Тухайн олборлолт явуулж буй нөөцийн блокийн үзүүлэлтүүд</w:t>
      </w:r>
      <w:r w:rsidR="004258F1" w:rsidRPr="00D10122">
        <w:rPr>
          <w:rFonts w:ascii="Arial" w:hAnsi="Arial" w:cs="Arial"/>
          <w:lang w:val="mn-MN"/>
        </w:rPr>
        <w:t xml:space="preserve"> </w:t>
      </w:r>
      <w:r w:rsidR="003E0C30">
        <w:rPr>
          <w:rFonts w:ascii="Arial" w:hAnsi="Arial" w:cs="Arial"/>
          <w:lang w:val="mn-MN"/>
        </w:rPr>
        <w:t>нөөцийн тайланд тусгагдсанаас зөрөх</w:t>
      </w:r>
      <w:r w:rsidR="004258F1" w:rsidRPr="00D10122">
        <w:rPr>
          <w:rFonts w:ascii="Arial" w:hAnsi="Arial" w:cs="Arial"/>
          <w:lang w:val="mn-MN"/>
        </w:rPr>
        <w:t xml:space="preserve"> тохиолдол</w:t>
      </w:r>
      <w:r w:rsidR="00CA5F9F">
        <w:rPr>
          <w:rFonts w:ascii="Arial" w:hAnsi="Arial" w:cs="Arial"/>
          <w:lang w:val="mn-MN"/>
        </w:rPr>
        <w:t xml:space="preserve"> бүрт</w:t>
      </w:r>
      <w:r w:rsidR="004258F1" w:rsidRPr="00D10122">
        <w:rPr>
          <w:rFonts w:ascii="Arial" w:hAnsi="Arial" w:cs="Arial"/>
          <w:lang w:val="mn-MN"/>
        </w:rPr>
        <w:t xml:space="preserve"> </w:t>
      </w:r>
      <w:r w:rsidR="003E0C30">
        <w:rPr>
          <w:rFonts w:ascii="Arial" w:hAnsi="Arial" w:cs="Arial"/>
          <w:lang w:val="mn-MN"/>
        </w:rPr>
        <w:t>нөөц батлагдахгүй бай</w:t>
      </w:r>
      <w:r w:rsidR="00171A28">
        <w:rPr>
          <w:rFonts w:ascii="Arial" w:hAnsi="Arial" w:cs="Arial"/>
          <w:lang w:val="mn-MN"/>
        </w:rPr>
        <w:t>гаа</w:t>
      </w:r>
      <w:r w:rsidR="003E0C30">
        <w:rPr>
          <w:rFonts w:ascii="Arial" w:hAnsi="Arial" w:cs="Arial"/>
          <w:lang w:val="mn-MN"/>
        </w:rPr>
        <w:t xml:space="preserve"> </w:t>
      </w:r>
      <w:r w:rsidR="004258F1" w:rsidRPr="00D10122">
        <w:rPr>
          <w:rFonts w:ascii="Arial" w:hAnsi="Arial" w:cs="Arial"/>
          <w:lang w:val="mn-MN"/>
        </w:rPr>
        <w:t xml:space="preserve">шалтгааны </w:t>
      </w:r>
      <w:r w:rsidR="003E0C30">
        <w:rPr>
          <w:rFonts w:ascii="Arial" w:hAnsi="Arial" w:cs="Arial"/>
          <w:lang w:val="mn-MN"/>
        </w:rPr>
        <w:t xml:space="preserve">талаарх </w:t>
      </w:r>
      <w:r w:rsidR="004258F1" w:rsidRPr="00D10122">
        <w:rPr>
          <w:rFonts w:ascii="Arial" w:hAnsi="Arial" w:cs="Arial"/>
          <w:lang w:val="mn-MN"/>
        </w:rPr>
        <w:t>тайлбарыг</w:t>
      </w:r>
      <w:r w:rsidR="00171A28">
        <w:rPr>
          <w:rFonts w:ascii="Arial" w:hAnsi="Arial" w:cs="Arial"/>
          <w:lang w:val="mn-MN"/>
        </w:rPr>
        <w:t xml:space="preserve"> геологи, маркшейдерийн алба хариуцаж</w:t>
      </w:r>
      <w:r w:rsidR="004258F1" w:rsidRPr="00D10122">
        <w:rPr>
          <w:rFonts w:ascii="Arial" w:hAnsi="Arial" w:cs="Arial"/>
          <w:lang w:val="mn-MN"/>
        </w:rPr>
        <w:t xml:space="preserve"> төрийн захиргааны байгууллаг</w:t>
      </w:r>
      <w:r w:rsidR="003E0C30">
        <w:rPr>
          <w:rFonts w:ascii="Arial" w:hAnsi="Arial" w:cs="Arial"/>
          <w:lang w:val="mn-MN"/>
        </w:rPr>
        <w:t>ад</w:t>
      </w:r>
      <w:r w:rsidR="004258F1" w:rsidRPr="00D10122">
        <w:rPr>
          <w:rFonts w:ascii="Arial" w:hAnsi="Arial" w:cs="Arial"/>
          <w:lang w:val="mn-MN"/>
        </w:rPr>
        <w:t xml:space="preserve"> ирүүл</w:t>
      </w:r>
      <w:r w:rsidR="003E0C30">
        <w:rPr>
          <w:rFonts w:ascii="Arial" w:hAnsi="Arial" w:cs="Arial"/>
          <w:lang w:val="mn-MN"/>
        </w:rPr>
        <w:t>н</w:t>
      </w:r>
      <w:r w:rsidR="004258F1" w:rsidRPr="00D10122">
        <w:rPr>
          <w:rFonts w:ascii="Arial" w:hAnsi="Arial" w:cs="Arial"/>
          <w:lang w:val="mn-MN"/>
        </w:rPr>
        <w:t>э</w:t>
      </w:r>
      <w:r w:rsidR="003E0C30">
        <w:rPr>
          <w:rFonts w:ascii="Arial" w:hAnsi="Arial" w:cs="Arial"/>
          <w:lang w:val="mn-MN"/>
        </w:rPr>
        <w:t>.</w:t>
      </w:r>
    </w:p>
    <w:p w:rsidR="003E0C30" w:rsidRDefault="003E0C30" w:rsidP="002F2ED0">
      <w:pPr>
        <w:pStyle w:val="NormalWeb"/>
        <w:spacing w:before="0" w:after="0" w:line="276" w:lineRule="auto"/>
        <w:ind w:firstLine="720"/>
        <w:jc w:val="both"/>
        <w:rPr>
          <w:rFonts w:ascii="Arial" w:hAnsi="Arial" w:cs="Arial"/>
          <w:lang w:val="mn-MN"/>
        </w:rPr>
      </w:pPr>
    </w:p>
    <w:p w:rsidR="00006281" w:rsidRDefault="00231B2A" w:rsidP="002F2ED0">
      <w:pPr>
        <w:pStyle w:val="NormalWeb"/>
        <w:spacing w:before="0" w:after="0" w:line="276" w:lineRule="auto"/>
        <w:ind w:firstLine="720"/>
        <w:jc w:val="both"/>
        <w:rPr>
          <w:rFonts w:ascii="Arial" w:hAnsi="Arial" w:cs="Arial"/>
          <w:lang w:val="mn-MN"/>
        </w:rPr>
      </w:pPr>
      <w:r>
        <w:rPr>
          <w:rFonts w:ascii="Arial" w:hAnsi="Arial" w:cs="Arial"/>
          <w:lang w:val="mn-MN"/>
        </w:rPr>
        <w:t>35</w:t>
      </w:r>
      <w:r w:rsidR="003E0C30">
        <w:rPr>
          <w:rFonts w:ascii="Arial" w:hAnsi="Arial" w:cs="Arial"/>
          <w:lang w:val="mn-MN"/>
        </w:rPr>
        <w:t>.9.Төрийн захиргааны</w:t>
      </w:r>
      <w:r w:rsidR="004258F1" w:rsidRPr="00D10122">
        <w:rPr>
          <w:rFonts w:ascii="Arial" w:hAnsi="Arial" w:cs="Arial"/>
          <w:lang w:val="mn-MN"/>
        </w:rPr>
        <w:t xml:space="preserve"> </w:t>
      </w:r>
      <w:r w:rsidR="003E0C30">
        <w:rPr>
          <w:rFonts w:ascii="Arial" w:hAnsi="Arial" w:cs="Arial"/>
          <w:lang w:val="mn-MN"/>
        </w:rPr>
        <w:t>байгууллага</w:t>
      </w:r>
      <w:r w:rsidR="004258F1" w:rsidRPr="00D10122">
        <w:rPr>
          <w:rFonts w:ascii="Arial" w:hAnsi="Arial" w:cs="Arial"/>
          <w:lang w:val="mn-MN"/>
        </w:rPr>
        <w:t xml:space="preserve"> нь </w:t>
      </w:r>
      <w:r w:rsidR="003E0C30">
        <w:rPr>
          <w:rFonts w:ascii="Arial" w:hAnsi="Arial" w:cs="Arial"/>
          <w:lang w:val="mn-MN"/>
        </w:rPr>
        <w:t>энэ хуулийн 3</w:t>
      </w:r>
      <w:r>
        <w:rPr>
          <w:rFonts w:ascii="Arial" w:hAnsi="Arial" w:cs="Arial"/>
          <w:lang w:val="mn-MN"/>
        </w:rPr>
        <w:t>5</w:t>
      </w:r>
      <w:r w:rsidR="003E0C30">
        <w:rPr>
          <w:rFonts w:ascii="Arial" w:hAnsi="Arial" w:cs="Arial"/>
          <w:lang w:val="mn-MN"/>
        </w:rPr>
        <w:t xml:space="preserve">.8-д заасан </w:t>
      </w:r>
      <w:r w:rsidR="004258F1" w:rsidRPr="00D10122">
        <w:rPr>
          <w:rFonts w:ascii="Arial" w:hAnsi="Arial" w:cs="Arial"/>
          <w:lang w:val="mn-MN"/>
        </w:rPr>
        <w:t xml:space="preserve">тайлбар, хавсаргасан нотлох баримтууд хангалтгүй, зөрүүтэй, тооцооны алдаатай байна гэж үзсэн тохиолдолд </w:t>
      </w:r>
      <w:r w:rsidR="003E0C30">
        <w:rPr>
          <w:rFonts w:ascii="Arial" w:hAnsi="Arial" w:cs="Arial"/>
          <w:lang w:val="mn-MN"/>
        </w:rPr>
        <w:t>мэргэшсэн маркшейдер, итгэмжлэгдсэн лаборатори болон өөрийн байгууллагын холбогдох мэргэжилтнүүдийг томилон ажиллуулж дүгнэлт гаргуулна</w:t>
      </w:r>
      <w:r w:rsidR="004258F1" w:rsidRPr="00D10122">
        <w:rPr>
          <w:rFonts w:ascii="Arial" w:hAnsi="Arial" w:cs="Arial"/>
          <w:lang w:val="mn-MN"/>
        </w:rPr>
        <w:t>.</w:t>
      </w:r>
      <w:r w:rsidR="00BE2D30" w:rsidRPr="00D10122">
        <w:rPr>
          <w:rFonts w:ascii="Arial" w:hAnsi="Arial" w:cs="Arial"/>
          <w:lang w:val="mn-MN"/>
        </w:rPr>
        <w:t xml:space="preserve"> </w:t>
      </w:r>
    </w:p>
    <w:p w:rsidR="00365001" w:rsidRPr="00D10122" w:rsidRDefault="00365001" w:rsidP="002F2ED0">
      <w:pPr>
        <w:pStyle w:val="NormalWeb"/>
        <w:spacing w:before="0" w:after="0" w:line="276" w:lineRule="auto"/>
        <w:ind w:firstLine="720"/>
        <w:jc w:val="both"/>
        <w:rPr>
          <w:rFonts w:ascii="Arial" w:hAnsi="Arial" w:cs="Arial"/>
          <w:lang w:val="mn-MN"/>
        </w:rPr>
      </w:pPr>
    </w:p>
    <w:p w:rsidR="004258F1" w:rsidRPr="00D10122" w:rsidRDefault="000D72FF" w:rsidP="002F2ED0">
      <w:pPr>
        <w:pStyle w:val="NormalWeb"/>
        <w:spacing w:before="0" w:after="0" w:line="276" w:lineRule="auto"/>
        <w:ind w:firstLine="720"/>
        <w:jc w:val="both"/>
        <w:rPr>
          <w:rFonts w:ascii="Arial" w:hAnsi="Arial" w:cs="Arial"/>
          <w:lang w:val="mn-MN"/>
        </w:rPr>
      </w:pPr>
      <w:r w:rsidRPr="00D10122">
        <w:rPr>
          <w:rFonts w:ascii="Arial" w:hAnsi="Arial" w:cs="Arial"/>
          <w:lang w:val="mn-MN"/>
        </w:rPr>
        <w:t>3</w:t>
      </w:r>
      <w:r w:rsidR="00231B2A">
        <w:rPr>
          <w:rFonts w:ascii="Arial" w:hAnsi="Arial" w:cs="Arial"/>
          <w:lang w:val="mn-MN"/>
        </w:rPr>
        <w:t>5</w:t>
      </w:r>
      <w:r w:rsidR="005D29FF" w:rsidRPr="00D10122">
        <w:rPr>
          <w:rFonts w:ascii="Arial" w:hAnsi="Arial" w:cs="Arial"/>
          <w:lang w:val="mn-MN"/>
        </w:rPr>
        <w:t>.</w:t>
      </w:r>
      <w:r w:rsidR="003E0C30">
        <w:rPr>
          <w:rFonts w:ascii="Arial" w:hAnsi="Arial" w:cs="Arial"/>
          <w:lang w:val="mn-MN"/>
        </w:rPr>
        <w:t>10</w:t>
      </w:r>
      <w:r w:rsidR="009E2A6E" w:rsidRPr="00D10122">
        <w:rPr>
          <w:rFonts w:ascii="Arial" w:hAnsi="Arial" w:cs="Arial"/>
          <w:lang w:val="mn-MN"/>
        </w:rPr>
        <w:t>.Т</w:t>
      </w:r>
      <w:r w:rsidR="004258F1" w:rsidRPr="00D10122">
        <w:rPr>
          <w:rFonts w:ascii="Arial" w:hAnsi="Arial" w:cs="Arial"/>
          <w:lang w:val="mn-MN"/>
        </w:rPr>
        <w:t>усгай зөвшөөрөл эзэмшигч нөөцийн блок нээх, хаах, бүтээгдэхүүн борлуулахаар ачуулах тохиолдол бүрт мөн хаягдлын овоолго, хаягдлын далан, түр агуулах, уурхайн ажлын бус хажууд үлдэх хүдрийн биетийн гадаргаас дээж авч хөндлөнгийн магадлан итгэмжлэгдсэн лабораторид өгч шинжлүүл</w:t>
      </w:r>
      <w:r w:rsidR="005D29FF" w:rsidRPr="00D10122">
        <w:rPr>
          <w:rFonts w:ascii="Arial" w:hAnsi="Arial" w:cs="Arial"/>
          <w:lang w:val="mn-MN"/>
        </w:rPr>
        <w:t>эн</w:t>
      </w:r>
      <w:r w:rsidR="004258F1" w:rsidRPr="00D10122">
        <w:rPr>
          <w:rFonts w:ascii="Arial" w:hAnsi="Arial" w:cs="Arial"/>
          <w:lang w:val="mn-MN"/>
        </w:rPr>
        <w:t xml:space="preserve"> түүний хариуг уулын ажлын тайланд хавсаргаж бай</w:t>
      </w:r>
      <w:r w:rsidR="005D29FF" w:rsidRPr="00D10122">
        <w:rPr>
          <w:rFonts w:ascii="Arial" w:hAnsi="Arial" w:cs="Arial"/>
          <w:lang w:val="mn-MN"/>
        </w:rPr>
        <w:t>на</w:t>
      </w:r>
      <w:r w:rsidR="004258F1" w:rsidRPr="00D10122">
        <w:rPr>
          <w:rFonts w:ascii="Arial" w:hAnsi="Arial" w:cs="Arial"/>
          <w:lang w:val="mn-MN"/>
        </w:rPr>
        <w:t>.</w:t>
      </w:r>
    </w:p>
    <w:p w:rsidR="00006281" w:rsidRPr="00D10122" w:rsidRDefault="00006281" w:rsidP="002F2ED0">
      <w:pPr>
        <w:pStyle w:val="NormalWeb"/>
        <w:spacing w:before="0" w:after="0" w:line="276" w:lineRule="auto"/>
        <w:ind w:firstLine="720"/>
        <w:jc w:val="both"/>
        <w:rPr>
          <w:rFonts w:ascii="Arial" w:hAnsi="Arial" w:cs="Arial"/>
          <w:lang w:val="mn-MN"/>
        </w:rPr>
      </w:pPr>
    </w:p>
    <w:p w:rsidR="004258F1" w:rsidRPr="00D10122" w:rsidRDefault="00231B2A" w:rsidP="002F2ED0">
      <w:pPr>
        <w:pStyle w:val="NormalWeb"/>
        <w:spacing w:before="0" w:after="0" w:line="276" w:lineRule="auto"/>
        <w:ind w:firstLine="720"/>
        <w:jc w:val="both"/>
        <w:rPr>
          <w:rFonts w:ascii="Arial" w:hAnsi="Arial" w:cs="Arial"/>
          <w:lang w:val="mn-MN"/>
        </w:rPr>
      </w:pPr>
      <w:r>
        <w:rPr>
          <w:rFonts w:ascii="Arial" w:hAnsi="Arial" w:cs="Arial"/>
          <w:lang w:val="mn-MN"/>
        </w:rPr>
        <w:t>35</w:t>
      </w:r>
      <w:r w:rsidR="005D29FF" w:rsidRPr="00D10122">
        <w:rPr>
          <w:rFonts w:ascii="Arial" w:hAnsi="Arial" w:cs="Arial"/>
          <w:lang w:val="mn-MN"/>
        </w:rPr>
        <w:t>.</w:t>
      </w:r>
      <w:r w:rsidR="00783D4F" w:rsidRPr="00D10122">
        <w:rPr>
          <w:rFonts w:ascii="Arial" w:hAnsi="Arial" w:cs="Arial"/>
          <w:lang w:val="mn-MN"/>
        </w:rPr>
        <w:t>1</w:t>
      </w:r>
      <w:r w:rsidR="003E0C30">
        <w:rPr>
          <w:rFonts w:ascii="Arial" w:hAnsi="Arial" w:cs="Arial"/>
          <w:lang w:val="mn-MN"/>
        </w:rPr>
        <w:t>1</w:t>
      </w:r>
      <w:r w:rsidR="00783D4F" w:rsidRPr="00D10122">
        <w:rPr>
          <w:rFonts w:ascii="Arial" w:hAnsi="Arial" w:cs="Arial"/>
          <w:lang w:val="mn-MN"/>
        </w:rPr>
        <w:t>.</w:t>
      </w:r>
      <w:r w:rsidR="009E2A6E" w:rsidRPr="00D10122">
        <w:rPr>
          <w:rFonts w:ascii="Arial" w:hAnsi="Arial" w:cs="Arial"/>
          <w:lang w:val="mn-MN"/>
        </w:rPr>
        <w:t>Т</w:t>
      </w:r>
      <w:r w:rsidR="004258F1" w:rsidRPr="00D10122">
        <w:rPr>
          <w:rFonts w:ascii="Arial" w:hAnsi="Arial" w:cs="Arial"/>
          <w:lang w:val="mn-MN"/>
        </w:rPr>
        <w:t>усгай зөвшөөрөл эзэмшигч нь олборлолтын болон баяжуулалтын үеийн хаягдлын овоолг</w:t>
      </w:r>
      <w:r w:rsidR="00E20A84" w:rsidRPr="00D10122">
        <w:rPr>
          <w:rFonts w:ascii="Arial" w:hAnsi="Arial" w:cs="Arial"/>
          <w:lang w:val="mn-MN"/>
        </w:rPr>
        <w:t xml:space="preserve">о, </w:t>
      </w:r>
      <w:r w:rsidR="004258F1" w:rsidRPr="00D10122">
        <w:rPr>
          <w:rFonts w:ascii="Arial" w:hAnsi="Arial" w:cs="Arial"/>
          <w:lang w:val="mn-MN"/>
        </w:rPr>
        <w:t>хоосон чулуулгийн буюу хөрсний овоолго, ядуу хүдрийн овоолгыг холихгүй</w:t>
      </w:r>
      <w:r w:rsidR="00E20A84" w:rsidRPr="00D10122">
        <w:rPr>
          <w:rFonts w:ascii="Arial" w:hAnsi="Arial" w:cs="Arial"/>
          <w:lang w:val="mn-MN"/>
        </w:rPr>
        <w:t>гээр</w:t>
      </w:r>
      <w:r w:rsidR="004258F1" w:rsidRPr="00D10122">
        <w:rPr>
          <w:rFonts w:ascii="Arial" w:hAnsi="Arial" w:cs="Arial"/>
          <w:lang w:val="mn-MN"/>
        </w:rPr>
        <w:t xml:space="preserve"> агуулгаар нь ангилан тус тусад нь үүсгэнэ.</w:t>
      </w:r>
    </w:p>
    <w:p w:rsidR="00386460" w:rsidRPr="00D10122" w:rsidRDefault="00386460" w:rsidP="002F2ED0">
      <w:pPr>
        <w:pStyle w:val="NormalWeb"/>
        <w:spacing w:before="0" w:after="0" w:line="276" w:lineRule="auto"/>
        <w:ind w:firstLine="720"/>
        <w:jc w:val="both"/>
        <w:rPr>
          <w:rFonts w:ascii="Arial" w:hAnsi="Arial" w:cs="Arial"/>
          <w:lang w:val="mn-MN"/>
        </w:rPr>
      </w:pPr>
    </w:p>
    <w:p w:rsidR="0000488D" w:rsidRPr="00D10122" w:rsidRDefault="000D72FF" w:rsidP="002F2ED0">
      <w:pPr>
        <w:spacing w:after="0"/>
        <w:ind w:firstLine="720"/>
        <w:jc w:val="both"/>
        <w:rPr>
          <w:lang w:val="mn-MN"/>
        </w:rPr>
      </w:pPr>
      <w:r w:rsidRPr="00D10122">
        <w:rPr>
          <w:rFonts w:cs="Arial"/>
          <w:lang w:val="mn-MN"/>
        </w:rPr>
        <w:t>3</w:t>
      </w:r>
      <w:r w:rsidR="00231B2A">
        <w:rPr>
          <w:rFonts w:cs="Arial"/>
          <w:lang w:val="mn-MN"/>
        </w:rPr>
        <w:t>5</w:t>
      </w:r>
      <w:r w:rsidR="00E20A84" w:rsidRPr="00D10122">
        <w:rPr>
          <w:lang w:val="mn-MN"/>
        </w:rPr>
        <w:t>.1</w:t>
      </w:r>
      <w:r w:rsidR="003E0C30">
        <w:rPr>
          <w:lang w:val="mn-MN"/>
        </w:rPr>
        <w:t>2</w:t>
      </w:r>
      <w:r w:rsidR="00E20A84" w:rsidRPr="00D10122">
        <w:rPr>
          <w:lang w:val="mn-MN"/>
        </w:rPr>
        <w:t>.</w:t>
      </w:r>
      <w:r w:rsidR="0000488D" w:rsidRPr="00D10122">
        <w:rPr>
          <w:lang w:val="mn-MN"/>
        </w:rPr>
        <w:t xml:space="preserve">Өрөмдлөг, тэсэлгээний ажлыг </w:t>
      </w:r>
      <w:r w:rsidR="00E20A84" w:rsidRPr="00D10122">
        <w:rPr>
          <w:lang w:val="mn-MN"/>
        </w:rPr>
        <w:t xml:space="preserve">Тэсэрч дэлбэрэх бодис, тэсэлгээний хэрэгслийн эргэлтэд хяналт тавих тухай хуулийн 15-р зүйлийн шаардлагыг хангасан хуулийн этгээд </w:t>
      </w:r>
      <w:r w:rsidR="0000488D" w:rsidRPr="00D10122">
        <w:rPr>
          <w:lang w:val="mn-MN"/>
        </w:rPr>
        <w:t xml:space="preserve">тухайн ордын </w:t>
      </w:r>
      <w:r w:rsidR="001B07C9">
        <w:rPr>
          <w:lang w:val="mn-MN"/>
        </w:rPr>
        <w:t xml:space="preserve">уул геологийн нөхцлийг тооцсон </w:t>
      </w:r>
      <w:r w:rsidR="0000488D" w:rsidRPr="00D10122">
        <w:rPr>
          <w:lang w:val="mn-MN"/>
        </w:rPr>
        <w:t xml:space="preserve"> </w:t>
      </w:r>
      <w:r w:rsidR="001B07C9" w:rsidRPr="00D10122">
        <w:rPr>
          <w:lang w:val="mn-MN"/>
        </w:rPr>
        <w:t xml:space="preserve">паспорт </w:t>
      </w:r>
      <w:r w:rsidR="0000488D" w:rsidRPr="00D10122">
        <w:rPr>
          <w:lang w:val="mn-MN"/>
        </w:rPr>
        <w:t>боловсруул</w:t>
      </w:r>
      <w:r w:rsidR="001B07C9">
        <w:rPr>
          <w:lang w:val="mn-MN"/>
        </w:rPr>
        <w:t>ж</w:t>
      </w:r>
      <w:r w:rsidR="0000488D" w:rsidRPr="00D10122">
        <w:rPr>
          <w:lang w:val="mn-MN"/>
        </w:rPr>
        <w:t xml:space="preserve">, </w:t>
      </w:r>
      <w:r w:rsidR="001B07C9">
        <w:rPr>
          <w:lang w:val="mn-MN"/>
        </w:rPr>
        <w:t xml:space="preserve">тэсэлгээний </w:t>
      </w:r>
      <w:r w:rsidR="0000488D" w:rsidRPr="00D10122">
        <w:rPr>
          <w:lang w:val="mn-MN"/>
        </w:rPr>
        <w:t>аюулгүй аж</w:t>
      </w:r>
      <w:r w:rsidR="00E20A84" w:rsidRPr="00D10122">
        <w:rPr>
          <w:lang w:val="mn-MN"/>
        </w:rPr>
        <w:t>и</w:t>
      </w:r>
      <w:r w:rsidR="0000488D" w:rsidRPr="00D10122">
        <w:rPr>
          <w:lang w:val="mn-MN"/>
        </w:rPr>
        <w:t xml:space="preserve">ллагааны </w:t>
      </w:r>
      <w:r w:rsidR="001B07C9">
        <w:rPr>
          <w:lang w:val="mn-MN"/>
        </w:rPr>
        <w:t xml:space="preserve">нэгдсэн </w:t>
      </w:r>
      <w:r w:rsidR="0000488D" w:rsidRPr="00D10122">
        <w:rPr>
          <w:lang w:val="mn-MN"/>
        </w:rPr>
        <w:t>дүрмий</w:t>
      </w:r>
      <w:r w:rsidR="001B07C9">
        <w:rPr>
          <w:lang w:val="mn-MN"/>
        </w:rPr>
        <w:t xml:space="preserve">г баримтлан </w:t>
      </w:r>
      <w:r w:rsidR="0000488D" w:rsidRPr="00D10122">
        <w:rPr>
          <w:lang w:val="mn-MN"/>
        </w:rPr>
        <w:t xml:space="preserve">явуулна. </w:t>
      </w:r>
    </w:p>
    <w:p w:rsidR="00E20A84" w:rsidRPr="00D10122" w:rsidRDefault="00E20A84" w:rsidP="002F2ED0">
      <w:pPr>
        <w:spacing w:after="0"/>
        <w:ind w:firstLine="720"/>
        <w:jc w:val="both"/>
        <w:rPr>
          <w:lang w:val="mn-MN"/>
        </w:rPr>
      </w:pPr>
    </w:p>
    <w:p w:rsidR="0000488D" w:rsidRPr="00D10122" w:rsidRDefault="00461153" w:rsidP="002F2ED0">
      <w:pPr>
        <w:spacing w:after="0"/>
        <w:ind w:firstLine="720"/>
        <w:jc w:val="both"/>
        <w:rPr>
          <w:lang w:val="mn-MN"/>
        </w:rPr>
      </w:pPr>
      <w:r w:rsidRPr="009F6412">
        <w:rPr>
          <w:rFonts w:cs="Arial"/>
          <w:highlight w:val="yellow"/>
          <w:lang w:val="mn-MN"/>
        </w:rPr>
        <w:t>3</w:t>
      </w:r>
      <w:r w:rsidR="00C122A7" w:rsidRPr="009F6412">
        <w:rPr>
          <w:rFonts w:cs="Arial"/>
          <w:highlight w:val="yellow"/>
          <w:lang w:val="mn-MN"/>
        </w:rPr>
        <w:t>5</w:t>
      </w:r>
      <w:r w:rsidR="00386460" w:rsidRPr="009F6412">
        <w:rPr>
          <w:highlight w:val="yellow"/>
          <w:lang w:val="mn-MN"/>
        </w:rPr>
        <w:t>.1</w:t>
      </w:r>
      <w:r w:rsidR="003E0C30" w:rsidRPr="009F6412">
        <w:rPr>
          <w:highlight w:val="yellow"/>
          <w:lang w:val="mn-MN"/>
        </w:rPr>
        <w:t>3</w:t>
      </w:r>
      <w:r w:rsidR="00386460" w:rsidRPr="009F6412">
        <w:rPr>
          <w:highlight w:val="yellow"/>
          <w:lang w:val="mn-MN"/>
        </w:rPr>
        <w:t>.</w:t>
      </w:r>
      <w:r w:rsidR="0000488D" w:rsidRPr="009F6412">
        <w:rPr>
          <w:highlight w:val="yellow"/>
          <w:lang w:val="mn-MN"/>
        </w:rPr>
        <w:t>Олборлолт, ачилт, дотоод тээвэрлэлтийн ажлыг уул уурхайн үйлдвэрлэл эрхлэх эрхтэй хуулийн этгээд батлагдсан журам, дүрэм, заавар, аргачиллын дагуу явуулна.</w:t>
      </w:r>
      <w:r w:rsidR="0000488D" w:rsidRPr="00D10122">
        <w:rPr>
          <w:lang w:val="mn-MN"/>
        </w:rPr>
        <w:t xml:space="preserve"> </w:t>
      </w:r>
    </w:p>
    <w:p w:rsidR="00345600" w:rsidRPr="00D10122" w:rsidRDefault="00345600" w:rsidP="002F2ED0">
      <w:pPr>
        <w:spacing w:after="0"/>
        <w:ind w:firstLine="720"/>
        <w:jc w:val="both"/>
        <w:rPr>
          <w:lang w:val="mn-MN"/>
        </w:rPr>
      </w:pPr>
    </w:p>
    <w:p w:rsidR="0000488D" w:rsidRPr="00D10122" w:rsidRDefault="00461153" w:rsidP="002F2ED0">
      <w:pPr>
        <w:spacing w:after="0"/>
        <w:ind w:firstLine="720"/>
        <w:jc w:val="both"/>
        <w:rPr>
          <w:lang w:val="mn-MN"/>
        </w:rPr>
      </w:pPr>
      <w:r w:rsidRPr="00D10122">
        <w:rPr>
          <w:rFonts w:cs="Arial"/>
          <w:lang w:val="mn-MN"/>
        </w:rPr>
        <w:t>3</w:t>
      </w:r>
      <w:r w:rsidR="00C122A7">
        <w:rPr>
          <w:rFonts w:cs="Arial"/>
          <w:lang w:val="mn-MN"/>
        </w:rPr>
        <w:t>5</w:t>
      </w:r>
      <w:r w:rsidR="00386460" w:rsidRPr="00D10122">
        <w:rPr>
          <w:lang w:val="mn-MN"/>
        </w:rPr>
        <w:t>.1</w:t>
      </w:r>
      <w:r w:rsidR="003E0C30">
        <w:rPr>
          <w:lang w:val="mn-MN"/>
        </w:rPr>
        <w:t>4</w:t>
      </w:r>
      <w:r w:rsidR="00386460" w:rsidRPr="00D10122">
        <w:rPr>
          <w:lang w:val="mn-MN"/>
        </w:rPr>
        <w:t>.Тусгай зөвшөөрөл эзэмшигч болон туслан гүйцэтгэгч хуулийн этгээд нь г</w:t>
      </w:r>
      <w:r w:rsidR="0000488D" w:rsidRPr="00D10122">
        <w:rPr>
          <w:lang w:val="mn-MN"/>
        </w:rPr>
        <w:t xml:space="preserve">адаад тээвэрлэлтийг </w:t>
      </w:r>
      <w:r w:rsidR="00386460" w:rsidRPr="00D10122">
        <w:rPr>
          <w:lang w:val="mn-MN"/>
        </w:rPr>
        <w:t>эрх бүхий байгууллагын баталсан маршрутын дагуу хүрээлэн буй орчинд сөрөг нөлөөлөлгүйгээр гүйцэтгэнэ</w:t>
      </w:r>
      <w:r w:rsidR="0000488D" w:rsidRPr="00D10122">
        <w:rPr>
          <w:lang w:val="mn-MN"/>
        </w:rPr>
        <w:t>.</w:t>
      </w:r>
    </w:p>
    <w:p w:rsidR="00386460" w:rsidRPr="00D10122" w:rsidRDefault="00386460" w:rsidP="002F2ED0">
      <w:pPr>
        <w:spacing w:after="0"/>
        <w:ind w:firstLine="720"/>
        <w:jc w:val="both"/>
        <w:rPr>
          <w:lang w:val="mn-MN"/>
        </w:rPr>
      </w:pPr>
    </w:p>
    <w:p w:rsidR="0000488D" w:rsidRPr="00D10122" w:rsidRDefault="00461153" w:rsidP="002F2ED0">
      <w:pPr>
        <w:spacing w:after="0"/>
        <w:ind w:firstLine="720"/>
        <w:jc w:val="both"/>
        <w:rPr>
          <w:lang w:val="mn-MN"/>
        </w:rPr>
      </w:pPr>
      <w:r w:rsidRPr="00D10122">
        <w:rPr>
          <w:rFonts w:cs="Arial"/>
          <w:lang w:val="mn-MN"/>
        </w:rPr>
        <w:t>3</w:t>
      </w:r>
      <w:r w:rsidR="00C122A7">
        <w:rPr>
          <w:rFonts w:cs="Arial"/>
          <w:lang w:val="mn-MN"/>
        </w:rPr>
        <w:t>5</w:t>
      </w:r>
      <w:r w:rsidR="00386460" w:rsidRPr="00D10122">
        <w:rPr>
          <w:lang w:val="mn-MN"/>
        </w:rPr>
        <w:t>.1</w:t>
      </w:r>
      <w:r w:rsidR="003E0C30">
        <w:rPr>
          <w:lang w:val="mn-MN"/>
        </w:rPr>
        <w:t>5</w:t>
      </w:r>
      <w:r w:rsidR="00386460" w:rsidRPr="00D10122">
        <w:rPr>
          <w:lang w:val="mn-MN"/>
        </w:rPr>
        <w:t>.</w:t>
      </w:r>
      <w:r w:rsidR="0000488D" w:rsidRPr="00D10122">
        <w:rPr>
          <w:lang w:val="mn-MN"/>
        </w:rPr>
        <w:t>Хөрсний болон шимт хөрсний овоолгыг батлагдсан стандартын дагуу үүсгэнэ.</w:t>
      </w:r>
    </w:p>
    <w:p w:rsidR="00386460" w:rsidRPr="00D10122" w:rsidRDefault="00386460" w:rsidP="002F2ED0">
      <w:pPr>
        <w:spacing w:after="0"/>
        <w:ind w:firstLine="720"/>
        <w:rPr>
          <w:lang w:val="mn-MN"/>
        </w:rPr>
      </w:pPr>
    </w:p>
    <w:p w:rsidR="00386460" w:rsidRDefault="00461153" w:rsidP="002F2ED0">
      <w:pPr>
        <w:spacing w:after="0"/>
        <w:ind w:firstLine="720"/>
        <w:jc w:val="both"/>
        <w:rPr>
          <w:rFonts w:eastAsia="Times New Roman" w:cs="Arial"/>
          <w:szCs w:val="24"/>
          <w:lang w:val="mn-MN"/>
        </w:rPr>
      </w:pPr>
      <w:r w:rsidRPr="00D10122">
        <w:rPr>
          <w:rFonts w:cs="Arial"/>
          <w:lang w:val="mn-MN"/>
        </w:rPr>
        <w:lastRenderedPageBreak/>
        <w:t>3</w:t>
      </w:r>
      <w:r w:rsidR="00C122A7">
        <w:rPr>
          <w:rFonts w:cs="Arial"/>
          <w:lang w:val="mn-MN"/>
        </w:rPr>
        <w:t>5</w:t>
      </w:r>
      <w:r w:rsidR="00386460" w:rsidRPr="00D10122">
        <w:rPr>
          <w:rFonts w:eastAsia="Times New Roman" w:cs="Arial"/>
          <w:szCs w:val="24"/>
          <w:lang w:val="mn-MN"/>
        </w:rPr>
        <w:t>.1</w:t>
      </w:r>
      <w:r w:rsidR="003E0C30">
        <w:rPr>
          <w:rFonts w:eastAsia="Times New Roman" w:cs="Arial"/>
          <w:szCs w:val="24"/>
          <w:lang w:val="mn-MN"/>
        </w:rPr>
        <w:t>6</w:t>
      </w:r>
      <w:r w:rsidR="00386460" w:rsidRPr="00D10122">
        <w:rPr>
          <w:rFonts w:eastAsia="Times New Roman" w:cs="Arial"/>
          <w:szCs w:val="24"/>
          <w:lang w:val="mn-MN"/>
        </w:rPr>
        <w:t>.</w:t>
      </w:r>
      <w:r w:rsidR="00591250" w:rsidRPr="00D10122">
        <w:rPr>
          <w:rFonts w:eastAsia="Times New Roman" w:cs="Arial"/>
          <w:szCs w:val="24"/>
          <w:lang w:val="mn-MN"/>
        </w:rPr>
        <w:t>Тусгай зөвшөөрөл эзэмшигч нь олборлолтын үйл ажиллагаа явуулахдаа Ашигт малтмалын тухай хуулийн 35.5-ыг баримтлан ажиллана.</w:t>
      </w:r>
      <w:r w:rsidR="00591250">
        <w:rPr>
          <w:rFonts w:eastAsia="Times New Roman" w:cs="Arial"/>
          <w:szCs w:val="24"/>
          <w:lang w:val="mn-MN"/>
        </w:rPr>
        <w:t xml:space="preserve"> </w:t>
      </w:r>
    </w:p>
    <w:p w:rsidR="00135D6C" w:rsidRDefault="00135D6C" w:rsidP="002F2ED0">
      <w:pPr>
        <w:spacing w:after="0"/>
        <w:ind w:firstLine="720"/>
        <w:jc w:val="both"/>
        <w:rPr>
          <w:rFonts w:eastAsia="Times New Roman" w:cs="Arial"/>
          <w:szCs w:val="24"/>
          <w:lang w:val="mn-MN"/>
        </w:rPr>
      </w:pPr>
    </w:p>
    <w:p w:rsidR="00135D6C" w:rsidRDefault="00461153" w:rsidP="002F2ED0">
      <w:pPr>
        <w:spacing w:after="0"/>
        <w:ind w:firstLine="720"/>
        <w:jc w:val="both"/>
        <w:rPr>
          <w:lang w:val="mn-MN"/>
        </w:rPr>
      </w:pPr>
      <w:r>
        <w:rPr>
          <w:rFonts w:cs="Arial"/>
          <w:lang w:val="mn-MN"/>
        </w:rPr>
        <w:t>3</w:t>
      </w:r>
      <w:r w:rsidR="00C122A7">
        <w:rPr>
          <w:rFonts w:cs="Arial"/>
          <w:lang w:val="mn-MN"/>
        </w:rPr>
        <w:t>5</w:t>
      </w:r>
      <w:r w:rsidR="00135D6C">
        <w:rPr>
          <w:rFonts w:eastAsia="Times New Roman" w:cs="Arial"/>
          <w:szCs w:val="24"/>
          <w:lang w:val="mn-MN"/>
        </w:rPr>
        <w:t>.1</w:t>
      </w:r>
      <w:r w:rsidR="003E0C30">
        <w:rPr>
          <w:rFonts w:eastAsia="Times New Roman" w:cs="Arial"/>
          <w:szCs w:val="24"/>
          <w:lang w:val="mn-MN"/>
        </w:rPr>
        <w:t>7</w:t>
      </w:r>
      <w:r w:rsidR="00135D6C">
        <w:rPr>
          <w:rFonts w:eastAsia="Times New Roman" w:cs="Arial"/>
          <w:szCs w:val="24"/>
          <w:lang w:val="mn-MN"/>
        </w:rPr>
        <w:t>.</w:t>
      </w:r>
      <w:r w:rsidR="00171A28">
        <w:rPr>
          <w:rFonts w:eastAsia="Times New Roman" w:cs="Arial"/>
          <w:szCs w:val="24"/>
          <w:lang w:val="mn-MN"/>
        </w:rPr>
        <w:t xml:space="preserve">Ашигт малтмалын </w:t>
      </w:r>
      <w:r w:rsidR="00135D6C" w:rsidRPr="00942C2C">
        <w:rPr>
          <w:lang w:val="mn-MN"/>
        </w:rPr>
        <w:t>хаягдал, бохирдл</w:t>
      </w:r>
      <w:r w:rsidR="00135D6C">
        <w:rPr>
          <w:lang w:val="mn-MN"/>
        </w:rPr>
        <w:t>ы</w:t>
      </w:r>
      <w:r w:rsidR="00F441BB">
        <w:rPr>
          <w:lang w:val="mn-MN"/>
        </w:rPr>
        <w:t>н хэмжээ</w:t>
      </w:r>
      <w:r w:rsidR="00135D6C">
        <w:rPr>
          <w:lang w:val="mn-MN"/>
        </w:rPr>
        <w:t xml:space="preserve">г </w:t>
      </w:r>
      <w:r w:rsidR="00171A28">
        <w:rPr>
          <w:lang w:val="mn-MN"/>
        </w:rPr>
        <w:t xml:space="preserve">геологи, маркшейдерийн хэмжилтээр тодорхойлон </w:t>
      </w:r>
      <w:r w:rsidR="00F441BB">
        <w:rPr>
          <w:lang w:val="mn-MN"/>
        </w:rPr>
        <w:t xml:space="preserve">уулын ажлын тайланд тусгаж </w:t>
      </w:r>
      <w:r w:rsidR="005D29AA" w:rsidRPr="00942C2C">
        <w:rPr>
          <w:lang w:val="mn-MN"/>
        </w:rPr>
        <w:t xml:space="preserve">ашигт малтмалын </w:t>
      </w:r>
      <w:r w:rsidR="00F441BB">
        <w:rPr>
          <w:lang w:val="mn-MN"/>
        </w:rPr>
        <w:t>н</w:t>
      </w:r>
      <w:r w:rsidR="00135D6C" w:rsidRPr="00942C2C">
        <w:rPr>
          <w:lang w:val="mn-MN"/>
        </w:rPr>
        <w:t xml:space="preserve">өөцийн хөдөлгөөн, </w:t>
      </w:r>
      <w:r w:rsidR="00EC3D74">
        <w:rPr>
          <w:lang w:val="mn-MN"/>
        </w:rPr>
        <w:t>тэнцлий</w:t>
      </w:r>
      <w:r w:rsidR="00F441BB">
        <w:rPr>
          <w:lang w:val="mn-MN"/>
        </w:rPr>
        <w:t xml:space="preserve">г жил бүр </w:t>
      </w:r>
      <w:r w:rsidR="00C122A7">
        <w:rPr>
          <w:lang w:val="mn-MN"/>
        </w:rPr>
        <w:t xml:space="preserve">энэ хуулийн </w:t>
      </w:r>
      <w:r w:rsidR="002C5274">
        <w:rPr>
          <w:lang w:val="mn-MN"/>
        </w:rPr>
        <w:t xml:space="preserve">21.2-т заасны дагуу </w:t>
      </w:r>
      <w:r w:rsidR="00F441BB">
        <w:rPr>
          <w:lang w:val="mn-MN"/>
        </w:rPr>
        <w:t>гаргаж төрийн захиргааны байгууллагад хүргүүлж байна</w:t>
      </w:r>
      <w:r w:rsidR="00135D6C" w:rsidRPr="00942C2C">
        <w:rPr>
          <w:lang w:val="mn-MN"/>
        </w:rPr>
        <w:t>.</w:t>
      </w:r>
    </w:p>
    <w:p w:rsidR="00E855F8" w:rsidRDefault="00E855F8" w:rsidP="002F2ED0">
      <w:pPr>
        <w:spacing w:after="0"/>
        <w:ind w:firstLine="720"/>
        <w:jc w:val="both"/>
        <w:rPr>
          <w:lang w:val="mn-MN"/>
        </w:rPr>
      </w:pPr>
    </w:p>
    <w:p w:rsidR="00E855F8" w:rsidRPr="00D10122" w:rsidRDefault="00461153" w:rsidP="002F2ED0">
      <w:pPr>
        <w:spacing w:after="0"/>
        <w:ind w:firstLine="720"/>
        <w:jc w:val="both"/>
        <w:rPr>
          <w:lang w:val="mn-MN"/>
        </w:rPr>
      </w:pPr>
      <w:r w:rsidRPr="00D10122">
        <w:rPr>
          <w:rFonts w:cs="Arial"/>
          <w:lang w:val="mn-MN"/>
        </w:rPr>
        <w:t>3</w:t>
      </w:r>
      <w:r w:rsidR="00C122A7">
        <w:rPr>
          <w:rFonts w:cs="Arial"/>
          <w:lang w:val="mn-MN"/>
        </w:rPr>
        <w:t>5</w:t>
      </w:r>
      <w:r w:rsidR="00E855F8" w:rsidRPr="00D10122">
        <w:rPr>
          <w:lang w:val="mn-MN"/>
        </w:rPr>
        <w:t>.1</w:t>
      </w:r>
      <w:r w:rsidR="003E0C30">
        <w:rPr>
          <w:lang w:val="mn-MN"/>
        </w:rPr>
        <w:t>8</w:t>
      </w:r>
      <w:r w:rsidR="00E855F8" w:rsidRPr="00D10122">
        <w:rPr>
          <w:lang w:val="mn-MN"/>
        </w:rPr>
        <w:t xml:space="preserve">.Тухайн жилийн ашигт малтмалын нөөцийн хөдөлгөөн, </w:t>
      </w:r>
      <w:r w:rsidR="00EC3D74">
        <w:rPr>
          <w:lang w:val="mn-MN"/>
        </w:rPr>
        <w:t>тэнцлий</w:t>
      </w:r>
      <w:r w:rsidR="00E855F8" w:rsidRPr="00D10122">
        <w:rPr>
          <w:lang w:val="mn-MN"/>
        </w:rPr>
        <w:t xml:space="preserve">г </w:t>
      </w:r>
      <w:r w:rsidR="00741F52">
        <w:rPr>
          <w:lang w:val="mn-MN"/>
        </w:rPr>
        <w:t xml:space="preserve">хуулийн хугацаанд </w:t>
      </w:r>
      <w:r w:rsidR="00E855F8" w:rsidRPr="00D10122">
        <w:rPr>
          <w:lang w:val="mn-MN"/>
        </w:rPr>
        <w:t>баталгаажуул</w:t>
      </w:r>
      <w:r w:rsidR="00741F52">
        <w:rPr>
          <w:lang w:val="mn-MN"/>
        </w:rPr>
        <w:t>сны дараа</w:t>
      </w:r>
      <w:r w:rsidR="00E855F8" w:rsidRPr="00D10122">
        <w:rPr>
          <w:lang w:val="mn-MN"/>
        </w:rPr>
        <w:t xml:space="preserve"> дараагийн жил</w:t>
      </w:r>
      <w:r w:rsidR="00741F52">
        <w:rPr>
          <w:lang w:val="mn-MN"/>
        </w:rPr>
        <w:t>ийн</w:t>
      </w:r>
      <w:r w:rsidR="00E855F8" w:rsidRPr="00D10122">
        <w:rPr>
          <w:lang w:val="mn-MN"/>
        </w:rPr>
        <w:t xml:space="preserve"> уулын ажлын төлөвлөгөөний ас</w:t>
      </w:r>
      <w:r w:rsidR="00261923" w:rsidRPr="00D10122">
        <w:rPr>
          <w:lang w:val="mn-MN"/>
        </w:rPr>
        <w:t>у</w:t>
      </w:r>
      <w:r w:rsidR="005D29AA" w:rsidRPr="00D10122">
        <w:rPr>
          <w:lang w:val="mn-MN"/>
        </w:rPr>
        <w:t>удлыг төрийн захиргааны байгууллага шийдвэрлэ</w:t>
      </w:r>
      <w:r w:rsidR="00741F52">
        <w:rPr>
          <w:lang w:val="mn-MN"/>
        </w:rPr>
        <w:t>нэ</w:t>
      </w:r>
      <w:r w:rsidR="005D29AA" w:rsidRPr="00D10122">
        <w:rPr>
          <w:lang w:val="mn-MN"/>
        </w:rPr>
        <w:t>.</w:t>
      </w:r>
      <w:r w:rsidR="00E855F8" w:rsidRPr="00D10122">
        <w:rPr>
          <w:lang w:val="mn-MN"/>
        </w:rPr>
        <w:t xml:space="preserve"> </w:t>
      </w:r>
    </w:p>
    <w:p w:rsidR="00104D6A" w:rsidRPr="00D10122" w:rsidRDefault="00104D6A" w:rsidP="00386460">
      <w:pPr>
        <w:spacing w:after="0" w:line="240" w:lineRule="auto"/>
        <w:ind w:firstLine="720"/>
        <w:jc w:val="both"/>
        <w:rPr>
          <w:lang w:val="mn-MN"/>
        </w:rPr>
      </w:pPr>
    </w:p>
    <w:p w:rsidR="00104D6A" w:rsidRPr="00D10122" w:rsidRDefault="00461153" w:rsidP="00386460">
      <w:pPr>
        <w:spacing w:after="0" w:line="240" w:lineRule="auto"/>
        <w:ind w:firstLine="720"/>
        <w:jc w:val="both"/>
        <w:rPr>
          <w:lang w:val="mn-MN"/>
        </w:rPr>
      </w:pPr>
      <w:r w:rsidRPr="00D10122">
        <w:rPr>
          <w:rFonts w:cs="Arial"/>
          <w:lang w:val="mn-MN"/>
        </w:rPr>
        <w:t>3</w:t>
      </w:r>
      <w:r w:rsidR="00C122A7">
        <w:rPr>
          <w:rFonts w:cs="Arial"/>
          <w:lang w:val="mn-MN"/>
        </w:rPr>
        <w:t>5</w:t>
      </w:r>
      <w:r w:rsidR="00104D6A" w:rsidRPr="00D10122">
        <w:rPr>
          <w:lang w:val="mn-MN"/>
        </w:rPr>
        <w:t>.1</w:t>
      </w:r>
      <w:r w:rsidR="003E0C30">
        <w:rPr>
          <w:lang w:val="mn-MN"/>
        </w:rPr>
        <w:t>9</w:t>
      </w:r>
      <w:r w:rsidR="00104D6A" w:rsidRPr="00D10122">
        <w:rPr>
          <w:lang w:val="mn-MN"/>
        </w:rPr>
        <w:t xml:space="preserve">.Тусгай зөвшөөрөл эзэмшигч нь </w:t>
      </w:r>
      <w:r w:rsidR="00FB5595" w:rsidRPr="00D10122">
        <w:rPr>
          <w:lang w:val="mn-MN"/>
        </w:rPr>
        <w:t>Ашигт малтмалын тухай хуулийн 35.5-д заасан үүргийг хэрэгжүүлж ажиллана.</w:t>
      </w:r>
    </w:p>
    <w:p w:rsidR="00406781" w:rsidRPr="00D10122" w:rsidRDefault="00406781" w:rsidP="00F36AB4">
      <w:pPr>
        <w:pStyle w:val="NormalWeb"/>
        <w:spacing w:before="0" w:after="0"/>
        <w:ind w:left="720" w:firstLine="720"/>
        <w:jc w:val="both"/>
        <w:rPr>
          <w:rFonts w:ascii="Arial" w:hAnsi="Arial" w:cs="Arial"/>
          <w:color w:val="FF0000"/>
          <w:lang w:val="mn-MN"/>
        </w:rPr>
      </w:pPr>
    </w:p>
    <w:p w:rsidR="004258F1" w:rsidRPr="00D10122" w:rsidRDefault="004258F1" w:rsidP="00F36AB4">
      <w:pPr>
        <w:pStyle w:val="msghead"/>
        <w:spacing w:before="0" w:beforeAutospacing="0" w:after="0" w:afterAutospacing="0"/>
        <w:rPr>
          <w:rStyle w:val="Strong"/>
          <w:rFonts w:ascii="Arial" w:hAnsi="Arial" w:cs="Arial"/>
          <w:lang w:val="mn-MN"/>
        </w:rPr>
      </w:pPr>
      <w:r w:rsidRPr="00D10122">
        <w:rPr>
          <w:rStyle w:val="Strong"/>
          <w:rFonts w:ascii="Arial" w:hAnsi="Arial" w:cs="Arial"/>
        </w:rPr>
        <w:t xml:space="preserve">            </w:t>
      </w:r>
      <w:r w:rsidR="00461153" w:rsidRPr="00D10122">
        <w:rPr>
          <w:rStyle w:val="Strong"/>
          <w:rFonts w:ascii="Arial" w:hAnsi="Arial" w:cs="Arial"/>
          <w:lang w:val="mn-MN"/>
        </w:rPr>
        <w:t>3</w:t>
      </w:r>
      <w:r w:rsidR="002B7A1C">
        <w:rPr>
          <w:rStyle w:val="Strong"/>
          <w:rFonts w:ascii="Arial" w:hAnsi="Arial" w:cs="Arial"/>
          <w:lang w:val="mn-MN"/>
        </w:rPr>
        <w:t>6</w:t>
      </w:r>
      <w:r w:rsidR="003F31D7" w:rsidRPr="00D10122">
        <w:rPr>
          <w:rStyle w:val="Strong"/>
          <w:rFonts w:ascii="Arial" w:hAnsi="Arial" w:cs="Arial"/>
        </w:rPr>
        <w:t xml:space="preserve"> д</w:t>
      </w:r>
      <w:r w:rsidR="002B7A1C">
        <w:rPr>
          <w:rStyle w:val="Strong"/>
          <w:rFonts w:ascii="Arial" w:hAnsi="Arial" w:cs="Arial"/>
          <w:lang w:val="mn-MN"/>
        </w:rPr>
        <w:t>угаа</w:t>
      </w:r>
      <w:r w:rsidR="00365001">
        <w:rPr>
          <w:rStyle w:val="Strong"/>
          <w:rFonts w:ascii="Arial" w:hAnsi="Arial" w:cs="Arial"/>
        </w:rPr>
        <w:t>р зүйл.</w:t>
      </w:r>
      <w:r w:rsidRPr="00D10122">
        <w:rPr>
          <w:rStyle w:val="Strong"/>
          <w:rFonts w:ascii="Arial" w:hAnsi="Arial" w:cs="Arial"/>
          <w:lang w:val="mn-MN"/>
        </w:rPr>
        <w:t>Үүсмэл ордыг ашиглах</w:t>
      </w:r>
    </w:p>
    <w:p w:rsidR="00BE7BD6" w:rsidRPr="00D10122" w:rsidRDefault="00BE7BD6" w:rsidP="00F36AB4">
      <w:pPr>
        <w:pStyle w:val="msghead"/>
        <w:spacing w:before="0" w:beforeAutospacing="0" w:after="0" w:afterAutospacing="0"/>
        <w:rPr>
          <w:rFonts w:ascii="Arial" w:hAnsi="Arial" w:cs="Arial"/>
          <w:lang w:val="mn-MN"/>
        </w:rPr>
      </w:pPr>
    </w:p>
    <w:p w:rsidR="004258F1" w:rsidRDefault="00461153" w:rsidP="00BE7BD6">
      <w:pPr>
        <w:pStyle w:val="NormalWeb"/>
        <w:spacing w:before="0" w:after="0" w:line="276" w:lineRule="auto"/>
        <w:ind w:firstLine="720"/>
        <w:jc w:val="both"/>
        <w:rPr>
          <w:rFonts w:ascii="Arial" w:hAnsi="Arial" w:cs="Arial"/>
          <w:lang w:val="mn-MN"/>
        </w:rPr>
      </w:pPr>
      <w:r w:rsidRPr="00D10122">
        <w:rPr>
          <w:rFonts w:ascii="Arial" w:hAnsi="Arial" w:cs="Arial"/>
          <w:lang w:val="mn-MN"/>
        </w:rPr>
        <w:t>3</w:t>
      </w:r>
      <w:r w:rsidR="002B7A1C">
        <w:rPr>
          <w:rFonts w:ascii="Arial" w:hAnsi="Arial" w:cs="Arial"/>
          <w:lang w:val="mn-MN"/>
        </w:rPr>
        <w:t>6</w:t>
      </w:r>
      <w:r w:rsidR="00406781" w:rsidRPr="00D10122">
        <w:rPr>
          <w:rFonts w:ascii="Arial" w:hAnsi="Arial" w:cs="Arial"/>
          <w:lang w:val="mn-MN"/>
        </w:rPr>
        <w:t>.1.</w:t>
      </w:r>
      <w:r w:rsidR="00BF0E72" w:rsidRPr="00D10122">
        <w:rPr>
          <w:rFonts w:ascii="Arial" w:hAnsi="Arial" w:cs="Arial"/>
          <w:lang w:val="mn-MN"/>
        </w:rPr>
        <w:t xml:space="preserve">Үүсмэл ордод Ашигт малтмалын тухай хуулийн 4.1.27-д зааснаас гадна баяжуулалтын хаягдал, </w:t>
      </w:r>
      <w:r w:rsidR="004258F1" w:rsidRPr="00D10122">
        <w:rPr>
          <w:rFonts w:ascii="Arial" w:hAnsi="Arial" w:cs="Arial"/>
          <w:lang w:val="mn-MN"/>
        </w:rPr>
        <w:t xml:space="preserve">баяжуулах үйлдвэрийн хаягдлын </w:t>
      </w:r>
      <w:r w:rsidR="00BF0E72" w:rsidRPr="00D10122">
        <w:rPr>
          <w:rFonts w:ascii="Arial" w:hAnsi="Arial" w:cs="Arial"/>
          <w:lang w:val="mn-MN"/>
        </w:rPr>
        <w:t xml:space="preserve">санд бий болсон </w:t>
      </w:r>
      <w:r w:rsidR="004258F1" w:rsidRPr="00D10122">
        <w:rPr>
          <w:rFonts w:ascii="Arial" w:hAnsi="Arial" w:cs="Arial"/>
          <w:lang w:val="mn-MN"/>
        </w:rPr>
        <w:t xml:space="preserve"> </w:t>
      </w:r>
      <w:r w:rsidR="00BF0E72" w:rsidRPr="00D10122">
        <w:rPr>
          <w:rFonts w:ascii="Arial" w:hAnsi="Arial" w:cs="Arial"/>
          <w:lang w:val="mn-MN"/>
        </w:rPr>
        <w:t xml:space="preserve">эрдсийн хуримтлал, хамгаалалтын цул, </w:t>
      </w:r>
      <w:r w:rsidR="00C333F8" w:rsidRPr="00D10122">
        <w:rPr>
          <w:rFonts w:ascii="Arial" w:hAnsi="Arial" w:cs="Arial"/>
          <w:lang w:val="mn-MN"/>
        </w:rPr>
        <w:t xml:space="preserve">орхигдсон </w:t>
      </w:r>
      <w:r w:rsidR="00BF0E72" w:rsidRPr="00D10122">
        <w:rPr>
          <w:rFonts w:ascii="Arial" w:hAnsi="Arial" w:cs="Arial"/>
          <w:lang w:val="mn-MN"/>
        </w:rPr>
        <w:t xml:space="preserve">блокийг үүсмэл ордод </w:t>
      </w:r>
      <w:r w:rsidR="004258F1" w:rsidRPr="00D10122">
        <w:rPr>
          <w:rFonts w:ascii="Arial" w:hAnsi="Arial" w:cs="Arial"/>
          <w:lang w:val="mn-MN"/>
        </w:rPr>
        <w:t xml:space="preserve"> хамруулна</w:t>
      </w:r>
      <w:r w:rsidR="00406781" w:rsidRPr="00D10122">
        <w:rPr>
          <w:rFonts w:ascii="Arial" w:hAnsi="Arial" w:cs="Arial"/>
          <w:lang w:val="mn-MN"/>
        </w:rPr>
        <w:t>.</w:t>
      </w:r>
    </w:p>
    <w:p w:rsidR="001A66EB" w:rsidRPr="004258F1" w:rsidRDefault="001A66EB" w:rsidP="00BE7BD6">
      <w:pPr>
        <w:pStyle w:val="NormalWeb"/>
        <w:spacing w:before="0" w:after="0" w:line="276" w:lineRule="auto"/>
        <w:ind w:firstLine="720"/>
        <w:jc w:val="both"/>
        <w:rPr>
          <w:rFonts w:ascii="Arial" w:hAnsi="Arial" w:cs="Arial"/>
        </w:rPr>
      </w:pPr>
    </w:p>
    <w:p w:rsidR="004258F1" w:rsidRDefault="00461153" w:rsidP="002F2ED0">
      <w:pPr>
        <w:pStyle w:val="NormalWeb"/>
        <w:spacing w:before="0" w:after="0" w:line="276" w:lineRule="auto"/>
        <w:ind w:firstLine="720"/>
        <w:jc w:val="both"/>
        <w:rPr>
          <w:rFonts w:ascii="Arial" w:hAnsi="Arial" w:cs="Arial"/>
          <w:lang w:val="mn-MN"/>
        </w:rPr>
      </w:pPr>
      <w:r>
        <w:rPr>
          <w:rFonts w:ascii="Arial" w:hAnsi="Arial" w:cs="Arial"/>
          <w:lang w:val="mn-MN"/>
        </w:rPr>
        <w:t>3</w:t>
      </w:r>
      <w:r w:rsidR="002B7A1C">
        <w:rPr>
          <w:rFonts w:ascii="Arial" w:hAnsi="Arial" w:cs="Arial"/>
          <w:lang w:val="mn-MN"/>
        </w:rPr>
        <w:t>6</w:t>
      </w:r>
      <w:r w:rsidR="004258F1" w:rsidRPr="004258F1">
        <w:rPr>
          <w:rFonts w:ascii="Arial" w:hAnsi="Arial" w:cs="Arial"/>
          <w:lang w:val="mn-MN"/>
        </w:rPr>
        <w:t>.</w:t>
      </w:r>
      <w:r w:rsidR="00406781">
        <w:rPr>
          <w:rFonts w:ascii="Arial" w:hAnsi="Arial" w:cs="Arial"/>
          <w:lang w:val="mn-MN"/>
        </w:rPr>
        <w:t>2.</w:t>
      </w:r>
      <w:r w:rsidR="00EC1300">
        <w:rPr>
          <w:rFonts w:ascii="Arial" w:hAnsi="Arial" w:cs="Arial"/>
          <w:lang w:val="mn-MN"/>
        </w:rPr>
        <w:t xml:space="preserve">Үүсмэл ордыг </w:t>
      </w:r>
      <w:r w:rsidR="00AE77DA">
        <w:rPr>
          <w:rFonts w:ascii="Arial" w:hAnsi="Arial" w:cs="Arial"/>
          <w:lang w:val="mn-MN"/>
        </w:rPr>
        <w:t xml:space="preserve">түүний </w:t>
      </w:r>
      <w:r w:rsidR="00BF0E72">
        <w:rPr>
          <w:rFonts w:ascii="Arial" w:hAnsi="Arial" w:cs="Arial"/>
          <w:lang w:val="mn-MN"/>
        </w:rPr>
        <w:t>тусгай зөвшөөр</w:t>
      </w:r>
      <w:r w:rsidR="00AE77DA">
        <w:rPr>
          <w:rFonts w:ascii="Arial" w:hAnsi="Arial" w:cs="Arial"/>
          <w:lang w:val="mn-MN"/>
        </w:rPr>
        <w:t>лийг</w:t>
      </w:r>
      <w:r w:rsidR="00BF0E72">
        <w:rPr>
          <w:rFonts w:ascii="Arial" w:hAnsi="Arial" w:cs="Arial"/>
          <w:lang w:val="mn-MN"/>
        </w:rPr>
        <w:t xml:space="preserve"> эзэмшигч</w:t>
      </w:r>
      <w:r w:rsidR="00AE77DA" w:rsidRPr="00AE77DA">
        <w:rPr>
          <w:rFonts w:ascii="Arial" w:hAnsi="Arial" w:cs="Arial"/>
          <w:lang w:val="mn-MN"/>
        </w:rPr>
        <w:t xml:space="preserve"> </w:t>
      </w:r>
      <w:r w:rsidR="00AE77DA">
        <w:rPr>
          <w:rFonts w:ascii="Arial" w:hAnsi="Arial" w:cs="Arial"/>
          <w:lang w:val="mn-MN"/>
        </w:rPr>
        <w:t>болон</w:t>
      </w:r>
      <w:r w:rsidR="00BF0E72">
        <w:rPr>
          <w:rFonts w:ascii="Arial" w:hAnsi="Arial" w:cs="Arial"/>
          <w:lang w:val="mn-MN"/>
        </w:rPr>
        <w:t xml:space="preserve"> </w:t>
      </w:r>
      <w:r w:rsidR="00AE77DA">
        <w:rPr>
          <w:rFonts w:ascii="Arial" w:hAnsi="Arial" w:cs="Arial"/>
          <w:lang w:val="mn-MN"/>
        </w:rPr>
        <w:t>түүнтэй байгуулсан гэрээний үндсэн дээр бусад хуулийн этгээд</w:t>
      </w:r>
      <w:r w:rsidR="00BF0E72">
        <w:rPr>
          <w:rFonts w:ascii="Arial" w:hAnsi="Arial" w:cs="Arial"/>
          <w:lang w:val="mn-MN"/>
        </w:rPr>
        <w:t xml:space="preserve"> </w:t>
      </w:r>
      <w:r w:rsidR="00EC1300">
        <w:rPr>
          <w:rFonts w:ascii="Arial" w:hAnsi="Arial" w:cs="Arial"/>
          <w:lang w:val="mn-MN"/>
        </w:rPr>
        <w:t>ашиглаж болно.</w:t>
      </w:r>
    </w:p>
    <w:p w:rsidR="00D03617" w:rsidRDefault="00D03617" w:rsidP="002F2ED0">
      <w:pPr>
        <w:pStyle w:val="NormalWeb"/>
        <w:spacing w:before="0" w:after="0" w:line="276" w:lineRule="auto"/>
        <w:ind w:firstLine="720"/>
        <w:jc w:val="both"/>
        <w:rPr>
          <w:rFonts w:ascii="Arial" w:hAnsi="Arial" w:cs="Arial"/>
          <w:lang w:val="mn-MN"/>
        </w:rPr>
      </w:pPr>
    </w:p>
    <w:p w:rsidR="00F10C8F" w:rsidRDefault="00461153" w:rsidP="002F2ED0">
      <w:pPr>
        <w:pStyle w:val="NormalWeb"/>
        <w:spacing w:before="0" w:after="0" w:line="276" w:lineRule="auto"/>
        <w:ind w:firstLine="720"/>
        <w:jc w:val="both"/>
        <w:rPr>
          <w:rFonts w:ascii="Arial" w:hAnsi="Arial" w:cs="Arial"/>
          <w:lang w:val="mn-MN"/>
        </w:rPr>
      </w:pPr>
      <w:r>
        <w:rPr>
          <w:rFonts w:ascii="Arial" w:hAnsi="Arial" w:cs="Arial"/>
          <w:lang w:val="mn-MN"/>
        </w:rPr>
        <w:t>3</w:t>
      </w:r>
      <w:r w:rsidR="002B7A1C">
        <w:rPr>
          <w:rFonts w:ascii="Arial" w:hAnsi="Arial" w:cs="Arial"/>
          <w:lang w:val="mn-MN"/>
        </w:rPr>
        <w:t>6</w:t>
      </w:r>
      <w:r w:rsidR="00901B82">
        <w:rPr>
          <w:rFonts w:ascii="Arial" w:hAnsi="Arial" w:cs="Arial"/>
          <w:lang w:val="mn-MN"/>
        </w:rPr>
        <w:t>.3.</w:t>
      </w:r>
      <w:r w:rsidR="00EC1300">
        <w:rPr>
          <w:rFonts w:ascii="Arial" w:hAnsi="Arial" w:cs="Arial"/>
          <w:lang w:val="mn-MN"/>
        </w:rPr>
        <w:t>Үүсмэл орды</w:t>
      </w:r>
      <w:r w:rsidR="00F10C8F">
        <w:rPr>
          <w:rFonts w:ascii="Arial" w:hAnsi="Arial" w:cs="Arial"/>
          <w:lang w:val="mn-MN"/>
        </w:rPr>
        <w:t>г ашиглахдаа Ашигт малтмалын тухай хууль болон энэ хуульд заасан үүрэг, хариуцлагыг хэрэгжүүлж ажиллана.</w:t>
      </w:r>
    </w:p>
    <w:p w:rsidR="00F10C8F" w:rsidRDefault="00F10C8F" w:rsidP="002F2ED0">
      <w:pPr>
        <w:pStyle w:val="NormalWeb"/>
        <w:spacing w:before="0" w:after="0" w:line="276" w:lineRule="auto"/>
        <w:ind w:firstLine="720"/>
        <w:jc w:val="both"/>
        <w:rPr>
          <w:rFonts w:ascii="Arial" w:hAnsi="Arial" w:cs="Arial"/>
          <w:lang w:val="mn-MN"/>
        </w:rPr>
      </w:pPr>
    </w:p>
    <w:p w:rsidR="00901B82" w:rsidRDefault="00461153" w:rsidP="002F2ED0">
      <w:pPr>
        <w:pStyle w:val="NormalWeb"/>
        <w:spacing w:before="0" w:after="0" w:line="276" w:lineRule="auto"/>
        <w:ind w:firstLine="720"/>
        <w:jc w:val="both"/>
        <w:rPr>
          <w:rFonts w:ascii="Arial" w:hAnsi="Arial" w:cs="Arial"/>
          <w:lang w:val="mn-MN"/>
        </w:rPr>
      </w:pPr>
      <w:r>
        <w:rPr>
          <w:rFonts w:ascii="Arial" w:hAnsi="Arial" w:cs="Arial"/>
          <w:lang w:val="mn-MN"/>
        </w:rPr>
        <w:t>3</w:t>
      </w:r>
      <w:r w:rsidR="002B7A1C">
        <w:rPr>
          <w:rFonts w:ascii="Arial" w:hAnsi="Arial" w:cs="Arial"/>
          <w:lang w:val="mn-MN"/>
        </w:rPr>
        <w:t>6</w:t>
      </w:r>
      <w:r w:rsidR="00F10C8F">
        <w:rPr>
          <w:rFonts w:ascii="Arial" w:hAnsi="Arial" w:cs="Arial"/>
          <w:lang w:val="mn-MN"/>
        </w:rPr>
        <w:t xml:space="preserve">.4.Үүсмэл ордын </w:t>
      </w:r>
      <w:r w:rsidR="00EC1300">
        <w:rPr>
          <w:rFonts w:ascii="Arial" w:hAnsi="Arial" w:cs="Arial"/>
          <w:lang w:val="mn-MN"/>
        </w:rPr>
        <w:t xml:space="preserve">нөөцийг </w:t>
      </w:r>
      <w:r w:rsidR="00F10C8F">
        <w:rPr>
          <w:rFonts w:ascii="Arial" w:hAnsi="Arial" w:cs="Arial"/>
          <w:lang w:val="mn-MN"/>
        </w:rPr>
        <w:t xml:space="preserve">уг ордыг үүсгэсэн </w:t>
      </w:r>
      <w:r w:rsidR="00EC1300">
        <w:rPr>
          <w:rFonts w:ascii="Arial" w:hAnsi="Arial" w:cs="Arial"/>
          <w:lang w:val="mn-MN"/>
        </w:rPr>
        <w:t xml:space="preserve">тусгай зөвшөөрөл эзэмшигчийн мэдээлэлд үндэслэн тодорхойлохоос гадна </w:t>
      </w:r>
      <w:r w:rsidR="00F10C8F">
        <w:rPr>
          <w:rFonts w:ascii="Arial" w:hAnsi="Arial" w:cs="Arial"/>
          <w:lang w:val="mn-MN"/>
        </w:rPr>
        <w:t>ордод хийсэн маркшейдерийн хэмжилт, ордоос дэ</w:t>
      </w:r>
      <w:r w:rsidR="00EC1300">
        <w:rPr>
          <w:rFonts w:ascii="Arial" w:hAnsi="Arial" w:cs="Arial"/>
          <w:lang w:val="mn-MN"/>
        </w:rPr>
        <w:t xml:space="preserve">эж авч </w:t>
      </w:r>
      <w:r w:rsidR="00F10C8F">
        <w:rPr>
          <w:rFonts w:ascii="Arial" w:hAnsi="Arial" w:cs="Arial"/>
          <w:lang w:val="mn-MN"/>
        </w:rPr>
        <w:t xml:space="preserve">тодорхойлсон </w:t>
      </w:r>
      <w:r w:rsidR="00EC1300">
        <w:rPr>
          <w:rFonts w:ascii="Arial" w:hAnsi="Arial" w:cs="Arial"/>
          <w:lang w:val="mn-MN"/>
        </w:rPr>
        <w:t>агуулг</w:t>
      </w:r>
      <w:r w:rsidR="00F10C8F">
        <w:rPr>
          <w:rFonts w:ascii="Arial" w:hAnsi="Arial" w:cs="Arial"/>
          <w:lang w:val="mn-MN"/>
        </w:rPr>
        <w:t>ы</w:t>
      </w:r>
      <w:r w:rsidR="008A5590">
        <w:rPr>
          <w:rFonts w:ascii="Arial" w:hAnsi="Arial" w:cs="Arial"/>
          <w:lang w:val="mn-MN"/>
        </w:rPr>
        <w:t>г үндэслэн тогтооно.</w:t>
      </w:r>
    </w:p>
    <w:p w:rsidR="001A66EB" w:rsidRDefault="001A66EB" w:rsidP="002F2ED0">
      <w:pPr>
        <w:pStyle w:val="NormalWeb"/>
        <w:spacing w:before="0" w:after="0" w:line="276" w:lineRule="auto"/>
        <w:ind w:firstLine="720"/>
        <w:jc w:val="both"/>
        <w:rPr>
          <w:rFonts w:ascii="Arial" w:hAnsi="Arial" w:cs="Arial"/>
          <w:lang w:val="mn-MN"/>
        </w:rPr>
      </w:pPr>
    </w:p>
    <w:p w:rsidR="008A5590" w:rsidRDefault="00461153" w:rsidP="002F2ED0">
      <w:pPr>
        <w:pStyle w:val="NormalWeb"/>
        <w:spacing w:before="0" w:after="0" w:line="276" w:lineRule="auto"/>
        <w:ind w:firstLine="720"/>
        <w:jc w:val="both"/>
        <w:rPr>
          <w:rFonts w:ascii="Arial" w:hAnsi="Arial" w:cs="Arial"/>
          <w:lang w:val="mn-MN"/>
        </w:rPr>
      </w:pPr>
      <w:r>
        <w:rPr>
          <w:rFonts w:ascii="Arial" w:hAnsi="Arial" w:cs="Arial"/>
          <w:lang w:val="mn-MN"/>
        </w:rPr>
        <w:t>3</w:t>
      </w:r>
      <w:r w:rsidR="002B7A1C">
        <w:rPr>
          <w:rFonts w:ascii="Arial" w:hAnsi="Arial" w:cs="Arial"/>
          <w:lang w:val="mn-MN"/>
        </w:rPr>
        <w:t>6</w:t>
      </w:r>
      <w:r w:rsidR="008A5590">
        <w:rPr>
          <w:rFonts w:ascii="Arial" w:hAnsi="Arial" w:cs="Arial"/>
          <w:lang w:val="mn-MN"/>
        </w:rPr>
        <w:t>.</w:t>
      </w:r>
      <w:r w:rsidR="00F10C8F">
        <w:rPr>
          <w:rFonts w:ascii="Arial" w:hAnsi="Arial" w:cs="Arial"/>
          <w:lang w:val="mn-MN"/>
        </w:rPr>
        <w:t>5</w:t>
      </w:r>
      <w:r w:rsidR="008A5590">
        <w:rPr>
          <w:rFonts w:ascii="Arial" w:hAnsi="Arial" w:cs="Arial"/>
          <w:lang w:val="mn-MN"/>
        </w:rPr>
        <w:t>.Үүсмэл ордыг ашиглахын өмнө технологийн туршилт хийлгэсэн байна.</w:t>
      </w:r>
    </w:p>
    <w:p w:rsidR="00F10C8F" w:rsidRDefault="00F10C8F" w:rsidP="002F2ED0">
      <w:pPr>
        <w:pStyle w:val="NormalWeb"/>
        <w:spacing w:before="0" w:after="0" w:line="276" w:lineRule="auto"/>
        <w:ind w:firstLine="720"/>
        <w:jc w:val="both"/>
        <w:rPr>
          <w:rFonts w:ascii="Arial" w:hAnsi="Arial" w:cs="Arial"/>
          <w:lang w:val="mn-MN"/>
        </w:rPr>
      </w:pPr>
    </w:p>
    <w:p w:rsidR="00031589" w:rsidRDefault="002B7A1C" w:rsidP="002F2ED0">
      <w:pPr>
        <w:pStyle w:val="NormalWeb"/>
        <w:spacing w:before="0" w:after="0" w:line="276" w:lineRule="auto"/>
        <w:ind w:firstLine="720"/>
        <w:jc w:val="both"/>
        <w:rPr>
          <w:rFonts w:ascii="Arial" w:hAnsi="Arial" w:cs="Arial"/>
          <w:lang w:val="mn-MN"/>
        </w:rPr>
      </w:pPr>
      <w:r>
        <w:rPr>
          <w:rFonts w:ascii="Arial" w:hAnsi="Arial" w:cs="Arial"/>
          <w:lang w:val="mn-MN"/>
        </w:rPr>
        <w:t>36</w:t>
      </w:r>
      <w:r w:rsidR="00A81FDC">
        <w:rPr>
          <w:rFonts w:ascii="Arial" w:hAnsi="Arial" w:cs="Arial"/>
          <w:lang w:val="mn-MN"/>
        </w:rPr>
        <w:t>.6</w:t>
      </w:r>
      <w:r w:rsidR="00F10C8F">
        <w:rPr>
          <w:rFonts w:ascii="Arial" w:hAnsi="Arial" w:cs="Arial"/>
          <w:lang w:val="mn-MN"/>
        </w:rPr>
        <w:t>.</w:t>
      </w:r>
      <w:r w:rsidR="00031589">
        <w:rPr>
          <w:rFonts w:ascii="Arial" w:hAnsi="Arial" w:cs="Arial"/>
          <w:lang w:val="mn-MN"/>
        </w:rPr>
        <w:t>Үүсмэл орды</w:t>
      </w:r>
      <w:r w:rsidR="001B20EB">
        <w:rPr>
          <w:rFonts w:ascii="Arial" w:hAnsi="Arial" w:cs="Arial"/>
          <w:lang w:val="mn-MN"/>
        </w:rPr>
        <w:t>н ашигт малтмалы</w:t>
      </w:r>
      <w:r w:rsidR="00031589">
        <w:rPr>
          <w:rFonts w:ascii="Arial" w:hAnsi="Arial" w:cs="Arial"/>
          <w:lang w:val="mn-MN"/>
        </w:rPr>
        <w:t xml:space="preserve">г </w:t>
      </w:r>
      <w:r w:rsidR="00B3174C">
        <w:rPr>
          <w:rFonts w:ascii="Arial" w:hAnsi="Arial" w:cs="Arial"/>
          <w:lang w:val="mn-MN"/>
        </w:rPr>
        <w:t>гидрометаллургийн технологиор боловсруулалт хий</w:t>
      </w:r>
      <w:r w:rsidR="00DB164B">
        <w:rPr>
          <w:rFonts w:ascii="Arial" w:hAnsi="Arial" w:cs="Arial"/>
          <w:lang w:val="mn-MN"/>
        </w:rPr>
        <w:t>х</w:t>
      </w:r>
      <w:r w:rsidR="00B3174C" w:rsidRPr="00B3174C">
        <w:rPr>
          <w:rFonts w:ascii="Arial" w:hAnsi="Arial" w:cs="Arial"/>
          <w:lang w:val="mn-MN"/>
        </w:rPr>
        <w:t xml:space="preserve"> </w:t>
      </w:r>
      <w:r w:rsidR="00B3174C">
        <w:rPr>
          <w:rFonts w:ascii="Arial" w:hAnsi="Arial" w:cs="Arial"/>
          <w:lang w:val="mn-MN"/>
        </w:rPr>
        <w:t>тохиолдолд тусгайлан талбай бэлдэ</w:t>
      </w:r>
      <w:r w:rsidR="001B20EB">
        <w:rPr>
          <w:rFonts w:ascii="Arial" w:hAnsi="Arial" w:cs="Arial"/>
          <w:lang w:val="mn-MN"/>
        </w:rPr>
        <w:t>н</w:t>
      </w:r>
      <w:r w:rsidR="00B3174C">
        <w:rPr>
          <w:rFonts w:ascii="Arial" w:hAnsi="Arial" w:cs="Arial"/>
          <w:lang w:val="mn-MN"/>
        </w:rPr>
        <w:t xml:space="preserve"> зориулалтын хулдаас дэвсэж хөрсөнд </w:t>
      </w:r>
      <w:r w:rsidR="00DB164B">
        <w:rPr>
          <w:rFonts w:ascii="Arial" w:hAnsi="Arial" w:cs="Arial"/>
          <w:lang w:val="mn-MN"/>
        </w:rPr>
        <w:t xml:space="preserve">химийн бодис </w:t>
      </w:r>
      <w:r w:rsidR="00B3174C">
        <w:rPr>
          <w:rFonts w:ascii="Arial" w:hAnsi="Arial" w:cs="Arial"/>
          <w:lang w:val="mn-MN"/>
        </w:rPr>
        <w:t>нэвчи</w:t>
      </w:r>
      <w:r w:rsidR="00DB164B">
        <w:rPr>
          <w:rFonts w:ascii="Arial" w:hAnsi="Arial" w:cs="Arial"/>
          <w:lang w:val="mn-MN"/>
        </w:rPr>
        <w:t>х, алдагдахаас</w:t>
      </w:r>
      <w:r w:rsidR="00B3174C">
        <w:rPr>
          <w:rFonts w:ascii="Arial" w:hAnsi="Arial" w:cs="Arial"/>
          <w:lang w:val="mn-MN"/>
        </w:rPr>
        <w:t xml:space="preserve"> урьдчилан сэргийлэх арга хэмжээ авна.</w:t>
      </w:r>
    </w:p>
    <w:p w:rsidR="00031589" w:rsidRDefault="00031589" w:rsidP="002F2ED0">
      <w:pPr>
        <w:pStyle w:val="NormalWeb"/>
        <w:spacing w:before="0" w:after="0" w:line="276" w:lineRule="auto"/>
        <w:ind w:firstLine="720"/>
        <w:jc w:val="both"/>
        <w:rPr>
          <w:rFonts w:ascii="Arial" w:hAnsi="Arial" w:cs="Arial"/>
          <w:lang w:val="mn-MN"/>
        </w:rPr>
      </w:pPr>
    </w:p>
    <w:p w:rsidR="00F10C8F" w:rsidRDefault="001B20EB" w:rsidP="002F2ED0">
      <w:pPr>
        <w:pStyle w:val="NormalWeb"/>
        <w:spacing w:before="0" w:after="0" w:line="276" w:lineRule="auto"/>
        <w:ind w:firstLine="720"/>
        <w:jc w:val="both"/>
        <w:rPr>
          <w:rFonts w:ascii="Arial" w:hAnsi="Arial" w:cs="Arial"/>
          <w:lang w:val="mn-MN"/>
        </w:rPr>
      </w:pPr>
      <w:r>
        <w:rPr>
          <w:rFonts w:ascii="Arial" w:hAnsi="Arial" w:cs="Arial"/>
          <w:lang w:val="mn-MN"/>
        </w:rPr>
        <w:t>36.7.</w:t>
      </w:r>
      <w:r w:rsidR="00713B39">
        <w:rPr>
          <w:rFonts w:ascii="Arial" w:hAnsi="Arial" w:cs="Arial"/>
          <w:lang w:val="mn-MN"/>
        </w:rPr>
        <w:t xml:space="preserve">Үүсмэл орд ашиглах тусгай зөвшөөрөл эзэмшигч нь энэ хуулийн 10 дугаар бүлэгт заасны дагуу төслийн хаалтын талаар үүрэг, хариуцлага хүлээнэ. </w:t>
      </w:r>
    </w:p>
    <w:p w:rsidR="00661A25" w:rsidRDefault="00661A25" w:rsidP="002F2ED0">
      <w:pPr>
        <w:pStyle w:val="NormalWeb"/>
        <w:spacing w:before="0" w:after="0" w:line="276" w:lineRule="auto"/>
        <w:ind w:firstLine="720"/>
        <w:jc w:val="both"/>
        <w:rPr>
          <w:rFonts w:ascii="Arial" w:hAnsi="Arial" w:cs="Arial"/>
          <w:lang w:val="mn-MN"/>
        </w:rPr>
      </w:pPr>
    </w:p>
    <w:p w:rsidR="00661A25" w:rsidRDefault="001B20EB" w:rsidP="002F2ED0">
      <w:pPr>
        <w:pStyle w:val="NormalWeb"/>
        <w:spacing w:before="0" w:after="0" w:line="276" w:lineRule="auto"/>
        <w:ind w:firstLine="720"/>
        <w:jc w:val="both"/>
        <w:rPr>
          <w:rFonts w:ascii="Arial" w:hAnsi="Arial" w:cs="Arial"/>
          <w:lang w:val="mn-MN"/>
        </w:rPr>
      </w:pPr>
      <w:r>
        <w:rPr>
          <w:rFonts w:ascii="Arial" w:hAnsi="Arial" w:cs="Arial"/>
          <w:lang w:val="mn-MN"/>
        </w:rPr>
        <w:t>36.8.</w:t>
      </w:r>
      <w:r w:rsidR="00661A25">
        <w:rPr>
          <w:rFonts w:ascii="Arial" w:hAnsi="Arial" w:cs="Arial"/>
          <w:lang w:val="mn-MN"/>
        </w:rPr>
        <w:t>Ү</w:t>
      </w:r>
      <w:r w:rsidR="00FE4D15">
        <w:rPr>
          <w:rFonts w:ascii="Arial" w:hAnsi="Arial" w:cs="Arial"/>
          <w:lang w:val="mn-MN"/>
        </w:rPr>
        <w:t>ү</w:t>
      </w:r>
      <w:r w:rsidR="00661A25">
        <w:rPr>
          <w:rFonts w:ascii="Arial" w:hAnsi="Arial" w:cs="Arial"/>
          <w:lang w:val="mn-MN"/>
        </w:rPr>
        <w:t>смэл ордыг ашиглагч нь Ашигт малтмалын тухай хуулийн 47</w:t>
      </w:r>
      <w:r w:rsidR="00661A25">
        <w:rPr>
          <w:rFonts w:ascii="Arial" w:hAnsi="Arial" w:cs="Arial"/>
          <w:vertAlign w:val="superscript"/>
        </w:rPr>
        <w:t>/</w:t>
      </w:r>
      <w:r w:rsidR="00FE4D15">
        <w:rPr>
          <w:rFonts w:ascii="Arial" w:hAnsi="Arial" w:cs="Arial"/>
        </w:rPr>
        <w:t>3-</w:t>
      </w:r>
      <w:r w:rsidR="00FE4D15">
        <w:rPr>
          <w:rFonts w:ascii="Arial" w:hAnsi="Arial" w:cs="Arial"/>
          <w:lang w:val="mn-MN"/>
        </w:rPr>
        <w:t>т заасны дагуу ашигт малтмалын нөөц ашигласны төлбөр төлнө.</w:t>
      </w:r>
    </w:p>
    <w:p w:rsidR="00FE4D15" w:rsidRDefault="00FE4D15" w:rsidP="002F2ED0">
      <w:pPr>
        <w:pStyle w:val="NormalWeb"/>
        <w:spacing w:before="0" w:after="0" w:line="276" w:lineRule="auto"/>
        <w:ind w:firstLine="720"/>
        <w:jc w:val="both"/>
        <w:rPr>
          <w:rFonts w:ascii="Arial" w:hAnsi="Arial" w:cs="Arial"/>
          <w:lang w:val="mn-MN"/>
        </w:rPr>
      </w:pPr>
    </w:p>
    <w:p w:rsidR="00FE4D15" w:rsidRDefault="001B20EB" w:rsidP="002F2ED0">
      <w:pPr>
        <w:pStyle w:val="NormalWeb"/>
        <w:spacing w:before="0" w:after="0" w:line="276" w:lineRule="auto"/>
        <w:ind w:firstLine="720"/>
        <w:jc w:val="both"/>
        <w:rPr>
          <w:rFonts w:ascii="Arial" w:hAnsi="Arial" w:cs="Arial"/>
          <w:lang w:val="mn-MN"/>
        </w:rPr>
      </w:pPr>
      <w:r>
        <w:rPr>
          <w:rFonts w:ascii="Arial" w:hAnsi="Arial" w:cs="Arial"/>
          <w:lang w:val="mn-MN"/>
        </w:rPr>
        <w:t>36</w:t>
      </w:r>
      <w:r w:rsidRPr="00C17118">
        <w:rPr>
          <w:rFonts w:ascii="Arial" w:hAnsi="Arial" w:cs="Arial"/>
          <w:lang w:val="mn-MN"/>
        </w:rPr>
        <w:t>.9.</w:t>
      </w:r>
      <w:r w:rsidR="00FE4D15">
        <w:rPr>
          <w:rFonts w:ascii="Arial" w:hAnsi="Arial" w:cs="Arial"/>
          <w:lang w:val="mn-MN"/>
        </w:rPr>
        <w:t>Үүсмэл ордыг ашиглагч нь тухайн жилд хийсэн ажлын тайлангаа төрийн захиргааны байгууллагад дараа оны 2 дугаар сарын 15-ны дотор хүргүүлнэ.</w:t>
      </w:r>
    </w:p>
    <w:p w:rsidR="005D29AA" w:rsidRDefault="005D29AA" w:rsidP="002F2ED0">
      <w:pPr>
        <w:pStyle w:val="NormalWeb"/>
        <w:spacing w:before="0" w:after="0" w:line="276" w:lineRule="auto"/>
        <w:ind w:firstLine="720"/>
        <w:jc w:val="both"/>
        <w:rPr>
          <w:rFonts w:ascii="Arial" w:hAnsi="Arial" w:cs="Arial"/>
          <w:lang w:val="mn-MN"/>
        </w:rPr>
      </w:pPr>
    </w:p>
    <w:p w:rsidR="005D29AA" w:rsidRDefault="001B20EB" w:rsidP="002F2ED0">
      <w:pPr>
        <w:pStyle w:val="NormalWeb"/>
        <w:spacing w:before="0" w:after="0" w:line="276" w:lineRule="auto"/>
        <w:ind w:firstLine="720"/>
        <w:jc w:val="both"/>
        <w:rPr>
          <w:rFonts w:ascii="Arial" w:hAnsi="Arial" w:cs="Arial"/>
          <w:lang w:val="mn-MN"/>
        </w:rPr>
      </w:pPr>
      <w:r>
        <w:rPr>
          <w:rFonts w:ascii="Arial" w:hAnsi="Arial" w:cs="Arial"/>
          <w:lang w:val="mn-MN"/>
        </w:rPr>
        <w:t>36.10.</w:t>
      </w:r>
      <w:r w:rsidR="005D29AA" w:rsidRPr="00C17118">
        <w:rPr>
          <w:rFonts w:ascii="Arial" w:hAnsi="Arial" w:cs="Arial"/>
          <w:lang w:val="mn-MN"/>
        </w:rPr>
        <w:t xml:space="preserve">Үүсмэл ордыг ашиглагч нь энэ </w:t>
      </w:r>
      <w:r w:rsidR="005D29AA" w:rsidRPr="002C03C8">
        <w:rPr>
          <w:rFonts w:ascii="Arial" w:hAnsi="Arial" w:cs="Arial"/>
          <w:lang w:val="mn-MN"/>
        </w:rPr>
        <w:t xml:space="preserve">хуулийн </w:t>
      </w:r>
      <w:r w:rsidR="00461153" w:rsidRPr="002C03C8">
        <w:rPr>
          <w:rFonts w:ascii="Arial" w:hAnsi="Arial" w:cs="Arial"/>
          <w:lang w:val="mn-MN"/>
        </w:rPr>
        <w:t>3</w:t>
      </w:r>
      <w:r w:rsidR="002C03C8" w:rsidRPr="002C03C8">
        <w:rPr>
          <w:rFonts w:ascii="Arial" w:hAnsi="Arial" w:cs="Arial"/>
          <w:lang w:val="mn-MN"/>
        </w:rPr>
        <w:t>5</w:t>
      </w:r>
      <w:r w:rsidR="005D29AA" w:rsidRPr="002C03C8">
        <w:rPr>
          <w:rFonts w:ascii="Arial" w:hAnsi="Arial" w:cs="Arial"/>
          <w:lang w:val="mn-MN"/>
        </w:rPr>
        <w:t>.18-д заасан</w:t>
      </w:r>
      <w:r w:rsidR="005D29AA" w:rsidRPr="00C17118">
        <w:rPr>
          <w:rFonts w:ascii="Arial" w:hAnsi="Arial" w:cs="Arial"/>
          <w:lang w:val="mn-MN"/>
        </w:rPr>
        <w:t xml:space="preserve"> үүргийг хүлээнэ.</w:t>
      </w:r>
    </w:p>
    <w:p w:rsidR="00CA5135" w:rsidRDefault="00CA5135" w:rsidP="00CA5135">
      <w:pPr>
        <w:pStyle w:val="NormalWeb"/>
        <w:spacing w:before="0" w:after="0" w:line="276" w:lineRule="auto"/>
        <w:jc w:val="both"/>
        <w:rPr>
          <w:rFonts w:ascii="Arial" w:hAnsi="Arial" w:cs="Arial"/>
          <w:lang w:val="mn-MN"/>
        </w:rPr>
      </w:pPr>
    </w:p>
    <w:p w:rsidR="00CA5135" w:rsidRPr="00CA5135" w:rsidRDefault="00CA5135" w:rsidP="00CA5135">
      <w:pPr>
        <w:pStyle w:val="NormalWeb"/>
        <w:spacing w:before="0" w:after="0" w:line="276" w:lineRule="auto"/>
        <w:jc w:val="both"/>
        <w:rPr>
          <w:rFonts w:ascii="Arial" w:hAnsi="Arial" w:cs="Arial"/>
          <w:b/>
          <w:lang w:val="mn-MN"/>
        </w:rPr>
      </w:pPr>
      <w:r w:rsidRPr="00CA5135">
        <w:rPr>
          <w:rFonts w:ascii="Arial" w:hAnsi="Arial" w:cs="Arial"/>
          <w:b/>
        </w:rPr>
        <w:t xml:space="preserve">37 </w:t>
      </w:r>
      <w:r w:rsidRPr="00CA5135">
        <w:rPr>
          <w:rFonts w:ascii="Arial" w:hAnsi="Arial" w:cs="Arial"/>
          <w:b/>
          <w:lang w:val="mn-MN"/>
        </w:rPr>
        <w:t>дугаар зүйл. Бичил уурхайгаар ашигт малтмал олборлох</w:t>
      </w:r>
    </w:p>
    <w:p w:rsidR="00CA5135" w:rsidRDefault="00CA5135" w:rsidP="00CA5135">
      <w:pPr>
        <w:pStyle w:val="NormalWeb"/>
        <w:spacing w:before="0" w:after="0" w:line="276" w:lineRule="auto"/>
        <w:jc w:val="both"/>
        <w:rPr>
          <w:rFonts w:ascii="Arial" w:hAnsi="Arial" w:cs="Arial"/>
          <w:lang w:val="mn-MN"/>
        </w:rPr>
      </w:pPr>
    </w:p>
    <w:p w:rsidR="00C965ED" w:rsidRDefault="00CA5135" w:rsidP="00C965ED">
      <w:pPr>
        <w:spacing w:after="0" w:line="240" w:lineRule="auto"/>
        <w:ind w:firstLine="426"/>
        <w:jc w:val="both"/>
        <w:rPr>
          <w:rFonts w:eastAsia="Times New Roman" w:cs="Arial"/>
          <w:szCs w:val="24"/>
          <w:lang w:val="mn-MN"/>
        </w:rPr>
      </w:pPr>
      <w:r>
        <w:rPr>
          <w:rFonts w:cs="Arial"/>
          <w:lang w:val="mn-MN"/>
        </w:rPr>
        <w:tab/>
        <w:t>37.1.</w:t>
      </w:r>
      <w:r w:rsidR="004D3001" w:rsidRPr="004D3001">
        <w:rPr>
          <w:rFonts w:eastAsia="Times New Roman" w:cs="Arial"/>
          <w:szCs w:val="24"/>
          <w:lang w:val="mn-MN"/>
        </w:rPr>
        <w:t xml:space="preserve"> </w:t>
      </w:r>
      <w:r w:rsidR="00DA45A6">
        <w:rPr>
          <w:rFonts w:eastAsia="Times New Roman" w:cs="Arial"/>
          <w:szCs w:val="24"/>
          <w:lang w:val="mn-MN"/>
        </w:rPr>
        <w:t xml:space="preserve">Бичил уурхай эрхлэх </w:t>
      </w:r>
      <w:r w:rsidR="00C965ED">
        <w:rPr>
          <w:rFonts w:eastAsia="Times New Roman" w:cs="Arial"/>
          <w:szCs w:val="24"/>
          <w:lang w:val="mn-MN"/>
        </w:rPr>
        <w:t xml:space="preserve">хүсэлтэй иргэд нь </w:t>
      </w:r>
      <w:r w:rsidR="00DA45A6" w:rsidRPr="00724476">
        <w:rPr>
          <w:rFonts w:eastAsia="Times New Roman" w:cs="Arial"/>
          <w:szCs w:val="24"/>
          <w:lang w:val="mn-MN"/>
        </w:rPr>
        <w:t>Иргэний хуулийн 35 дугаар зүйлд заасан нөхөрлөл</w:t>
      </w:r>
      <w:r w:rsidR="00DA45A6">
        <w:rPr>
          <w:rFonts w:eastAsia="Times New Roman" w:cs="Arial"/>
          <w:szCs w:val="24"/>
          <w:lang w:val="mn-MN"/>
        </w:rPr>
        <w:t>,</w:t>
      </w:r>
      <w:r w:rsidR="00DA45A6" w:rsidRPr="00724476">
        <w:rPr>
          <w:rFonts w:eastAsia="Times New Roman" w:cs="Arial"/>
          <w:szCs w:val="24"/>
          <w:lang w:val="mn-MN"/>
        </w:rPr>
        <w:t xml:space="preserve"> 36.4-д заасан хоршоо</w:t>
      </w:r>
      <w:r w:rsidR="00C965ED">
        <w:rPr>
          <w:rFonts w:eastAsia="Times New Roman" w:cs="Arial"/>
          <w:szCs w:val="24"/>
          <w:lang w:val="mn-MN"/>
        </w:rPr>
        <w:t>г би</w:t>
      </w:r>
      <w:r w:rsidR="004D3001" w:rsidRPr="00724476">
        <w:rPr>
          <w:rFonts w:eastAsia="Times New Roman" w:cs="Arial"/>
          <w:szCs w:val="24"/>
          <w:lang w:val="mn-MN"/>
        </w:rPr>
        <w:t>чил уурхай эрхлэх</w:t>
      </w:r>
      <w:r w:rsidR="00DA45A6">
        <w:rPr>
          <w:rFonts w:eastAsia="Times New Roman" w:cs="Arial"/>
          <w:szCs w:val="24"/>
          <w:lang w:val="mn-MN"/>
        </w:rPr>
        <w:t xml:space="preserve"> зорилгоор </w:t>
      </w:r>
      <w:r w:rsidR="00C965ED">
        <w:rPr>
          <w:rFonts w:eastAsia="Times New Roman" w:cs="Arial"/>
          <w:szCs w:val="24"/>
          <w:lang w:val="mn-MN"/>
        </w:rPr>
        <w:t xml:space="preserve">байгуулж </w:t>
      </w:r>
      <w:r w:rsidR="004D3001" w:rsidRPr="00724476">
        <w:rPr>
          <w:rFonts w:eastAsia="Times New Roman" w:cs="Arial"/>
          <w:szCs w:val="24"/>
          <w:lang w:val="mn-MN"/>
        </w:rPr>
        <w:t xml:space="preserve">Ашигт малтмалын тухай хуулийн 4.1.23-т заасан </w:t>
      </w:r>
      <w:r w:rsidR="00C965ED">
        <w:rPr>
          <w:rFonts w:eastAsia="Times New Roman" w:cs="Arial"/>
          <w:szCs w:val="24"/>
          <w:lang w:val="mn-MN"/>
        </w:rPr>
        <w:t xml:space="preserve">бичил уурхай эрхлэх </w:t>
      </w:r>
      <w:r w:rsidR="004D3001" w:rsidRPr="00724476">
        <w:rPr>
          <w:rFonts w:eastAsia="Times New Roman" w:cs="Arial"/>
          <w:szCs w:val="24"/>
          <w:lang w:val="mn-MN"/>
        </w:rPr>
        <w:t>үйл ажиллагааг</w:t>
      </w:r>
      <w:r w:rsidR="00C965ED">
        <w:rPr>
          <w:rFonts w:eastAsia="Times New Roman" w:cs="Arial"/>
          <w:szCs w:val="24"/>
          <w:lang w:val="mn-MN"/>
        </w:rPr>
        <w:t xml:space="preserve"> явуулна.</w:t>
      </w:r>
    </w:p>
    <w:p w:rsidR="00C965ED" w:rsidRDefault="00C965ED" w:rsidP="004D3001">
      <w:pPr>
        <w:spacing w:after="0" w:line="240" w:lineRule="auto"/>
        <w:ind w:left="426"/>
        <w:jc w:val="both"/>
        <w:rPr>
          <w:rFonts w:eastAsia="Times New Roman" w:cs="Arial"/>
          <w:szCs w:val="24"/>
          <w:lang w:val="mn-MN"/>
        </w:rPr>
      </w:pPr>
    </w:p>
    <w:p w:rsidR="00B430B0" w:rsidRDefault="00C965ED" w:rsidP="00C965ED">
      <w:pPr>
        <w:spacing w:after="0" w:line="240" w:lineRule="auto"/>
        <w:ind w:left="426" w:firstLine="294"/>
        <w:jc w:val="both"/>
        <w:rPr>
          <w:rFonts w:eastAsia="Times New Roman" w:cs="Arial"/>
          <w:szCs w:val="24"/>
          <w:lang w:val="mn-MN"/>
        </w:rPr>
      </w:pPr>
      <w:r>
        <w:rPr>
          <w:rFonts w:eastAsia="Times New Roman" w:cs="Arial"/>
          <w:szCs w:val="24"/>
          <w:lang w:val="mn-MN"/>
        </w:rPr>
        <w:t>37.2.</w:t>
      </w:r>
      <w:r w:rsidR="00B430B0">
        <w:rPr>
          <w:rFonts w:eastAsia="Times New Roman" w:cs="Arial"/>
          <w:szCs w:val="24"/>
          <w:lang w:val="mn-MN"/>
        </w:rPr>
        <w:t>Дараах тохиолдолд бичил уурхай эрхлэх эрх үүснэ.</w:t>
      </w:r>
    </w:p>
    <w:p w:rsidR="00B430B0" w:rsidRDefault="00B430B0" w:rsidP="00C965ED">
      <w:pPr>
        <w:spacing w:after="0" w:line="240" w:lineRule="auto"/>
        <w:ind w:left="426" w:firstLine="294"/>
        <w:jc w:val="both"/>
        <w:rPr>
          <w:rFonts w:eastAsia="Times New Roman" w:cs="Arial"/>
          <w:szCs w:val="24"/>
          <w:lang w:val="mn-MN"/>
        </w:rPr>
      </w:pPr>
    </w:p>
    <w:p w:rsidR="00694CB1" w:rsidRDefault="00B430B0" w:rsidP="00694CB1">
      <w:pPr>
        <w:spacing w:after="0" w:line="240" w:lineRule="auto"/>
        <w:ind w:left="1440" w:firstLine="720"/>
        <w:jc w:val="both"/>
        <w:rPr>
          <w:rFonts w:eastAsia="Times New Roman" w:cs="Arial"/>
          <w:szCs w:val="24"/>
          <w:lang w:val="mn-MN"/>
        </w:rPr>
      </w:pPr>
      <w:r>
        <w:rPr>
          <w:rFonts w:eastAsia="Times New Roman" w:cs="Arial"/>
          <w:szCs w:val="24"/>
          <w:lang w:val="mn-MN"/>
        </w:rPr>
        <w:t>37.2.1.</w:t>
      </w:r>
      <w:r w:rsidR="00082254">
        <w:rPr>
          <w:rFonts w:eastAsia="Times New Roman" w:cs="Arial"/>
          <w:szCs w:val="24"/>
          <w:lang w:val="mn-MN"/>
        </w:rPr>
        <w:t xml:space="preserve">тухайн сум, дүүргийн Засаг дарга </w:t>
      </w:r>
      <w:r w:rsidR="00673AD9" w:rsidRPr="00724476">
        <w:rPr>
          <w:rFonts w:eastAsia="Times New Roman" w:cs="Arial"/>
          <w:szCs w:val="24"/>
          <w:lang w:val="mn-MN"/>
        </w:rPr>
        <w:t xml:space="preserve">Газрын тухай хуулийн 16.1.11-д заасан </w:t>
      </w:r>
      <w:r w:rsidR="00673AD9">
        <w:rPr>
          <w:rFonts w:eastAsia="Times New Roman" w:cs="Arial"/>
          <w:szCs w:val="24"/>
          <w:lang w:val="mn-MN"/>
        </w:rPr>
        <w:t>б</w:t>
      </w:r>
      <w:r w:rsidR="00673AD9" w:rsidRPr="00724476">
        <w:rPr>
          <w:rFonts w:eastAsia="Times New Roman" w:cs="Arial"/>
          <w:szCs w:val="24"/>
          <w:lang w:val="mn-MN"/>
        </w:rPr>
        <w:t>ичил уурхайн зориулалтаар тусгай хэрэгцээнд авсан газа</w:t>
      </w:r>
      <w:r w:rsidR="00673AD9">
        <w:rPr>
          <w:rFonts w:eastAsia="Times New Roman" w:cs="Arial"/>
          <w:szCs w:val="24"/>
          <w:lang w:val="mn-MN"/>
        </w:rPr>
        <w:t xml:space="preserve">рт </w:t>
      </w:r>
      <w:r w:rsidR="00694CB1" w:rsidRPr="00724476">
        <w:rPr>
          <w:rFonts w:eastAsia="Times New Roman" w:cs="Arial"/>
          <w:szCs w:val="24"/>
          <w:lang w:val="mn-MN"/>
        </w:rPr>
        <w:t>бичил уурхай эрхлэгч этгээдтэй бичил уурхайгаар ашигт малтмал олборлох тухай гэрээ</w:t>
      </w:r>
      <w:r w:rsidR="00694CB1">
        <w:rPr>
          <w:rFonts w:eastAsia="Times New Roman" w:cs="Arial"/>
          <w:szCs w:val="24"/>
          <w:lang w:val="mn-MN"/>
        </w:rPr>
        <w:t xml:space="preserve"> байгуулсан.</w:t>
      </w:r>
    </w:p>
    <w:p w:rsidR="00694CB1" w:rsidRDefault="00694CB1" w:rsidP="00694CB1">
      <w:pPr>
        <w:spacing w:after="0" w:line="240" w:lineRule="auto"/>
        <w:jc w:val="both"/>
        <w:rPr>
          <w:rFonts w:eastAsia="Times New Roman" w:cs="Arial"/>
          <w:szCs w:val="24"/>
          <w:lang w:val="mn-MN"/>
        </w:rPr>
      </w:pPr>
    </w:p>
    <w:p w:rsidR="004D3001" w:rsidRDefault="00082254" w:rsidP="00694CB1">
      <w:pPr>
        <w:spacing w:after="0" w:line="240" w:lineRule="auto"/>
        <w:ind w:left="1440" w:firstLine="720"/>
        <w:jc w:val="both"/>
        <w:rPr>
          <w:rFonts w:eastAsia="Times New Roman" w:cs="Arial"/>
          <w:szCs w:val="24"/>
          <w:lang w:val="mn-MN"/>
        </w:rPr>
      </w:pPr>
      <w:r>
        <w:rPr>
          <w:rFonts w:eastAsia="Times New Roman" w:cs="Arial"/>
          <w:szCs w:val="24"/>
          <w:lang w:val="mn-MN"/>
        </w:rPr>
        <w:t>37.2.2.</w:t>
      </w:r>
      <w:r w:rsidR="00FE4B45">
        <w:rPr>
          <w:rFonts w:eastAsia="Times New Roman" w:cs="Arial"/>
          <w:szCs w:val="24"/>
          <w:lang w:val="mn-MN"/>
        </w:rPr>
        <w:t xml:space="preserve">тухайн сум, дүүргийн Засаг дарга, </w:t>
      </w:r>
      <w:r w:rsidR="00FE4B45" w:rsidRPr="00724476">
        <w:rPr>
          <w:rFonts w:eastAsia="Times New Roman" w:cs="Arial"/>
          <w:szCs w:val="24"/>
          <w:lang w:val="mn-MN"/>
        </w:rPr>
        <w:t>тухайн жилийн уулын ажлын төлөвлөгөөтэй ашиглалтын тусгай зөвшөөрөл эзэмшигч, бичил уурхай эрхлэгч этгээдийн хооронд</w:t>
      </w:r>
      <w:r w:rsidR="00FE4B45">
        <w:rPr>
          <w:rFonts w:eastAsia="Times New Roman" w:cs="Arial"/>
          <w:szCs w:val="24"/>
          <w:lang w:val="mn-MN"/>
        </w:rPr>
        <w:t xml:space="preserve"> тухайн ашиглалтын тусгай зөвшөөрөл эзэмшигчийн талбай дээр гурвалсан гэрээ байгуулсан.</w:t>
      </w:r>
      <w:r w:rsidR="004D3001" w:rsidRPr="00724476">
        <w:rPr>
          <w:rFonts w:eastAsia="Times New Roman" w:cs="Arial"/>
          <w:szCs w:val="24"/>
          <w:lang w:val="mn-MN"/>
        </w:rPr>
        <w:t xml:space="preserve"> </w:t>
      </w:r>
    </w:p>
    <w:p w:rsidR="003C3246" w:rsidRDefault="003C3246" w:rsidP="003C3246">
      <w:pPr>
        <w:spacing w:after="0" w:line="240" w:lineRule="auto"/>
        <w:jc w:val="both"/>
        <w:rPr>
          <w:rFonts w:eastAsia="Times New Roman" w:cs="Arial"/>
          <w:szCs w:val="24"/>
          <w:lang w:val="mn-MN"/>
        </w:rPr>
      </w:pPr>
    </w:p>
    <w:p w:rsidR="003C3246" w:rsidRPr="00724476" w:rsidRDefault="003C3246" w:rsidP="003C3246">
      <w:pPr>
        <w:spacing w:after="0" w:line="240" w:lineRule="auto"/>
        <w:jc w:val="both"/>
        <w:rPr>
          <w:rFonts w:eastAsia="Times New Roman" w:cs="Arial"/>
          <w:szCs w:val="24"/>
          <w:lang w:val="mn-MN"/>
        </w:rPr>
      </w:pPr>
      <w:r>
        <w:rPr>
          <w:rFonts w:eastAsia="Times New Roman" w:cs="Arial"/>
          <w:szCs w:val="24"/>
          <w:lang w:val="mn-MN"/>
        </w:rPr>
        <w:tab/>
        <w:t>37.3.Энэ хуулийн 37.2-т зааснаас бусад тохиолдолд иргэдийг хувиараа ашигт малтмал олборлохыг хориглоно.</w:t>
      </w:r>
    </w:p>
    <w:p w:rsidR="00BE7BD6" w:rsidRPr="004258F1" w:rsidRDefault="00BE7BD6" w:rsidP="004D3001">
      <w:pPr>
        <w:pStyle w:val="NormalWeb"/>
        <w:spacing w:before="0" w:after="0" w:line="276" w:lineRule="auto"/>
        <w:jc w:val="both"/>
        <w:rPr>
          <w:rFonts w:ascii="Arial" w:hAnsi="Arial" w:cs="Arial"/>
        </w:rPr>
      </w:pPr>
    </w:p>
    <w:p w:rsidR="00C52B7B" w:rsidRDefault="00C52B7B" w:rsidP="00F36AB4">
      <w:pPr>
        <w:spacing w:after="0"/>
        <w:jc w:val="center"/>
        <w:rPr>
          <w:b/>
          <w:szCs w:val="24"/>
          <w:lang w:val="mn-MN"/>
        </w:rPr>
      </w:pPr>
      <w:r w:rsidRPr="004258F1">
        <w:rPr>
          <w:b/>
          <w:szCs w:val="24"/>
          <w:lang w:val="mn-MN"/>
        </w:rPr>
        <w:t>ДОЛДУГААР БҮЛЭГ</w:t>
      </w:r>
    </w:p>
    <w:p w:rsidR="00BE7BD6" w:rsidRPr="004258F1" w:rsidRDefault="00BE7BD6" w:rsidP="00F36AB4">
      <w:pPr>
        <w:spacing w:after="0"/>
        <w:jc w:val="center"/>
        <w:rPr>
          <w:b/>
          <w:szCs w:val="24"/>
          <w:lang w:val="mn-MN"/>
        </w:rPr>
      </w:pPr>
    </w:p>
    <w:p w:rsidR="00FC139D" w:rsidRDefault="00FC139D" w:rsidP="00F36AB4">
      <w:pPr>
        <w:spacing w:after="0"/>
        <w:jc w:val="center"/>
        <w:rPr>
          <w:b/>
          <w:szCs w:val="24"/>
          <w:lang w:val="mn-MN"/>
        </w:rPr>
      </w:pPr>
      <w:r w:rsidRPr="004258F1">
        <w:rPr>
          <w:b/>
          <w:szCs w:val="24"/>
          <w:lang w:val="mn-MN"/>
        </w:rPr>
        <w:t>Ашигт малтмалын баяжуулалт, боловсруулалтын үйл ажиллагаа</w:t>
      </w:r>
    </w:p>
    <w:p w:rsidR="000E4203" w:rsidRDefault="000E4203" w:rsidP="00F36AB4">
      <w:pPr>
        <w:spacing w:after="0"/>
        <w:jc w:val="center"/>
        <w:rPr>
          <w:b/>
          <w:szCs w:val="24"/>
          <w:lang w:val="mn-MN"/>
        </w:rPr>
      </w:pPr>
    </w:p>
    <w:p w:rsidR="003C593A" w:rsidRPr="003C593A" w:rsidRDefault="003C593A" w:rsidP="00F36AB4">
      <w:pPr>
        <w:numPr>
          <w:ilvl w:val="0"/>
          <w:numId w:val="12"/>
        </w:numPr>
        <w:shd w:val="clear" w:color="auto" w:fill="FFFFFF"/>
        <w:spacing w:after="0" w:line="0" w:lineRule="auto"/>
        <w:ind w:left="0"/>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 xml:space="preserve">...  2.2.  Х рээлэн буй орчинд  з лэх н л  </w:t>
      </w:r>
      <w:r w:rsidRPr="003C593A">
        <w:rPr>
          <w:rFonts w:ascii="pgff32" w:eastAsia="Times New Roman" w:hAnsi="pgff32" w:cs="Segoe UI"/>
          <w:color w:val="000000"/>
          <w:sz w:val="72"/>
          <w:szCs w:val="72"/>
        </w:rPr>
        <w:t xml:space="preserve">ү ү үү ө өө </w:t>
      </w:r>
      <w:r w:rsidRPr="003C593A">
        <w:rPr>
          <w:rFonts w:ascii="pgff1b" w:eastAsia="Times New Roman" w:hAnsi="pgff1b" w:cs="Segoe UI"/>
          <w:color w:val="000000"/>
          <w:sz w:val="72"/>
          <w:szCs w:val="72"/>
        </w:rPr>
        <w:t>(Амьтны аймаг, ургамлын т р л</w:t>
      </w:r>
      <w:r w:rsidRPr="003C593A">
        <w:rPr>
          <w:rFonts w:ascii="pgff32" w:eastAsia="Times New Roman" w:hAnsi="pgff32" w:cs="Segoe UI"/>
          <w:color w:val="000000"/>
          <w:sz w:val="72"/>
          <w:szCs w:val="72"/>
        </w:rPr>
        <w:t>ө ө</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з йлыг хадгалах, экосистемийн тэнцвэрийг хадгалах</w:t>
      </w:r>
      <w:r w:rsidRPr="003C593A">
        <w:rPr>
          <w:rFonts w:ascii="pgff32" w:eastAsia="Times New Roman" w:hAnsi="pgff32" w:cs="Segoe UI"/>
          <w:color w:val="000000"/>
          <w:sz w:val="72"/>
          <w:szCs w:val="72"/>
        </w:rPr>
        <w:t xml:space="preserve">ү </w:t>
      </w:r>
      <w:r w:rsidRPr="003C593A">
        <w:rPr>
          <w:rFonts w:ascii="pgff1b" w:eastAsia="Times New Roman" w:hAnsi="pgff1b" w:cs="Segoe UI"/>
          <w:color w:val="000000"/>
          <w:sz w:val="72"/>
          <w:szCs w:val="72"/>
        </w:rPr>
        <w:t>);</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 xml:space="preserve">  ... 2.3.   Байгалийн н ц, баялаг ашиглалтын тогтсон горимд орох  рчл лт</w:t>
      </w:r>
      <w:r w:rsidRPr="003C593A">
        <w:rPr>
          <w:rFonts w:ascii="pgff32" w:eastAsia="Times New Roman" w:hAnsi="pgff32" w:cs="Segoe UI"/>
          <w:color w:val="000000"/>
          <w:sz w:val="72"/>
          <w:szCs w:val="72"/>
        </w:rPr>
        <w:t>өө өө ө</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(бэлчээр, тариалангийн талбай, дархан цаазтай газар г.м);</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 2.4.   Х н амын нийгмийн орчин, эр л мэндэд  з лэх н л</w:t>
      </w:r>
      <w:r w:rsidRPr="003C593A">
        <w:rPr>
          <w:rFonts w:ascii="pgff32" w:eastAsia="Times New Roman" w:hAnsi="pgff32" w:cs="Segoe UI"/>
          <w:color w:val="000000"/>
          <w:sz w:val="72"/>
          <w:szCs w:val="72"/>
        </w:rPr>
        <w:t>ү үү ү үү ө өө</w:t>
      </w:r>
      <w:r w:rsidRPr="003C593A">
        <w:rPr>
          <w:rFonts w:ascii="pgff1b" w:eastAsia="Times New Roman" w:hAnsi="pgff1b" w:cs="Segoe UI"/>
          <w:color w:val="000000"/>
          <w:sz w:val="72"/>
          <w:szCs w:val="72"/>
        </w:rPr>
        <w:t>;</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 2.5.     Ахуйн хэрэглээний болон ундны усны эр л ахуйн горимд  з лэх</w:t>
      </w:r>
      <w:r w:rsidRPr="003C593A">
        <w:rPr>
          <w:rFonts w:ascii="pgff32" w:eastAsia="Times New Roman" w:hAnsi="pgff32" w:cs="Segoe UI"/>
          <w:color w:val="000000"/>
          <w:sz w:val="72"/>
          <w:szCs w:val="72"/>
        </w:rPr>
        <w:t>үү ү үү</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н л , азот, фосфор агуулсан бодис зэрэг биогенийн элемент дийн агуулгыг</w:t>
      </w:r>
      <w:r w:rsidRPr="003C593A">
        <w:rPr>
          <w:rFonts w:ascii="pgff32" w:eastAsia="Times New Roman" w:hAnsi="pgff32" w:cs="Segoe UI"/>
          <w:color w:val="000000"/>
          <w:sz w:val="72"/>
          <w:szCs w:val="72"/>
        </w:rPr>
        <w:t>ө өө үү</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тогтоосон хэмжээнд байлгах арга хэмжээн д</w:t>
      </w:r>
      <w:r w:rsidRPr="003C593A">
        <w:rPr>
          <w:rFonts w:ascii="pgff32" w:eastAsia="Times New Roman" w:hAnsi="pgff32" w:cs="Segoe UI"/>
          <w:color w:val="000000"/>
          <w:sz w:val="72"/>
          <w:szCs w:val="72"/>
        </w:rPr>
        <w:t xml:space="preserve">үү </w:t>
      </w:r>
      <w:r w:rsidRPr="003C593A">
        <w:rPr>
          <w:rFonts w:ascii="pgff1b" w:eastAsia="Times New Roman" w:hAnsi="pgff1b" w:cs="Segoe UI"/>
          <w:color w:val="000000"/>
          <w:sz w:val="72"/>
          <w:szCs w:val="72"/>
        </w:rPr>
        <w:t>;</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 2.6. Барьж байгуулах болон ашиглалтын б хий л  е шатанд байгууламжийн</w:t>
      </w:r>
      <w:r w:rsidRPr="003C593A">
        <w:rPr>
          <w:rFonts w:ascii="pgff32" w:eastAsia="Times New Roman" w:hAnsi="pgff32" w:cs="Segoe UI"/>
          <w:color w:val="000000"/>
          <w:sz w:val="72"/>
          <w:szCs w:val="72"/>
        </w:rPr>
        <w:t>ү ү</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найдвартай ажиллагаа;</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  2.7.  Техникийн  байдал  болон   байгалийн   х чин   з йлийн   н л г   тогтмол</w:t>
      </w:r>
      <w:r w:rsidRPr="003C593A">
        <w:rPr>
          <w:rFonts w:ascii="pgff32" w:eastAsia="Times New Roman" w:hAnsi="pgff32" w:cs="Segoe UI"/>
          <w:color w:val="000000"/>
          <w:sz w:val="72"/>
          <w:szCs w:val="72"/>
        </w:rPr>
        <w:t>ү ү ө өө</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хянах боломж;</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 2.8.  Усыг аль болох  р д нтэй ашиглах, х рсний усны т вшний тэнцвэрийг</w:t>
      </w:r>
      <w:r w:rsidRPr="003C593A">
        <w:rPr>
          <w:rFonts w:ascii="pgff32" w:eastAsia="Times New Roman" w:hAnsi="pgff32" w:cs="Segoe UI"/>
          <w:color w:val="000000"/>
          <w:sz w:val="72"/>
          <w:szCs w:val="72"/>
        </w:rPr>
        <w:t>ү ү ө ө</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хадгалах;</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 2.9.   Хаягдлын аж ахуйн усан сангийн эргийн хамгаалалт, хашилт,  ерийн</w:t>
      </w:r>
      <w:r w:rsidRPr="003C593A">
        <w:rPr>
          <w:rFonts w:ascii="pgff32" w:eastAsia="Times New Roman" w:hAnsi="pgff32" w:cs="Segoe UI"/>
          <w:color w:val="000000"/>
          <w:sz w:val="72"/>
          <w:szCs w:val="72"/>
        </w:rPr>
        <w:t>ү</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уснаас хамгаалах судаг шуудууны т л вл лт</w:t>
      </w:r>
      <w:r w:rsidRPr="003C593A">
        <w:rPr>
          <w:rFonts w:ascii="pgff32" w:eastAsia="Times New Roman" w:hAnsi="pgff32" w:cs="Segoe UI"/>
          <w:color w:val="000000"/>
          <w:sz w:val="72"/>
          <w:szCs w:val="72"/>
        </w:rPr>
        <w:t xml:space="preserve">ө ө ө </w:t>
      </w:r>
      <w:r w:rsidRPr="003C593A">
        <w:rPr>
          <w:rFonts w:ascii="pgff1b" w:eastAsia="Times New Roman" w:hAnsi="pgff1b" w:cs="Segoe UI"/>
          <w:color w:val="000000"/>
          <w:sz w:val="72"/>
          <w:szCs w:val="72"/>
        </w:rPr>
        <w:t>;</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 3.   Хаягдлын аж аж ахуй, овоолгоор уусгах байгууламжийн далан, эргэлтийн</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усан хангамжийн гидротехникийн байгууламж, тэдгээрийн суурь, хийцийн зураг т слийг</w:t>
      </w:r>
      <w:r w:rsidRPr="003C593A">
        <w:rPr>
          <w:rFonts w:ascii="pgff32" w:eastAsia="Times New Roman" w:hAnsi="pgff32" w:cs="Segoe UI"/>
          <w:color w:val="000000"/>
          <w:sz w:val="72"/>
          <w:szCs w:val="72"/>
        </w:rPr>
        <w:t>ө</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г йцэтгэхдээ барьж байгуулах явцад болон ашиглалтын б х  ед шатуудад ачааллын</w:t>
      </w:r>
      <w:r w:rsidRPr="003C593A">
        <w:rPr>
          <w:rFonts w:ascii="pgff32" w:eastAsia="Times New Roman" w:hAnsi="pgff32" w:cs="Segoe UI"/>
          <w:color w:val="000000"/>
          <w:sz w:val="72"/>
          <w:szCs w:val="72"/>
        </w:rPr>
        <w:t>ү ү ү</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дээд   хязгаарт   х ргэхг й   байхаар   тооцсон   байх   ба   эрсдэлийг   урьдчилан   тооцолж,</w:t>
      </w:r>
      <w:r w:rsidRPr="003C593A">
        <w:rPr>
          <w:rFonts w:ascii="pgff32" w:eastAsia="Times New Roman" w:hAnsi="pgff32" w:cs="Segoe UI"/>
          <w:color w:val="000000"/>
          <w:sz w:val="72"/>
          <w:szCs w:val="72"/>
        </w:rPr>
        <w:t>ү ү</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эвдэрсэн байгууламжийг  сэргээх техникийн шийдэл, зааврыг тусгасан байна.</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   4.   Баяжуулах,   боловсруулах   йлдвэрийн   йл   ажиллагаа   эрхлэгч   нь   далан</w:t>
      </w:r>
      <w:r w:rsidRPr="003C593A">
        <w:rPr>
          <w:rFonts w:ascii="pgff32" w:eastAsia="Times New Roman" w:hAnsi="pgff32" w:cs="Segoe UI"/>
          <w:color w:val="000000"/>
          <w:sz w:val="72"/>
          <w:szCs w:val="72"/>
        </w:rPr>
        <w:t>ү ү</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хариуцсан мэргэжилтнийг томилж ажиллуулах ба тухайн ажилтан нь хаягдлын аж ахуйн</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гидротехникийн байгууламжийн ашиглалтын байдалд хяналт тавьж дараах  з лэлтийг</w:t>
      </w:r>
      <w:r w:rsidRPr="003C593A">
        <w:rPr>
          <w:rFonts w:ascii="pgff32" w:eastAsia="Times New Roman" w:hAnsi="pgff32" w:cs="Segoe UI"/>
          <w:color w:val="000000"/>
          <w:sz w:val="72"/>
          <w:szCs w:val="72"/>
        </w:rPr>
        <w:t>ү үү</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ашиглалтын зааврын дагуу хянаж, тэмдэглэл х т лж, т х  сгэсэн байна.</w:t>
      </w:r>
      <w:r w:rsidRPr="003C593A">
        <w:rPr>
          <w:rFonts w:ascii="pgff32" w:eastAsia="Times New Roman" w:hAnsi="pgff32" w:cs="Segoe UI"/>
          <w:color w:val="000000"/>
          <w:sz w:val="72"/>
          <w:szCs w:val="72"/>
        </w:rPr>
        <w:t>ө ө үү үү</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 4.1. Усан сангийн усны т вшин</w:t>
      </w:r>
      <w:r w:rsidRPr="003C593A">
        <w:rPr>
          <w:rFonts w:ascii="pgff32" w:eastAsia="Times New Roman" w:hAnsi="pgff32" w:cs="Segoe UI"/>
          <w:color w:val="000000"/>
          <w:sz w:val="72"/>
          <w:szCs w:val="72"/>
        </w:rPr>
        <w:t>ү</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 4.2. Далангийн суулт</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 4.3. Далангийн биеийн хэвтээ шилжилт</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 4.2. Далангийн нэвчилт</w:t>
      </w:r>
    </w:p>
    <w:p w:rsidR="003C593A" w:rsidRPr="003C593A" w:rsidRDefault="003C593A" w:rsidP="00F36AB4">
      <w:pPr>
        <w:numPr>
          <w:ilvl w:val="0"/>
          <w:numId w:val="12"/>
        </w:numPr>
        <w:shd w:val="clear" w:color="auto" w:fill="FFFFFF"/>
        <w:spacing w:after="0" w:line="0" w:lineRule="auto"/>
        <w:ind w:left="0"/>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 4.3. Хаялга  сгэх горим зураг т слийн дагуу м рд гд ж байгаа эсэх</w:t>
      </w:r>
      <w:r w:rsidRPr="003C593A">
        <w:rPr>
          <w:rFonts w:ascii="pgff32" w:eastAsia="Times New Roman" w:hAnsi="pgff32" w:cs="Segoe UI"/>
          <w:color w:val="000000"/>
          <w:sz w:val="72"/>
          <w:szCs w:val="72"/>
        </w:rPr>
        <w:t>үү ө ө ө ө</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 4.4. Ус цуглуулах худгийн техникийн байдал</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     5.   ер,   газар   х дл лт   зэрэг   байгалийн   онц   аюултай   зэгдэл   болсны   дараа</w:t>
      </w:r>
      <w:r w:rsidRPr="003C593A">
        <w:rPr>
          <w:rFonts w:ascii="pgff32" w:eastAsia="Times New Roman" w:hAnsi="pgff32" w:cs="Segoe UI"/>
          <w:color w:val="000000"/>
          <w:sz w:val="72"/>
          <w:szCs w:val="72"/>
        </w:rPr>
        <w:t>Ү ө ө ү</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далангийн байдалд иж б рэн  злэгийг зураг т с лд  тусгасан зааврын дагуу г йцэтгэнэ.</w:t>
      </w:r>
      <w:r w:rsidRPr="003C593A">
        <w:rPr>
          <w:rFonts w:ascii="pgff32" w:eastAsia="Times New Roman" w:hAnsi="pgff32" w:cs="Segoe UI"/>
          <w:color w:val="000000"/>
          <w:sz w:val="72"/>
          <w:szCs w:val="72"/>
        </w:rPr>
        <w:t>ү ү ө ө ү</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 xml:space="preserve">   ... 6.   Х рээлэн  буй орчин, гадаргуугийн  болон газрын дорх усыг    бохирдохоос</w:t>
      </w:r>
      <w:r w:rsidRPr="003C593A">
        <w:rPr>
          <w:rFonts w:ascii="pgff32" w:eastAsia="Times New Roman" w:hAnsi="pgff32" w:cs="Segoe UI"/>
          <w:color w:val="000000"/>
          <w:sz w:val="72"/>
          <w:szCs w:val="72"/>
        </w:rPr>
        <w:t>ү</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хамгаалах талаар шаардлагатай арга хэмжээг авч ажиллана.</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7. Хаягдалын усан сангаар ш рлээр гадагшилж байгаа усны химийн найрлагыг</w:t>
      </w:r>
      <w:r w:rsidRPr="003C593A">
        <w:rPr>
          <w:rFonts w:ascii="pgff32" w:eastAsia="Times New Roman" w:hAnsi="pgff32" w:cs="Segoe UI"/>
          <w:color w:val="000000"/>
          <w:sz w:val="72"/>
          <w:szCs w:val="72"/>
        </w:rPr>
        <w:t>үү</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 xml:space="preserve">гадаргуугийн   ус   бохирдох   хязгаарт   байгаа   эсэх   талаар  </w:t>
      </w:r>
      <w:r w:rsidRPr="003C593A">
        <w:rPr>
          <w:rFonts w:ascii="pgff25" w:eastAsia="Times New Roman" w:hAnsi="pgff25" w:cs="Segoe UI"/>
          <w:color w:val="000000"/>
          <w:sz w:val="72"/>
          <w:szCs w:val="72"/>
        </w:rPr>
        <w:t>сар   б р</w:t>
      </w:r>
      <w:r w:rsidRPr="003C593A">
        <w:rPr>
          <w:rFonts w:ascii="pgff3a" w:eastAsia="Times New Roman" w:hAnsi="pgff3a" w:cs="Segoe UI"/>
          <w:color w:val="000000"/>
          <w:sz w:val="72"/>
          <w:szCs w:val="72"/>
        </w:rPr>
        <w:t xml:space="preserve">ү </w:t>
      </w:r>
      <w:r w:rsidRPr="003C593A">
        <w:rPr>
          <w:rFonts w:ascii="pgff1b" w:eastAsia="Times New Roman" w:hAnsi="pgff1b" w:cs="Segoe UI"/>
          <w:color w:val="000000"/>
          <w:sz w:val="72"/>
          <w:szCs w:val="72"/>
        </w:rPr>
        <w:t xml:space="preserve">  дээжлэлт   авч</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шинжилгээ хийлгэж мэргэжлийн байгууллагаар д гнэлт гаргуулна.</w:t>
      </w:r>
      <w:r w:rsidRPr="003C593A">
        <w:rPr>
          <w:rFonts w:ascii="pgff32" w:eastAsia="Times New Roman" w:hAnsi="pgff32" w:cs="Segoe UI"/>
          <w:color w:val="000000"/>
          <w:sz w:val="72"/>
          <w:szCs w:val="72"/>
        </w:rPr>
        <w:t>ү</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   8.   Аваар   устгах   т л вл г г   Онцгой   байдлын   газраар   батлуулан   м рд ж</w:t>
      </w:r>
      <w:r w:rsidRPr="003C593A">
        <w:rPr>
          <w:rFonts w:ascii="pgff32" w:eastAsia="Times New Roman" w:hAnsi="pgff32" w:cs="Segoe UI"/>
          <w:color w:val="000000"/>
          <w:sz w:val="72"/>
          <w:szCs w:val="72"/>
        </w:rPr>
        <w:t>ө ө ө ө ө ө ө</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ажиллана</w:t>
      </w:r>
      <w:r w:rsidRPr="003C593A">
        <w:rPr>
          <w:rFonts w:ascii="pgff20" w:eastAsia="Times New Roman" w:hAnsi="pgff20" w:cs="Segoe UI"/>
          <w:color w:val="000000"/>
          <w:sz w:val="72"/>
          <w:szCs w:val="72"/>
        </w:rPr>
        <w:t>.</w:t>
      </w:r>
    </w:p>
    <w:p w:rsidR="003C593A" w:rsidRPr="003C593A" w:rsidRDefault="003C593A" w:rsidP="00F36AB4">
      <w:pPr>
        <w:shd w:val="clear" w:color="auto" w:fill="FFFFFF"/>
        <w:spacing w:after="0" w:line="0" w:lineRule="auto"/>
        <w:textAlignment w:val="baseline"/>
        <w:rPr>
          <w:rFonts w:ascii="pgff20" w:eastAsia="Times New Roman" w:hAnsi="pgff20" w:cs="Segoe UI"/>
          <w:color w:val="000000"/>
          <w:sz w:val="72"/>
          <w:szCs w:val="72"/>
        </w:rPr>
      </w:pPr>
      <w:r w:rsidRPr="003C593A">
        <w:rPr>
          <w:rFonts w:ascii="pgff20" w:eastAsia="Times New Roman" w:hAnsi="pgff20" w:cs="Segoe UI"/>
          <w:color w:val="000000"/>
          <w:sz w:val="72"/>
          <w:szCs w:val="72"/>
        </w:rPr>
        <w:t xml:space="preserve">  </w:t>
      </w:r>
      <w:r w:rsidRPr="003C593A">
        <w:rPr>
          <w:rFonts w:ascii="pgff1b" w:eastAsia="Times New Roman" w:hAnsi="pgff1b" w:cs="Segoe UI"/>
          <w:color w:val="000000"/>
          <w:sz w:val="72"/>
          <w:szCs w:val="72"/>
        </w:rPr>
        <w:t>...   9.   Усан   сангийн   далангийн   ашиглалтын   байдал,   хаялга   б рд лэх   байдал,</w:t>
      </w:r>
      <w:r w:rsidRPr="003C593A">
        <w:rPr>
          <w:rFonts w:ascii="pgff32" w:eastAsia="Times New Roman" w:hAnsi="pgff32" w:cs="Segoe UI"/>
          <w:color w:val="000000"/>
          <w:sz w:val="72"/>
          <w:szCs w:val="72"/>
        </w:rPr>
        <w:t>ү үү</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дараагийн шатны  рг тг лийн суурь  сгэж байгаа байдалд жилд нэгээс доошг й удаа</w:t>
      </w:r>
      <w:r w:rsidRPr="003C593A">
        <w:rPr>
          <w:rFonts w:ascii="pgff32" w:eastAsia="Times New Roman" w:hAnsi="pgff32" w:cs="Segoe UI"/>
          <w:color w:val="000000"/>
          <w:sz w:val="72"/>
          <w:szCs w:val="72"/>
        </w:rPr>
        <w:t>ө ө ө үү ү</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зохиогчийн хяналтыг хийлгэнэ.</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 xml:space="preserve">  ... 10. Хаягдлын аж ахуйн зураг т с лд т нийг   ашиглаж дууссаны дараа хаах,</w:t>
      </w:r>
      <w:r w:rsidRPr="003C593A">
        <w:rPr>
          <w:rFonts w:ascii="pgff32" w:eastAsia="Times New Roman" w:hAnsi="pgff32" w:cs="Segoe UI"/>
          <w:color w:val="000000"/>
          <w:sz w:val="72"/>
          <w:szCs w:val="72"/>
        </w:rPr>
        <w:t>ө ө үү</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д рсний   дараа   т р   хадгалах   болон   тэдгээртэй     холбоотой   шаардлагатай   арга</w:t>
      </w:r>
      <w:r w:rsidRPr="003C593A">
        <w:rPr>
          <w:rFonts w:ascii="pgff32" w:eastAsia="Times New Roman" w:hAnsi="pgff32" w:cs="Segoe UI"/>
          <w:color w:val="000000"/>
          <w:sz w:val="72"/>
          <w:szCs w:val="72"/>
        </w:rPr>
        <w:t>үү ү</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хэмжээн дийг   тусгасан  байна.  М н   зураг   т с лд  хаягдлын   аж   ахуйн  эзэлж  байсан</w:t>
      </w:r>
      <w:r w:rsidRPr="003C593A">
        <w:rPr>
          <w:rFonts w:ascii="pgff32" w:eastAsia="Times New Roman" w:hAnsi="pgff32" w:cs="Segoe UI"/>
          <w:color w:val="000000"/>
          <w:sz w:val="72"/>
          <w:szCs w:val="72"/>
        </w:rPr>
        <w:t>үү ө ө ө</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талбайг н х н сэргээх, тохижуулах, талбай,  усан санг аж ахуйн зориулалтаар цаашид</w:t>
      </w:r>
      <w:r w:rsidRPr="003C593A">
        <w:rPr>
          <w:rFonts w:ascii="pgff32" w:eastAsia="Times New Roman" w:hAnsi="pgff32" w:cs="Segoe UI"/>
          <w:color w:val="000000"/>
          <w:sz w:val="72"/>
          <w:szCs w:val="72"/>
        </w:rPr>
        <w:t>ө ө</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ашиглах   саналууд   болон   тоосжилтыг   арилгах,   багасгах,   шаардлагатай   тохиолдолд</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х рээлэн буй орчинд хортой н л   з лж болох хаягдалд хуримтлагдсан урвалжуудыг</w:t>
      </w:r>
      <w:r w:rsidRPr="003C593A">
        <w:rPr>
          <w:rFonts w:ascii="pgff32" w:eastAsia="Times New Roman" w:hAnsi="pgff32" w:cs="Segoe UI"/>
          <w:color w:val="000000"/>
          <w:sz w:val="72"/>
          <w:szCs w:val="72"/>
        </w:rPr>
        <w:t>ү ө өө ү үү</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угааж зайлуулах, саармагжуулах арга хэмжээг тодруулгаар заана.</w:t>
      </w:r>
    </w:p>
    <w:p w:rsidR="003C593A" w:rsidRPr="003C593A" w:rsidRDefault="003C593A" w:rsidP="00F36AB4">
      <w:pPr>
        <w:numPr>
          <w:ilvl w:val="0"/>
          <w:numId w:val="13"/>
        </w:numPr>
        <w:shd w:val="clear" w:color="auto" w:fill="FFFFFF"/>
        <w:spacing w:after="0" w:line="0" w:lineRule="auto"/>
        <w:ind w:left="0"/>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 xml:space="preserve">...  2.2.  Х рээлэн буй орчинд  з лэх н л  </w:t>
      </w:r>
      <w:r w:rsidRPr="003C593A">
        <w:rPr>
          <w:rFonts w:ascii="pgff32" w:eastAsia="Times New Roman" w:hAnsi="pgff32" w:cs="Segoe UI"/>
          <w:color w:val="000000"/>
          <w:sz w:val="72"/>
          <w:szCs w:val="72"/>
        </w:rPr>
        <w:t xml:space="preserve">ү ү үү ө өө </w:t>
      </w:r>
      <w:r w:rsidRPr="003C593A">
        <w:rPr>
          <w:rFonts w:ascii="pgff1b" w:eastAsia="Times New Roman" w:hAnsi="pgff1b" w:cs="Segoe UI"/>
          <w:color w:val="000000"/>
          <w:sz w:val="72"/>
          <w:szCs w:val="72"/>
        </w:rPr>
        <w:t>(Амьтны аймаг, ургамлын т р л</w:t>
      </w:r>
      <w:r w:rsidRPr="003C593A">
        <w:rPr>
          <w:rFonts w:ascii="pgff32" w:eastAsia="Times New Roman" w:hAnsi="pgff32" w:cs="Segoe UI"/>
          <w:color w:val="000000"/>
          <w:sz w:val="72"/>
          <w:szCs w:val="72"/>
        </w:rPr>
        <w:t>ө ө</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з йлыг хадгалах, экосистемийн тэнцвэрийг хадгалах</w:t>
      </w:r>
      <w:r w:rsidRPr="003C593A">
        <w:rPr>
          <w:rFonts w:ascii="pgff32" w:eastAsia="Times New Roman" w:hAnsi="pgff32" w:cs="Segoe UI"/>
          <w:color w:val="000000"/>
          <w:sz w:val="72"/>
          <w:szCs w:val="72"/>
        </w:rPr>
        <w:t xml:space="preserve">ү </w:t>
      </w:r>
      <w:r w:rsidRPr="003C593A">
        <w:rPr>
          <w:rFonts w:ascii="pgff1b" w:eastAsia="Times New Roman" w:hAnsi="pgff1b" w:cs="Segoe UI"/>
          <w:color w:val="000000"/>
          <w:sz w:val="72"/>
          <w:szCs w:val="72"/>
        </w:rPr>
        <w:t>);</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 xml:space="preserve">  ... 2.3.   Байгалийн н ц, баялаг ашиглалтын тогтсон горимд орох  рчл лт</w:t>
      </w:r>
      <w:r w:rsidRPr="003C593A">
        <w:rPr>
          <w:rFonts w:ascii="pgff32" w:eastAsia="Times New Roman" w:hAnsi="pgff32" w:cs="Segoe UI"/>
          <w:color w:val="000000"/>
          <w:sz w:val="72"/>
          <w:szCs w:val="72"/>
        </w:rPr>
        <w:t>өө өө ө</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(бэлчээр, тариалангийн талбай, дархан цаазтай газар г.м);</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 2.4.   Х н амын нийгмийн орчин, эр л мэндэд  з лэх н л</w:t>
      </w:r>
      <w:r w:rsidRPr="003C593A">
        <w:rPr>
          <w:rFonts w:ascii="pgff32" w:eastAsia="Times New Roman" w:hAnsi="pgff32" w:cs="Segoe UI"/>
          <w:color w:val="000000"/>
          <w:sz w:val="72"/>
          <w:szCs w:val="72"/>
        </w:rPr>
        <w:t>ү үү ү үү ө өө</w:t>
      </w:r>
      <w:r w:rsidRPr="003C593A">
        <w:rPr>
          <w:rFonts w:ascii="pgff1b" w:eastAsia="Times New Roman" w:hAnsi="pgff1b" w:cs="Segoe UI"/>
          <w:color w:val="000000"/>
          <w:sz w:val="72"/>
          <w:szCs w:val="72"/>
        </w:rPr>
        <w:t>;</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 2.5.     Ахуйн хэрэглээний болон ундны усны эр л ахуйн горимд  з лэх</w:t>
      </w:r>
      <w:r w:rsidRPr="003C593A">
        <w:rPr>
          <w:rFonts w:ascii="pgff32" w:eastAsia="Times New Roman" w:hAnsi="pgff32" w:cs="Segoe UI"/>
          <w:color w:val="000000"/>
          <w:sz w:val="72"/>
          <w:szCs w:val="72"/>
        </w:rPr>
        <w:t>үү ү үү</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н л , азот, фосфор агуулсан бодис зэрэг биогенийн элемент дийн агуулгыг</w:t>
      </w:r>
      <w:r w:rsidRPr="003C593A">
        <w:rPr>
          <w:rFonts w:ascii="pgff32" w:eastAsia="Times New Roman" w:hAnsi="pgff32" w:cs="Segoe UI"/>
          <w:color w:val="000000"/>
          <w:sz w:val="72"/>
          <w:szCs w:val="72"/>
        </w:rPr>
        <w:t>ө өө үү</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тогтоосон хэмжээнд байлгах арга хэмжээн д</w:t>
      </w:r>
      <w:r w:rsidRPr="003C593A">
        <w:rPr>
          <w:rFonts w:ascii="pgff32" w:eastAsia="Times New Roman" w:hAnsi="pgff32" w:cs="Segoe UI"/>
          <w:color w:val="000000"/>
          <w:sz w:val="72"/>
          <w:szCs w:val="72"/>
        </w:rPr>
        <w:t xml:space="preserve">үү </w:t>
      </w:r>
      <w:r w:rsidRPr="003C593A">
        <w:rPr>
          <w:rFonts w:ascii="pgff1b" w:eastAsia="Times New Roman" w:hAnsi="pgff1b" w:cs="Segoe UI"/>
          <w:color w:val="000000"/>
          <w:sz w:val="72"/>
          <w:szCs w:val="72"/>
        </w:rPr>
        <w:t>;</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 2.6. Барьж байгуулах болон ашиглалтын б хий л  е шатанд байгууламжийн</w:t>
      </w:r>
      <w:r w:rsidRPr="003C593A">
        <w:rPr>
          <w:rFonts w:ascii="pgff32" w:eastAsia="Times New Roman" w:hAnsi="pgff32" w:cs="Segoe UI"/>
          <w:color w:val="000000"/>
          <w:sz w:val="72"/>
          <w:szCs w:val="72"/>
        </w:rPr>
        <w:t>ү ү</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найдвартай ажиллагаа;</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  2.7.  Техникийн  байдал  болон   байгалийн   х чин   з йлийн   н л г   тогтмол</w:t>
      </w:r>
      <w:r w:rsidRPr="003C593A">
        <w:rPr>
          <w:rFonts w:ascii="pgff32" w:eastAsia="Times New Roman" w:hAnsi="pgff32" w:cs="Segoe UI"/>
          <w:color w:val="000000"/>
          <w:sz w:val="72"/>
          <w:szCs w:val="72"/>
        </w:rPr>
        <w:t>ү ү ө өө</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хянах боломж;</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 2.8.  Усыг аль болох  р д нтэй ашиглах, х рсний усны т вшний тэнцвэрийг</w:t>
      </w:r>
      <w:r w:rsidRPr="003C593A">
        <w:rPr>
          <w:rFonts w:ascii="pgff32" w:eastAsia="Times New Roman" w:hAnsi="pgff32" w:cs="Segoe UI"/>
          <w:color w:val="000000"/>
          <w:sz w:val="72"/>
          <w:szCs w:val="72"/>
        </w:rPr>
        <w:t>ү ү ө ө</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хадгалах;</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 2.9.   Хаягдлын аж ахуйн усан сангийн эргийн хамгаалалт, хашилт,  ерийн</w:t>
      </w:r>
      <w:r w:rsidRPr="003C593A">
        <w:rPr>
          <w:rFonts w:ascii="pgff32" w:eastAsia="Times New Roman" w:hAnsi="pgff32" w:cs="Segoe UI"/>
          <w:color w:val="000000"/>
          <w:sz w:val="72"/>
          <w:szCs w:val="72"/>
        </w:rPr>
        <w:t>ү</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уснаас хамгаалах судаг шуудууны т л вл лт</w:t>
      </w:r>
      <w:r w:rsidRPr="003C593A">
        <w:rPr>
          <w:rFonts w:ascii="pgff32" w:eastAsia="Times New Roman" w:hAnsi="pgff32" w:cs="Segoe UI"/>
          <w:color w:val="000000"/>
          <w:sz w:val="72"/>
          <w:szCs w:val="72"/>
        </w:rPr>
        <w:t xml:space="preserve">ө ө ө </w:t>
      </w:r>
      <w:r w:rsidRPr="003C593A">
        <w:rPr>
          <w:rFonts w:ascii="pgff1b" w:eastAsia="Times New Roman" w:hAnsi="pgff1b" w:cs="Segoe UI"/>
          <w:color w:val="000000"/>
          <w:sz w:val="72"/>
          <w:szCs w:val="72"/>
        </w:rPr>
        <w:t>;</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 3.   Хаягдлын аж аж ахуй, овоолгоор уусгах байгууламжийн далан, эргэлтийн</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усан хангамжийн гидротехникийн байгууламж, тэдгээрийн суурь, хийцийн зураг т слийг</w:t>
      </w:r>
      <w:r w:rsidRPr="003C593A">
        <w:rPr>
          <w:rFonts w:ascii="pgff32" w:eastAsia="Times New Roman" w:hAnsi="pgff32" w:cs="Segoe UI"/>
          <w:color w:val="000000"/>
          <w:sz w:val="72"/>
          <w:szCs w:val="72"/>
        </w:rPr>
        <w:t>ө</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г йцэтгэхдээ барьж байгуулах явцад болон ашиглалтын б х  ед шатуудад ачааллын</w:t>
      </w:r>
      <w:r w:rsidRPr="003C593A">
        <w:rPr>
          <w:rFonts w:ascii="pgff32" w:eastAsia="Times New Roman" w:hAnsi="pgff32" w:cs="Segoe UI"/>
          <w:color w:val="000000"/>
          <w:sz w:val="72"/>
          <w:szCs w:val="72"/>
        </w:rPr>
        <w:t>ү ү ү</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дээд   хязгаарт   х ргэхг й   байхаар   тооцсон   байх   ба   эрсдэлийг   урьдчилан   тооцолж,</w:t>
      </w:r>
      <w:r w:rsidRPr="003C593A">
        <w:rPr>
          <w:rFonts w:ascii="pgff32" w:eastAsia="Times New Roman" w:hAnsi="pgff32" w:cs="Segoe UI"/>
          <w:color w:val="000000"/>
          <w:sz w:val="72"/>
          <w:szCs w:val="72"/>
        </w:rPr>
        <w:t>ү ү</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эвдэрсэн байгууламжийг  сэргээх техникийн шийдэл, зааврыг тусгасан байна.</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   4.   Баяжуулах,   боловсруулах   йлдвэрийн   йл   ажиллагаа   эрхлэгч   нь   далан</w:t>
      </w:r>
      <w:r w:rsidRPr="003C593A">
        <w:rPr>
          <w:rFonts w:ascii="pgff32" w:eastAsia="Times New Roman" w:hAnsi="pgff32" w:cs="Segoe UI"/>
          <w:color w:val="000000"/>
          <w:sz w:val="72"/>
          <w:szCs w:val="72"/>
        </w:rPr>
        <w:t>ү ү</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хариуцсан мэргэжилтнийг томилж ажиллуулах ба тухайн ажилтан нь хаягдлын аж ахуйн</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гидротехникийн байгууламжийн ашиглалтын байдалд хяналт тавьж дараах  з лэлтийг</w:t>
      </w:r>
      <w:r w:rsidRPr="003C593A">
        <w:rPr>
          <w:rFonts w:ascii="pgff32" w:eastAsia="Times New Roman" w:hAnsi="pgff32" w:cs="Segoe UI"/>
          <w:color w:val="000000"/>
          <w:sz w:val="72"/>
          <w:szCs w:val="72"/>
        </w:rPr>
        <w:t>ү үү</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ашиглалтын зааврын дагуу хянаж, тэмдэглэл х т лж, т х  сгэсэн байна.</w:t>
      </w:r>
      <w:r w:rsidRPr="003C593A">
        <w:rPr>
          <w:rFonts w:ascii="pgff32" w:eastAsia="Times New Roman" w:hAnsi="pgff32" w:cs="Segoe UI"/>
          <w:color w:val="000000"/>
          <w:sz w:val="72"/>
          <w:szCs w:val="72"/>
        </w:rPr>
        <w:t>ө ө үү үү</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 4.1. Усан сангийн усны т вшин</w:t>
      </w:r>
      <w:r w:rsidRPr="003C593A">
        <w:rPr>
          <w:rFonts w:ascii="pgff32" w:eastAsia="Times New Roman" w:hAnsi="pgff32" w:cs="Segoe UI"/>
          <w:color w:val="000000"/>
          <w:sz w:val="72"/>
          <w:szCs w:val="72"/>
        </w:rPr>
        <w:t>ү</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 4.2. Далангийн суулт</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 4.3. Далангийн биеийн хэвтээ шилжилт</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 4.2. Далангийн нэвчилт</w:t>
      </w:r>
    </w:p>
    <w:p w:rsidR="003C593A" w:rsidRPr="003C593A" w:rsidRDefault="003C593A" w:rsidP="00F36AB4">
      <w:pPr>
        <w:numPr>
          <w:ilvl w:val="0"/>
          <w:numId w:val="13"/>
        </w:numPr>
        <w:shd w:val="clear" w:color="auto" w:fill="FFFFFF"/>
        <w:spacing w:after="0" w:line="0" w:lineRule="auto"/>
        <w:ind w:left="0"/>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 4.3. Хаялга  сгэх горим зураг т слийн дагуу м рд гд ж байгаа эсэх</w:t>
      </w:r>
      <w:r w:rsidRPr="003C593A">
        <w:rPr>
          <w:rFonts w:ascii="pgff32" w:eastAsia="Times New Roman" w:hAnsi="pgff32" w:cs="Segoe UI"/>
          <w:color w:val="000000"/>
          <w:sz w:val="72"/>
          <w:szCs w:val="72"/>
        </w:rPr>
        <w:t>үү ө ө ө ө</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 4.4. Ус цуглуулах худгийн техникийн байдал</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     5.   ер,   газар   х дл лт   зэрэг   байгалийн   онц   аюултай   зэгдэл   болсны   дараа</w:t>
      </w:r>
      <w:r w:rsidRPr="003C593A">
        <w:rPr>
          <w:rFonts w:ascii="pgff32" w:eastAsia="Times New Roman" w:hAnsi="pgff32" w:cs="Segoe UI"/>
          <w:color w:val="000000"/>
          <w:sz w:val="72"/>
          <w:szCs w:val="72"/>
        </w:rPr>
        <w:t>Ү ө ө ү</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далангийн байдалд иж б рэн  злэгийг зураг т с лд  тусгасан зааврын дагуу г йцэтгэнэ.</w:t>
      </w:r>
      <w:r w:rsidRPr="003C593A">
        <w:rPr>
          <w:rFonts w:ascii="pgff32" w:eastAsia="Times New Roman" w:hAnsi="pgff32" w:cs="Segoe UI"/>
          <w:color w:val="000000"/>
          <w:sz w:val="72"/>
          <w:szCs w:val="72"/>
        </w:rPr>
        <w:t>ү ү ө ө ү</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 xml:space="preserve">   ... 6.   Х рээлэн  буй орчин, гадаргуугийн  болон газрын дорх усыг    бохирдохоос</w:t>
      </w:r>
      <w:r w:rsidRPr="003C593A">
        <w:rPr>
          <w:rFonts w:ascii="pgff32" w:eastAsia="Times New Roman" w:hAnsi="pgff32" w:cs="Segoe UI"/>
          <w:color w:val="000000"/>
          <w:sz w:val="72"/>
          <w:szCs w:val="72"/>
        </w:rPr>
        <w:t>ү</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хамгаалах талаар шаардлагатай арга хэмжээг авч ажиллана.</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7. Хаягдалын усан сангаар ш рлээр гадагшилж байгаа усны химийн найрлагыг</w:t>
      </w:r>
      <w:r w:rsidRPr="003C593A">
        <w:rPr>
          <w:rFonts w:ascii="pgff32" w:eastAsia="Times New Roman" w:hAnsi="pgff32" w:cs="Segoe UI"/>
          <w:color w:val="000000"/>
          <w:sz w:val="72"/>
          <w:szCs w:val="72"/>
        </w:rPr>
        <w:t>үү</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 xml:space="preserve">гадаргуугийн   ус   бохирдох   хязгаарт   байгаа   эсэх   талаар  </w:t>
      </w:r>
      <w:r w:rsidRPr="003C593A">
        <w:rPr>
          <w:rFonts w:ascii="pgff25" w:eastAsia="Times New Roman" w:hAnsi="pgff25" w:cs="Segoe UI"/>
          <w:color w:val="000000"/>
          <w:sz w:val="72"/>
          <w:szCs w:val="72"/>
        </w:rPr>
        <w:t>сар   б р</w:t>
      </w:r>
      <w:r w:rsidRPr="003C593A">
        <w:rPr>
          <w:rFonts w:ascii="pgff3a" w:eastAsia="Times New Roman" w:hAnsi="pgff3a" w:cs="Segoe UI"/>
          <w:color w:val="000000"/>
          <w:sz w:val="72"/>
          <w:szCs w:val="72"/>
        </w:rPr>
        <w:t xml:space="preserve">ү </w:t>
      </w:r>
      <w:r w:rsidRPr="003C593A">
        <w:rPr>
          <w:rFonts w:ascii="pgff1b" w:eastAsia="Times New Roman" w:hAnsi="pgff1b" w:cs="Segoe UI"/>
          <w:color w:val="000000"/>
          <w:sz w:val="72"/>
          <w:szCs w:val="72"/>
        </w:rPr>
        <w:t xml:space="preserve">  дээжлэлт   авч</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шинжилгээ хийлгэж мэргэжлийн байгууллагаар д гнэлт гаргуулна.</w:t>
      </w:r>
      <w:r w:rsidRPr="003C593A">
        <w:rPr>
          <w:rFonts w:ascii="pgff32" w:eastAsia="Times New Roman" w:hAnsi="pgff32" w:cs="Segoe UI"/>
          <w:color w:val="000000"/>
          <w:sz w:val="72"/>
          <w:szCs w:val="72"/>
        </w:rPr>
        <w:t>ү</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   8.   Аваар   устгах   т л вл г г   Онцгой   байдлын   газраар   батлуулан   м рд ж</w:t>
      </w:r>
      <w:r w:rsidRPr="003C593A">
        <w:rPr>
          <w:rFonts w:ascii="pgff32" w:eastAsia="Times New Roman" w:hAnsi="pgff32" w:cs="Segoe UI"/>
          <w:color w:val="000000"/>
          <w:sz w:val="72"/>
          <w:szCs w:val="72"/>
        </w:rPr>
        <w:t>ө ө ө ө ө ө ө</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ажиллана</w:t>
      </w:r>
      <w:r w:rsidRPr="003C593A">
        <w:rPr>
          <w:rFonts w:ascii="pgff20" w:eastAsia="Times New Roman" w:hAnsi="pgff20" w:cs="Segoe UI"/>
          <w:color w:val="000000"/>
          <w:sz w:val="72"/>
          <w:szCs w:val="72"/>
        </w:rPr>
        <w:t>.</w:t>
      </w:r>
    </w:p>
    <w:p w:rsidR="003C593A" w:rsidRPr="003C593A" w:rsidRDefault="003C593A" w:rsidP="00F36AB4">
      <w:pPr>
        <w:shd w:val="clear" w:color="auto" w:fill="FFFFFF"/>
        <w:spacing w:after="0" w:line="0" w:lineRule="auto"/>
        <w:textAlignment w:val="baseline"/>
        <w:rPr>
          <w:rFonts w:ascii="pgff20" w:eastAsia="Times New Roman" w:hAnsi="pgff20" w:cs="Segoe UI"/>
          <w:color w:val="000000"/>
          <w:sz w:val="72"/>
          <w:szCs w:val="72"/>
        </w:rPr>
      </w:pPr>
      <w:r w:rsidRPr="003C593A">
        <w:rPr>
          <w:rFonts w:ascii="pgff20" w:eastAsia="Times New Roman" w:hAnsi="pgff20" w:cs="Segoe UI"/>
          <w:color w:val="000000"/>
          <w:sz w:val="72"/>
          <w:szCs w:val="72"/>
        </w:rPr>
        <w:t xml:space="preserve">  </w:t>
      </w:r>
      <w:r w:rsidRPr="003C593A">
        <w:rPr>
          <w:rFonts w:ascii="pgff1b" w:eastAsia="Times New Roman" w:hAnsi="pgff1b" w:cs="Segoe UI"/>
          <w:color w:val="000000"/>
          <w:sz w:val="72"/>
          <w:szCs w:val="72"/>
        </w:rPr>
        <w:t>...   9.   Усан   сангийн   далангийн   ашиглалтын   байдал,   хаялга   б рд лэх   байдал,</w:t>
      </w:r>
      <w:r w:rsidRPr="003C593A">
        <w:rPr>
          <w:rFonts w:ascii="pgff32" w:eastAsia="Times New Roman" w:hAnsi="pgff32" w:cs="Segoe UI"/>
          <w:color w:val="000000"/>
          <w:sz w:val="72"/>
          <w:szCs w:val="72"/>
        </w:rPr>
        <w:t>ү үү</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дараагийн шатны  рг тг лийн суурь  сгэж байгаа байдалд жилд нэгээс доошг й удаа</w:t>
      </w:r>
      <w:r w:rsidRPr="003C593A">
        <w:rPr>
          <w:rFonts w:ascii="pgff32" w:eastAsia="Times New Roman" w:hAnsi="pgff32" w:cs="Segoe UI"/>
          <w:color w:val="000000"/>
          <w:sz w:val="72"/>
          <w:szCs w:val="72"/>
        </w:rPr>
        <w:t>ө ө ө үү ү</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зохиогчийн хяналтыг хийлгэнэ.</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 xml:space="preserve">  ... 10. Хаягдлын аж ахуйн зураг т с лд т нийг   ашиглаж дууссаны дараа хаах,</w:t>
      </w:r>
      <w:r w:rsidRPr="003C593A">
        <w:rPr>
          <w:rFonts w:ascii="pgff32" w:eastAsia="Times New Roman" w:hAnsi="pgff32" w:cs="Segoe UI"/>
          <w:color w:val="000000"/>
          <w:sz w:val="72"/>
          <w:szCs w:val="72"/>
        </w:rPr>
        <w:t>ө ө үү</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д рсний   дараа   т р   хадгалах   болон   тэдгээртэй     холбоотой   шаардлагатай   арга</w:t>
      </w:r>
      <w:r w:rsidRPr="003C593A">
        <w:rPr>
          <w:rFonts w:ascii="pgff32" w:eastAsia="Times New Roman" w:hAnsi="pgff32" w:cs="Segoe UI"/>
          <w:color w:val="000000"/>
          <w:sz w:val="72"/>
          <w:szCs w:val="72"/>
        </w:rPr>
        <w:t>үү ү</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хэмжээн дийг   тусгасан  байна.  М н   зураг   т с лд  хаягдлын   аж   ахуйн  эзэлж  байсан</w:t>
      </w:r>
      <w:r w:rsidRPr="003C593A">
        <w:rPr>
          <w:rFonts w:ascii="pgff32" w:eastAsia="Times New Roman" w:hAnsi="pgff32" w:cs="Segoe UI"/>
          <w:color w:val="000000"/>
          <w:sz w:val="72"/>
          <w:szCs w:val="72"/>
        </w:rPr>
        <w:t>үү ө ө ө</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талбайг н х н сэргээх, тохижуулах, талбай,  усан санг аж ахуйн зориулалтаар цаашид</w:t>
      </w:r>
      <w:r w:rsidRPr="003C593A">
        <w:rPr>
          <w:rFonts w:ascii="pgff32" w:eastAsia="Times New Roman" w:hAnsi="pgff32" w:cs="Segoe UI"/>
          <w:color w:val="000000"/>
          <w:sz w:val="72"/>
          <w:szCs w:val="72"/>
        </w:rPr>
        <w:t>ө ө</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ашиглах   саналууд   болон   тоосжилтыг   арилгах,   багасгах,   шаардлагатай   тохиолдолд</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х рээлэн буй орчинд хортой н л   з лж болох хаягдалд хуримтлагдсан урвалжуудыг</w:t>
      </w:r>
      <w:r w:rsidRPr="003C593A">
        <w:rPr>
          <w:rFonts w:ascii="pgff32" w:eastAsia="Times New Roman" w:hAnsi="pgff32" w:cs="Segoe UI"/>
          <w:color w:val="000000"/>
          <w:sz w:val="72"/>
          <w:szCs w:val="72"/>
        </w:rPr>
        <w:t>ү ө өө ү үү</w:t>
      </w:r>
    </w:p>
    <w:p w:rsidR="003C593A" w:rsidRPr="003C593A" w:rsidRDefault="003C593A" w:rsidP="00F36AB4">
      <w:pPr>
        <w:shd w:val="clear" w:color="auto" w:fill="FFFFFF"/>
        <w:spacing w:after="0" w:line="0" w:lineRule="auto"/>
        <w:textAlignment w:val="baseline"/>
        <w:rPr>
          <w:rFonts w:ascii="pgff1b" w:eastAsia="Times New Roman" w:hAnsi="pgff1b" w:cs="Segoe UI"/>
          <w:color w:val="000000"/>
          <w:sz w:val="72"/>
          <w:szCs w:val="72"/>
        </w:rPr>
      </w:pPr>
      <w:r w:rsidRPr="003C593A">
        <w:rPr>
          <w:rFonts w:ascii="pgff1b" w:eastAsia="Times New Roman" w:hAnsi="pgff1b" w:cs="Segoe UI"/>
          <w:color w:val="000000"/>
          <w:sz w:val="72"/>
          <w:szCs w:val="72"/>
        </w:rPr>
        <w:t>угааж зайлуулах, саармагжуулах арга хэмжээг тодруулгаар заана.</w:t>
      </w:r>
    </w:p>
    <w:p w:rsidR="00756A40" w:rsidRDefault="00756A40" w:rsidP="00F36AB4">
      <w:pPr>
        <w:spacing w:after="0"/>
        <w:jc w:val="both"/>
        <w:rPr>
          <w:rFonts w:cs="Arial"/>
          <w:b/>
          <w:color w:val="000000" w:themeColor="text1"/>
          <w:szCs w:val="24"/>
        </w:rPr>
      </w:pPr>
      <w:r>
        <w:rPr>
          <w:rFonts w:cs="Arial"/>
          <w:b/>
          <w:color w:val="000000" w:themeColor="text1"/>
          <w:szCs w:val="24"/>
        </w:rPr>
        <w:t>3</w:t>
      </w:r>
      <w:r w:rsidR="002C03C8">
        <w:rPr>
          <w:rFonts w:cs="Arial"/>
          <w:b/>
          <w:color w:val="000000" w:themeColor="text1"/>
          <w:szCs w:val="24"/>
          <w:lang w:val="mn-MN"/>
        </w:rPr>
        <w:t>7</w:t>
      </w:r>
      <w:r w:rsidR="003C593A" w:rsidRPr="009C1849">
        <w:rPr>
          <w:rFonts w:cs="Arial"/>
          <w:b/>
          <w:color w:val="000000" w:themeColor="text1"/>
          <w:szCs w:val="24"/>
          <w:lang w:val="mn-MN"/>
        </w:rPr>
        <w:t xml:space="preserve"> </w:t>
      </w:r>
      <w:r w:rsidR="003C593A" w:rsidRPr="009C1849">
        <w:rPr>
          <w:rFonts w:cs="Arial"/>
          <w:b/>
          <w:color w:val="000000" w:themeColor="text1"/>
          <w:szCs w:val="24"/>
        </w:rPr>
        <w:t>д</w:t>
      </w:r>
      <w:r w:rsidR="000D72FF">
        <w:rPr>
          <w:rFonts w:cs="Arial"/>
          <w:b/>
          <w:color w:val="000000" w:themeColor="text1"/>
          <w:szCs w:val="24"/>
          <w:lang w:val="mn-MN"/>
        </w:rPr>
        <w:t>угаа</w:t>
      </w:r>
      <w:r w:rsidR="003C593A" w:rsidRPr="009C1849">
        <w:rPr>
          <w:rFonts w:cs="Arial"/>
          <w:b/>
          <w:color w:val="000000" w:themeColor="text1"/>
          <w:szCs w:val="24"/>
        </w:rPr>
        <w:t>р зүйл. Ашигт малтмалын баяжуулалт, боловсруулалтын үйл ажиллагаанд тавигдах шаардлага</w:t>
      </w:r>
    </w:p>
    <w:p w:rsidR="00756A40" w:rsidRDefault="00756A40" w:rsidP="00F36AB4">
      <w:pPr>
        <w:spacing w:after="0"/>
        <w:jc w:val="both"/>
        <w:rPr>
          <w:rFonts w:cs="Arial"/>
          <w:b/>
          <w:color w:val="000000" w:themeColor="text1"/>
          <w:szCs w:val="24"/>
        </w:rPr>
      </w:pPr>
    </w:p>
    <w:p w:rsidR="00956ADE" w:rsidRDefault="00756A40" w:rsidP="002F2ED0">
      <w:pPr>
        <w:spacing w:after="0"/>
        <w:ind w:firstLine="720"/>
        <w:jc w:val="both"/>
        <w:rPr>
          <w:rFonts w:cs="Arial"/>
          <w:color w:val="000000" w:themeColor="text1"/>
          <w:szCs w:val="24"/>
          <w:lang w:val="mn-MN"/>
        </w:rPr>
      </w:pPr>
      <w:r w:rsidRPr="00756A40">
        <w:rPr>
          <w:rFonts w:cs="Arial"/>
          <w:color w:val="000000" w:themeColor="text1"/>
          <w:szCs w:val="24"/>
          <w:lang w:val="mn-MN"/>
        </w:rPr>
        <w:t>3</w:t>
      </w:r>
      <w:r w:rsidR="002C03C8">
        <w:rPr>
          <w:rFonts w:cs="Arial"/>
          <w:color w:val="000000" w:themeColor="text1"/>
          <w:szCs w:val="24"/>
          <w:lang w:val="mn-MN"/>
        </w:rPr>
        <w:t>7</w:t>
      </w:r>
      <w:r w:rsidRPr="00756A40">
        <w:rPr>
          <w:rFonts w:cs="Arial"/>
          <w:color w:val="000000" w:themeColor="text1"/>
          <w:szCs w:val="24"/>
          <w:lang w:val="mn-MN"/>
        </w:rPr>
        <w:t>.</w:t>
      </w:r>
      <w:r w:rsidR="003C593A" w:rsidRPr="00756A40">
        <w:rPr>
          <w:rFonts w:cs="Arial"/>
          <w:color w:val="000000" w:themeColor="text1"/>
          <w:szCs w:val="24"/>
          <w:lang w:val="mn-MN"/>
        </w:rPr>
        <w:t>1.</w:t>
      </w:r>
      <w:r w:rsidR="003C593A" w:rsidRPr="009C1849">
        <w:rPr>
          <w:rFonts w:cs="Arial"/>
          <w:color w:val="000000" w:themeColor="text1"/>
          <w:szCs w:val="24"/>
          <w:lang w:val="mn-MN"/>
        </w:rPr>
        <w:t>Баяжуулах</w:t>
      </w:r>
      <w:r w:rsidR="00956ADE">
        <w:rPr>
          <w:rFonts w:cs="Arial"/>
          <w:color w:val="000000" w:themeColor="text1"/>
          <w:szCs w:val="24"/>
          <w:lang w:val="mn-MN"/>
        </w:rPr>
        <w:t>,</w:t>
      </w:r>
      <w:r w:rsidR="003C593A" w:rsidRPr="009C1849">
        <w:rPr>
          <w:rFonts w:cs="Arial"/>
          <w:color w:val="000000" w:themeColor="text1"/>
          <w:szCs w:val="24"/>
          <w:lang w:val="mn-MN"/>
        </w:rPr>
        <w:t xml:space="preserve"> боловсруулах үйлдвэр нь холбогдох хууль, тогтоомж</w:t>
      </w:r>
      <w:r w:rsidR="00956ADE">
        <w:rPr>
          <w:rFonts w:cs="Arial"/>
          <w:color w:val="000000" w:themeColor="text1"/>
          <w:szCs w:val="24"/>
          <w:lang w:val="mn-MN"/>
        </w:rPr>
        <w:t xml:space="preserve">ийн хүрээнд </w:t>
      </w:r>
      <w:r w:rsidR="00956ADE" w:rsidRPr="009C1849">
        <w:rPr>
          <w:rFonts w:cs="Arial"/>
          <w:color w:val="000000" w:themeColor="text1"/>
          <w:szCs w:val="24"/>
          <w:lang w:val="mn-MN"/>
        </w:rPr>
        <w:t>хөдөлмөрийн аюулгүй байдал, эрүүл ахуй</w:t>
      </w:r>
      <w:r w:rsidR="00956ADE">
        <w:rPr>
          <w:rFonts w:cs="Arial"/>
          <w:color w:val="000000" w:themeColor="text1"/>
          <w:szCs w:val="24"/>
          <w:lang w:val="mn-MN"/>
        </w:rPr>
        <w:t>н шаардлагыг баримтлан үйл ажиллагаагаа явуулна.</w:t>
      </w:r>
    </w:p>
    <w:p w:rsidR="00956ADE" w:rsidRDefault="00956ADE" w:rsidP="002F2ED0">
      <w:pPr>
        <w:spacing w:after="0"/>
        <w:ind w:firstLine="720"/>
        <w:jc w:val="both"/>
        <w:rPr>
          <w:rFonts w:cs="Arial"/>
          <w:color w:val="000000" w:themeColor="text1"/>
          <w:szCs w:val="24"/>
          <w:lang w:val="mn-MN"/>
        </w:rPr>
      </w:pPr>
    </w:p>
    <w:p w:rsidR="003C593A" w:rsidRDefault="003F31D7" w:rsidP="002F2ED0">
      <w:pPr>
        <w:spacing w:after="0"/>
        <w:ind w:firstLine="720"/>
        <w:jc w:val="both"/>
        <w:rPr>
          <w:rFonts w:cs="Arial"/>
          <w:color w:val="000000" w:themeColor="text1"/>
          <w:szCs w:val="24"/>
          <w:lang w:val="mn-MN"/>
        </w:rPr>
      </w:pPr>
      <w:r w:rsidRPr="00E85EAE">
        <w:rPr>
          <w:rFonts w:cs="Arial"/>
          <w:color w:val="000000" w:themeColor="text1"/>
          <w:szCs w:val="24"/>
          <w:highlight w:val="yellow"/>
          <w:lang w:val="mn-MN"/>
        </w:rPr>
        <w:t>3</w:t>
      </w:r>
      <w:r w:rsidR="002C03C8">
        <w:rPr>
          <w:rFonts w:cs="Arial"/>
          <w:color w:val="000000" w:themeColor="text1"/>
          <w:szCs w:val="24"/>
          <w:highlight w:val="yellow"/>
          <w:lang w:val="mn-MN"/>
        </w:rPr>
        <w:t>7</w:t>
      </w:r>
      <w:r w:rsidR="00756A40" w:rsidRPr="00E85EAE">
        <w:rPr>
          <w:rFonts w:cs="Arial"/>
          <w:color w:val="000000" w:themeColor="text1"/>
          <w:szCs w:val="24"/>
          <w:highlight w:val="yellow"/>
          <w:lang w:val="mn-MN"/>
        </w:rPr>
        <w:t>.</w:t>
      </w:r>
      <w:r w:rsidR="003C593A" w:rsidRPr="00E85EAE">
        <w:rPr>
          <w:rFonts w:cs="Arial"/>
          <w:color w:val="000000" w:themeColor="text1"/>
          <w:szCs w:val="24"/>
          <w:highlight w:val="yellow"/>
          <w:lang w:val="mn-MN"/>
        </w:rPr>
        <w:t>2.</w:t>
      </w:r>
      <w:r w:rsidR="00672FD1" w:rsidRPr="00E85EAE">
        <w:rPr>
          <w:rFonts w:cs="Arial"/>
          <w:color w:val="000000" w:themeColor="text1"/>
          <w:szCs w:val="24"/>
          <w:highlight w:val="yellow"/>
          <w:lang w:val="mn-MN"/>
        </w:rPr>
        <w:t>Баяжуулах, боловсруулах үйлдвэрийн техник, эдийн засгийн үндэслэл</w:t>
      </w:r>
      <w:r w:rsidR="00AF5C2F" w:rsidRPr="00E85EAE">
        <w:rPr>
          <w:rFonts w:cs="Arial"/>
          <w:color w:val="000000" w:themeColor="text1"/>
          <w:szCs w:val="24"/>
          <w:highlight w:val="yellow"/>
          <w:lang w:val="mn-MN"/>
        </w:rPr>
        <w:t>д</w:t>
      </w:r>
      <w:r w:rsidR="00672FD1" w:rsidRPr="00E85EAE">
        <w:rPr>
          <w:rFonts w:cs="Arial"/>
          <w:color w:val="000000" w:themeColor="text1"/>
          <w:szCs w:val="24"/>
          <w:highlight w:val="yellow"/>
          <w:lang w:val="mn-MN"/>
        </w:rPr>
        <w:t xml:space="preserve"> </w:t>
      </w:r>
      <w:r w:rsidR="00AF5C2F" w:rsidRPr="00E85EAE">
        <w:rPr>
          <w:rFonts w:cs="Arial"/>
          <w:color w:val="000000" w:themeColor="text1"/>
          <w:szCs w:val="24"/>
          <w:highlight w:val="yellow"/>
          <w:lang w:val="mn-MN"/>
        </w:rPr>
        <w:t>хаалтын төлөвлөгөөг тусган</w:t>
      </w:r>
      <w:r w:rsidR="00672FD1" w:rsidRPr="00E85EAE">
        <w:rPr>
          <w:rFonts w:cs="Arial"/>
          <w:color w:val="000000" w:themeColor="text1"/>
          <w:szCs w:val="24"/>
          <w:highlight w:val="yellow"/>
          <w:lang w:val="mn-MN"/>
        </w:rPr>
        <w:t xml:space="preserve"> боловсруулж Эрдэс баялгийн мэргэжлийн зөвлөлийн хуралдаанаар хэлэлцүүлж шийдвэрлүүлсэн байна.</w:t>
      </w:r>
    </w:p>
    <w:p w:rsidR="004F15D7" w:rsidRPr="009C1849" w:rsidRDefault="004F15D7" w:rsidP="002F2ED0">
      <w:pPr>
        <w:spacing w:after="0"/>
        <w:ind w:firstLine="720"/>
        <w:jc w:val="both"/>
        <w:rPr>
          <w:rFonts w:cs="Arial"/>
          <w:color w:val="000000" w:themeColor="text1"/>
          <w:szCs w:val="24"/>
          <w:lang w:val="mn-MN"/>
        </w:rPr>
      </w:pPr>
    </w:p>
    <w:p w:rsidR="004F15D7" w:rsidRDefault="003F31D7" w:rsidP="002F2ED0">
      <w:pPr>
        <w:spacing w:after="0"/>
        <w:ind w:firstLine="720"/>
        <w:jc w:val="both"/>
        <w:rPr>
          <w:rFonts w:cs="Arial"/>
          <w:color w:val="000000" w:themeColor="text1"/>
          <w:szCs w:val="24"/>
          <w:lang w:val="mn-MN"/>
        </w:rPr>
      </w:pPr>
      <w:r>
        <w:rPr>
          <w:rFonts w:cs="Arial"/>
          <w:color w:val="000000" w:themeColor="text1"/>
          <w:szCs w:val="24"/>
          <w:lang w:val="mn-MN"/>
        </w:rPr>
        <w:t>3</w:t>
      </w:r>
      <w:r w:rsidR="002C03C8">
        <w:rPr>
          <w:rFonts w:cs="Arial"/>
          <w:color w:val="000000" w:themeColor="text1"/>
          <w:szCs w:val="24"/>
          <w:lang w:val="mn-MN"/>
        </w:rPr>
        <w:t>7</w:t>
      </w:r>
      <w:r w:rsidR="003C593A">
        <w:rPr>
          <w:rFonts w:cs="Arial"/>
          <w:color w:val="000000" w:themeColor="text1"/>
          <w:szCs w:val="24"/>
          <w:lang w:val="mn-MN"/>
        </w:rPr>
        <w:t>.</w:t>
      </w:r>
      <w:r w:rsidR="003C593A" w:rsidRPr="009C1849">
        <w:rPr>
          <w:rFonts w:cs="Arial"/>
          <w:color w:val="000000" w:themeColor="text1"/>
          <w:szCs w:val="24"/>
          <w:lang w:val="mn-MN"/>
        </w:rPr>
        <w:t>3.</w:t>
      </w:r>
      <w:r w:rsidR="00672FD1">
        <w:rPr>
          <w:rFonts w:cs="Arial"/>
          <w:color w:val="000000" w:themeColor="text1"/>
          <w:szCs w:val="24"/>
          <w:lang w:val="mn-MN"/>
        </w:rPr>
        <w:t>Б</w:t>
      </w:r>
      <w:r w:rsidR="00672FD1" w:rsidRPr="009C1849">
        <w:rPr>
          <w:rFonts w:cs="Arial"/>
          <w:color w:val="000000" w:themeColor="text1"/>
          <w:szCs w:val="24"/>
          <w:lang w:val="mn-MN"/>
        </w:rPr>
        <w:t>аяжуулах, боловсруулах үйлдвэрийн барилга, байгууламжийн зураг төс</w:t>
      </w:r>
      <w:r w:rsidR="00672FD1">
        <w:rPr>
          <w:rFonts w:cs="Arial"/>
          <w:color w:val="000000" w:themeColor="text1"/>
          <w:szCs w:val="24"/>
          <w:lang w:val="mn-MN"/>
        </w:rPr>
        <w:t>лийг энэ хуулийн 4 дүгээр бүлэг болон Барилгын тухай хуульд заасан шаардлагад нийцүүлэн боловсруулж Барилгын тухай хуулийн</w:t>
      </w:r>
      <w:r w:rsidR="00672FD1" w:rsidRPr="009C1849">
        <w:rPr>
          <w:rFonts w:cs="Arial"/>
          <w:color w:val="000000" w:themeColor="text1"/>
          <w:szCs w:val="24"/>
          <w:lang w:val="mn-MN"/>
        </w:rPr>
        <w:t xml:space="preserve"> </w:t>
      </w:r>
      <w:r w:rsidR="00672FD1">
        <w:rPr>
          <w:rFonts w:cs="Arial"/>
          <w:color w:val="000000" w:themeColor="text1"/>
          <w:szCs w:val="24"/>
          <w:lang w:val="mn-MN"/>
        </w:rPr>
        <w:t xml:space="preserve">25 дугаар зүйлд заасны дагуу </w:t>
      </w:r>
      <w:r w:rsidR="00672FD1" w:rsidRPr="00E85EAE">
        <w:rPr>
          <w:rFonts w:cs="Arial"/>
          <w:color w:val="000000" w:themeColor="text1"/>
          <w:szCs w:val="24"/>
          <w:highlight w:val="yellow"/>
          <w:lang w:val="mn-MN"/>
        </w:rPr>
        <w:t>магадлал</w:t>
      </w:r>
      <w:r w:rsidR="00672FD1">
        <w:rPr>
          <w:rFonts w:cs="Arial"/>
          <w:color w:val="000000" w:themeColor="text1"/>
          <w:szCs w:val="24"/>
          <w:lang w:val="mn-MN"/>
        </w:rPr>
        <w:t xml:space="preserve"> хийлгэсэн байна.</w:t>
      </w:r>
    </w:p>
    <w:p w:rsidR="00672FD1" w:rsidRDefault="00672FD1" w:rsidP="00F36AB4">
      <w:pPr>
        <w:spacing w:after="0" w:line="240" w:lineRule="auto"/>
        <w:ind w:firstLine="720"/>
        <w:jc w:val="both"/>
        <w:rPr>
          <w:rFonts w:cs="Arial"/>
          <w:color w:val="000000" w:themeColor="text1"/>
          <w:szCs w:val="24"/>
          <w:lang w:val="mn-MN"/>
        </w:rPr>
      </w:pPr>
    </w:p>
    <w:p w:rsidR="00BE7BD6" w:rsidRPr="00FA175F" w:rsidRDefault="00672FD1" w:rsidP="002F2ED0">
      <w:pPr>
        <w:spacing w:after="0"/>
        <w:ind w:firstLine="720"/>
        <w:jc w:val="both"/>
        <w:rPr>
          <w:rFonts w:cs="Arial"/>
          <w:szCs w:val="24"/>
          <w:lang w:val="mn-MN"/>
        </w:rPr>
      </w:pPr>
      <w:r w:rsidRPr="00FA175F">
        <w:rPr>
          <w:rFonts w:cs="Arial"/>
          <w:szCs w:val="24"/>
          <w:lang w:val="mn-MN"/>
        </w:rPr>
        <w:t>3</w:t>
      </w:r>
      <w:r w:rsidR="002E610E">
        <w:rPr>
          <w:rFonts w:cs="Arial"/>
          <w:szCs w:val="24"/>
          <w:lang w:val="mn-MN"/>
        </w:rPr>
        <w:t>7</w:t>
      </w:r>
      <w:r w:rsidRPr="00FA175F">
        <w:rPr>
          <w:rFonts w:cs="Arial"/>
          <w:szCs w:val="24"/>
          <w:lang w:val="mn-MN"/>
        </w:rPr>
        <w:t>.4.Баяжуулах</w:t>
      </w:r>
      <w:r w:rsidR="006C37D7" w:rsidRPr="00FA175F">
        <w:rPr>
          <w:rFonts w:cs="Arial"/>
          <w:szCs w:val="24"/>
          <w:lang w:val="mn-MN"/>
        </w:rPr>
        <w:t>, боловсруулах</w:t>
      </w:r>
      <w:r w:rsidRPr="00FA175F">
        <w:rPr>
          <w:rFonts w:cs="Arial"/>
          <w:szCs w:val="24"/>
          <w:lang w:val="mn-MN"/>
        </w:rPr>
        <w:t xml:space="preserve"> үйлдвэрийн үйл ажиллагаа эрхлэх </w:t>
      </w:r>
      <w:r w:rsidR="00C47E7A" w:rsidRPr="00FA175F">
        <w:rPr>
          <w:rFonts w:cs="Arial"/>
          <w:szCs w:val="24"/>
          <w:lang w:val="mn-MN"/>
        </w:rPr>
        <w:t>магадлан итгэмж</w:t>
      </w:r>
      <w:r w:rsidR="00FA175F" w:rsidRPr="00FA175F">
        <w:rPr>
          <w:rFonts w:cs="Arial"/>
          <w:szCs w:val="24"/>
          <w:lang w:val="mn-MN"/>
        </w:rPr>
        <w:t>лэ</w:t>
      </w:r>
      <w:r w:rsidRPr="00FA175F">
        <w:rPr>
          <w:rFonts w:cs="Arial"/>
          <w:szCs w:val="24"/>
          <w:lang w:val="mn-MN"/>
        </w:rPr>
        <w:t>лийг олон улсын стандарт</w:t>
      </w:r>
      <w:r w:rsidR="00337C82">
        <w:rPr>
          <w:rFonts w:cs="Arial"/>
          <w:szCs w:val="24"/>
          <w:lang w:val="mn-MN"/>
        </w:rPr>
        <w:t xml:space="preserve">ын дагуу үйл ажиллагаа явуулдаг, хүлээн зөвшөөрөгдсөн </w:t>
      </w:r>
      <w:r w:rsidR="00C47E7A" w:rsidRPr="00FA175F">
        <w:rPr>
          <w:rFonts w:cs="Arial"/>
          <w:szCs w:val="24"/>
          <w:lang w:val="mn-MN"/>
        </w:rPr>
        <w:t xml:space="preserve">мэргэжлийн </w:t>
      </w:r>
      <w:r w:rsidR="006C37D7" w:rsidRPr="00FA175F">
        <w:rPr>
          <w:rFonts w:cs="Arial"/>
          <w:szCs w:val="24"/>
          <w:lang w:val="mn-MN"/>
        </w:rPr>
        <w:t>төрийн бус байгууллага олгоно.</w:t>
      </w:r>
      <w:r w:rsidR="00C47E7A" w:rsidRPr="00FA175F">
        <w:rPr>
          <w:rFonts w:cs="Arial"/>
          <w:szCs w:val="24"/>
          <w:lang w:val="mn-MN"/>
        </w:rPr>
        <w:t xml:space="preserve"> </w:t>
      </w:r>
    </w:p>
    <w:p w:rsidR="006C37D7" w:rsidRDefault="006C37D7" w:rsidP="002F2ED0">
      <w:pPr>
        <w:spacing w:after="0"/>
        <w:ind w:firstLine="720"/>
        <w:jc w:val="both"/>
        <w:rPr>
          <w:rFonts w:cs="Arial"/>
          <w:color w:val="000000" w:themeColor="text1"/>
          <w:szCs w:val="24"/>
          <w:lang w:val="mn-MN"/>
        </w:rPr>
      </w:pPr>
    </w:p>
    <w:p w:rsidR="00BF6A20" w:rsidRPr="009C1849" w:rsidRDefault="00BF6A20" w:rsidP="002F2ED0">
      <w:pPr>
        <w:spacing w:after="0"/>
        <w:ind w:firstLine="720"/>
        <w:jc w:val="both"/>
        <w:rPr>
          <w:rFonts w:cs="Arial"/>
          <w:color w:val="000000" w:themeColor="text1"/>
          <w:szCs w:val="24"/>
          <w:lang w:val="mn-MN"/>
        </w:rPr>
      </w:pPr>
      <w:r>
        <w:rPr>
          <w:rFonts w:cs="Arial"/>
          <w:color w:val="000000" w:themeColor="text1"/>
          <w:szCs w:val="24"/>
          <w:lang w:val="mn-MN"/>
        </w:rPr>
        <w:t>3</w:t>
      </w:r>
      <w:r w:rsidR="002E610E">
        <w:rPr>
          <w:rFonts w:cs="Arial"/>
          <w:color w:val="000000" w:themeColor="text1"/>
          <w:szCs w:val="24"/>
          <w:lang w:val="mn-MN"/>
        </w:rPr>
        <w:t>7</w:t>
      </w:r>
      <w:r>
        <w:rPr>
          <w:rFonts w:cs="Arial"/>
          <w:color w:val="000000" w:themeColor="text1"/>
          <w:szCs w:val="24"/>
          <w:lang w:val="mn-MN"/>
        </w:rPr>
        <w:t>.</w:t>
      </w:r>
      <w:r w:rsidR="008B42F9">
        <w:rPr>
          <w:rFonts w:cs="Arial"/>
          <w:color w:val="000000" w:themeColor="text1"/>
          <w:szCs w:val="24"/>
        </w:rPr>
        <w:t>5</w:t>
      </w:r>
      <w:r>
        <w:rPr>
          <w:rFonts w:cs="Arial"/>
          <w:color w:val="000000" w:themeColor="text1"/>
          <w:szCs w:val="24"/>
          <w:lang w:val="mn-MN"/>
        </w:rPr>
        <w:t xml:space="preserve">.Баяжуулах, боловсруулах үйлдвэрийг зураг төслийн дагуу барьж байгуулан ашиглалтад </w:t>
      </w:r>
      <w:r w:rsidR="00806D51">
        <w:rPr>
          <w:rFonts w:cs="Arial"/>
          <w:color w:val="000000" w:themeColor="text1"/>
          <w:szCs w:val="24"/>
          <w:lang w:val="mn-MN"/>
        </w:rPr>
        <w:t>бэлэн болгос</w:t>
      </w:r>
      <w:r>
        <w:rPr>
          <w:rFonts w:cs="Arial"/>
          <w:color w:val="000000" w:themeColor="text1"/>
          <w:szCs w:val="24"/>
          <w:lang w:val="mn-MN"/>
        </w:rPr>
        <w:t>ны дараа төрийн захиргааны төв байгууллагаас томилогдсон улсын комисст хүлээлгэн өгч үйл ажиллагаагаа эхлүүлнэ.</w:t>
      </w:r>
    </w:p>
    <w:p w:rsidR="003C593A" w:rsidRPr="009C1849" w:rsidRDefault="003C593A" w:rsidP="002F2ED0">
      <w:pPr>
        <w:spacing w:after="0"/>
        <w:ind w:firstLine="720"/>
        <w:jc w:val="both"/>
        <w:rPr>
          <w:rFonts w:cs="Arial"/>
          <w:color w:val="000000" w:themeColor="text1"/>
          <w:szCs w:val="24"/>
          <w:lang w:val="mn-MN"/>
        </w:rPr>
      </w:pPr>
    </w:p>
    <w:p w:rsidR="003C593A" w:rsidRPr="009C1849" w:rsidRDefault="003F31D7" w:rsidP="002F2ED0">
      <w:pPr>
        <w:pStyle w:val="NormalWeb"/>
        <w:spacing w:before="0" w:after="0" w:line="276" w:lineRule="auto"/>
        <w:ind w:firstLine="720"/>
        <w:jc w:val="both"/>
        <w:rPr>
          <w:rFonts w:ascii="Arial" w:hAnsi="Arial" w:cs="Arial"/>
          <w:color w:val="000000" w:themeColor="text1"/>
        </w:rPr>
      </w:pPr>
      <w:r>
        <w:rPr>
          <w:rFonts w:ascii="Arial" w:hAnsi="Arial" w:cs="Arial"/>
          <w:color w:val="000000" w:themeColor="text1"/>
          <w:lang w:val="mn-MN"/>
        </w:rPr>
        <w:t>3</w:t>
      </w:r>
      <w:r w:rsidR="002E610E">
        <w:rPr>
          <w:rFonts w:ascii="Arial" w:hAnsi="Arial" w:cs="Arial"/>
          <w:color w:val="000000" w:themeColor="text1"/>
          <w:lang w:val="mn-MN"/>
        </w:rPr>
        <w:t>7</w:t>
      </w:r>
      <w:r w:rsidR="003C593A">
        <w:rPr>
          <w:rFonts w:ascii="Arial" w:hAnsi="Arial" w:cs="Arial"/>
          <w:color w:val="000000" w:themeColor="text1"/>
          <w:lang w:val="mn-MN"/>
        </w:rPr>
        <w:t>.</w:t>
      </w:r>
      <w:r w:rsidR="008B42F9">
        <w:rPr>
          <w:rFonts w:ascii="Arial" w:hAnsi="Arial" w:cs="Arial"/>
          <w:color w:val="000000" w:themeColor="text1"/>
        </w:rPr>
        <w:t>6</w:t>
      </w:r>
      <w:r w:rsidR="003C593A" w:rsidRPr="009C1849">
        <w:rPr>
          <w:rFonts w:ascii="Arial" w:hAnsi="Arial" w:cs="Arial"/>
          <w:color w:val="000000" w:themeColor="text1"/>
          <w:lang w:val="mn-MN"/>
        </w:rPr>
        <w:t>.</w:t>
      </w:r>
      <w:r w:rsidR="003C593A" w:rsidRPr="009C1849">
        <w:rPr>
          <w:rFonts w:ascii="Arial" w:hAnsi="Arial" w:cs="Arial"/>
          <w:color w:val="000000" w:themeColor="text1"/>
        </w:rPr>
        <w:t xml:space="preserve">Эрдэс түүхий эдийг </w:t>
      </w:r>
      <w:r w:rsidR="003C593A" w:rsidRPr="009C1849">
        <w:rPr>
          <w:rFonts w:ascii="Arial" w:hAnsi="Arial" w:cs="Arial"/>
          <w:color w:val="000000" w:themeColor="text1"/>
          <w:lang w:val="mn-MN"/>
        </w:rPr>
        <w:t xml:space="preserve">баяжуулах, </w:t>
      </w:r>
      <w:r w:rsidR="003C593A" w:rsidRPr="009C1849">
        <w:rPr>
          <w:rFonts w:ascii="Arial" w:hAnsi="Arial" w:cs="Arial"/>
          <w:color w:val="000000" w:themeColor="text1"/>
        </w:rPr>
        <w:t>боловсруулах үйл ажиллагаанд дор дурдсан үндсэн шаардлагыг хангасан байвал зохино:</w:t>
      </w:r>
    </w:p>
    <w:p w:rsidR="003C593A" w:rsidRPr="009C1849" w:rsidRDefault="003C593A" w:rsidP="002F2ED0">
      <w:pPr>
        <w:pStyle w:val="NormalWeb"/>
        <w:spacing w:before="0" w:after="0" w:line="276" w:lineRule="auto"/>
        <w:ind w:firstLine="720"/>
        <w:jc w:val="both"/>
        <w:rPr>
          <w:rFonts w:ascii="Arial" w:hAnsi="Arial" w:cs="Arial"/>
          <w:color w:val="000000" w:themeColor="text1"/>
        </w:rPr>
      </w:pPr>
    </w:p>
    <w:p w:rsidR="00030623" w:rsidRDefault="00BF6A20" w:rsidP="002F2ED0">
      <w:pPr>
        <w:pStyle w:val="NormalWeb"/>
        <w:spacing w:before="0" w:after="0" w:line="276" w:lineRule="auto"/>
        <w:ind w:left="720" w:firstLine="720"/>
        <w:jc w:val="both"/>
        <w:rPr>
          <w:rFonts w:ascii="Arial" w:hAnsi="Arial" w:cs="Arial"/>
          <w:color w:val="000000" w:themeColor="text1"/>
          <w:lang w:val="mn-MN"/>
        </w:rPr>
      </w:pPr>
      <w:r>
        <w:rPr>
          <w:rFonts w:ascii="Arial" w:hAnsi="Arial" w:cs="Arial"/>
          <w:color w:val="000000" w:themeColor="text1"/>
          <w:lang w:val="mn-MN"/>
        </w:rPr>
        <w:t>3</w:t>
      </w:r>
      <w:r w:rsidR="002E610E">
        <w:rPr>
          <w:rFonts w:ascii="Arial" w:hAnsi="Arial" w:cs="Arial"/>
          <w:color w:val="000000" w:themeColor="text1"/>
          <w:lang w:val="mn-MN"/>
        </w:rPr>
        <w:t>7</w:t>
      </w:r>
      <w:r>
        <w:rPr>
          <w:rFonts w:ascii="Arial" w:hAnsi="Arial" w:cs="Arial"/>
          <w:color w:val="000000" w:themeColor="text1"/>
          <w:lang w:val="mn-MN"/>
        </w:rPr>
        <w:t>.</w:t>
      </w:r>
      <w:r w:rsidR="008B42F9">
        <w:rPr>
          <w:rFonts w:ascii="Arial" w:hAnsi="Arial" w:cs="Arial"/>
          <w:color w:val="000000" w:themeColor="text1"/>
        </w:rPr>
        <w:t>6</w:t>
      </w:r>
      <w:r w:rsidR="007F29A7">
        <w:rPr>
          <w:rFonts w:ascii="Arial" w:hAnsi="Arial" w:cs="Arial"/>
          <w:color w:val="000000" w:themeColor="text1"/>
          <w:lang w:val="mn-MN"/>
        </w:rPr>
        <w:t>.1.</w:t>
      </w:r>
      <w:r w:rsidR="00030623">
        <w:rPr>
          <w:rFonts w:ascii="Arial" w:hAnsi="Arial" w:cs="Arial"/>
          <w:color w:val="000000" w:themeColor="text1"/>
          <w:lang w:val="mn-MN"/>
        </w:rPr>
        <w:t>баяжуулах, боловсруулах үйлдвэрт оруулж байгаа эрдэс түүхий эдийн гарал үүслийг тодорхойлсон байх</w:t>
      </w:r>
    </w:p>
    <w:p w:rsidR="00030623" w:rsidRDefault="00030623" w:rsidP="002F2ED0">
      <w:pPr>
        <w:pStyle w:val="NormalWeb"/>
        <w:spacing w:before="0" w:after="0" w:line="276" w:lineRule="auto"/>
        <w:ind w:left="720" w:firstLine="720"/>
        <w:jc w:val="both"/>
        <w:rPr>
          <w:rFonts w:ascii="Arial" w:hAnsi="Arial" w:cs="Arial"/>
          <w:color w:val="000000" w:themeColor="text1"/>
          <w:lang w:val="mn-MN"/>
        </w:rPr>
      </w:pPr>
    </w:p>
    <w:p w:rsidR="003C593A" w:rsidRPr="009C1849" w:rsidRDefault="003F31D7" w:rsidP="002F2ED0">
      <w:pPr>
        <w:pStyle w:val="NormalWeb"/>
        <w:spacing w:before="0" w:after="0" w:line="276" w:lineRule="auto"/>
        <w:ind w:left="720" w:firstLine="720"/>
        <w:jc w:val="both"/>
        <w:rPr>
          <w:rFonts w:ascii="Arial" w:hAnsi="Arial" w:cs="Arial"/>
          <w:color w:val="000000" w:themeColor="text1"/>
        </w:rPr>
      </w:pPr>
      <w:r>
        <w:rPr>
          <w:rFonts w:ascii="Arial" w:hAnsi="Arial" w:cs="Arial"/>
          <w:color w:val="000000" w:themeColor="text1"/>
          <w:lang w:val="mn-MN"/>
        </w:rPr>
        <w:t>3</w:t>
      </w:r>
      <w:r w:rsidR="002E610E">
        <w:rPr>
          <w:rFonts w:ascii="Arial" w:hAnsi="Arial" w:cs="Arial"/>
          <w:color w:val="000000" w:themeColor="text1"/>
          <w:lang w:val="mn-MN"/>
        </w:rPr>
        <w:t>7</w:t>
      </w:r>
      <w:r w:rsidR="00030623">
        <w:rPr>
          <w:rFonts w:ascii="Arial" w:hAnsi="Arial" w:cs="Arial"/>
          <w:color w:val="000000" w:themeColor="text1"/>
          <w:lang w:val="mn-MN"/>
        </w:rPr>
        <w:t>.</w:t>
      </w:r>
      <w:r w:rsidR="00030623">
        <w:rPr>
          <w:rFonts w:ascii="Arial" w:hAnsi="Arial" w:cs="Arial"/>
          <w:color w:val="000000" w:themeColor="text1"/>
        </w:rPr>
        <w:t>6</w:t>
      </w:r>
      <w:r w:rsidR="00030623">
        <w:rPr>
          <w:rFonts w:ascii="Arial" w:hAnsi="Arial" w:cs="Arial"/>
          <w:color w:val="000000" w:themeColor="text1"/>
          <w:lang w:val="mn-MN"/>
        </w:rPr>
        <w:t>.2.</w:t>
      </w:r>
      <w:r w:rsidR="003C593A" w:rsidRPr="009C1849">
        <w:rPr>
          <w:rFonts w:ascii="Arial" w:hAnsi="Arial" w:cs="Arial"/>
          <w:color w:val="000000" w:themeColor="text1"/>
        </w:rPr>
        <w:t>эрдэс түүхий эдэд байгаа ашигтай бүрэлдэхүүн хэсгийг иж бүрэн ялган авах технологи хэрэглэх;</w:t>
      </w:r>
    </w:p>
    <w:p w:rsidR="003C593A" w:rsidRPr="009C1849" w:rsidRDefault="003C593A" w:rsidP="002F2ED0">
      <w:pPr>
        <w:pStyle w:val="NormalWeb"/>
        <w:spacing w:before="0" w:after="0" w:line="276" w:lineRule="auto"/>
        <w:ind w:left="1008"/>
        <w:jc w:val="both"/>
        <w:rPr>
          <w:rFonts w:ascii="Arial" w:hAnsi="Arial" w:cs="Arial"/>
          <w:color w:val="000000" w:themeColor="text1"/>
        </w:rPr>
      </w:pPr>
    </w:p>
    <w:p w:rsidR="003C593A" w:rsidRPr="009C1849" w:rsidRDefault="003F31D7" w:rsidP="002F2ED0">
      <w:pPr>
        <w:pStyle w:val="NormalWeb"/>
        <w:spacing w:before="0" w:after="0" w:line="276" w:lineRule="auto"/>
        <w:ind w:left="720" w:firstLine="720"/>
        <w:jc w:val="both"/>
        <w:rPr>
          <w:rFonts w:ascii="Arial" w:hAnsi="Arial" w:cs="Arial"/>
          <w:color w:val="000000" w:themeColor="text1"/>
        </w:rPr>
      </w:pPr>
      <w:r>
        <w:rPr>
          <w:rFonts w:ascii="Arial" w:hAnsi="Arial" w:cs="Arial"/>
          <w:color w:val="000000" w:themeColor="text1"/>
          <w:lang w:val="mn-MN"/>
        </w:rPr>
        <w:t>3</w:t>
      </w:r>
      <w:r w:rsidR="002E610E">
        <w:rPr>
          <w:rFonts w:ascii="Arial" w:hAnsi="Arial" w:cs="Arial"/>
          <w:color w:val="000000" w:themeColor="text1"/>
          <w:lang w:val="mn-MN"/>
        </w:rPr>
        <w:t>7</w:t>
      </w:r>
      <w:r w:rsidR="00030623">
        <w:rPr>
          <w:rFonts w:ascii="Arial" w:hAnsi="Arial" w:cs="Arial"/>
          <w:color w:val="000000" w:themeColor="text1"/>
          <w:lang w:val="mn-MN"/>
        </w:rPr>
        <w:t>.</w:t>
      </w:r>
      <w:r w:rsidR="00030623">
        <w:rPr>
          <w:rFonts w:ascii="Arial" w:hAnsi="Arial" w:cs="Arial"/>
          <w:color w:val="000000" w:themeColor="text1"/>
        </w:rPr>
        <w:t>6</w:t>
      </w:r>
      <w:r w:rsidR="00030623">
        <w:rPr>
          <w:rFonts w:ascii="Arial" w:hAnsi="Arial" w:cs="Arial"/>
          <w:color w:val="000000" w:themeColor="text1"/>
          <w:lang w:val="mn-MN"/>
        </w:rPr>
        <w:t>.3.</w:t>
      </w:r>
      <w:r w:rsidR="003C593A" w:rsidRPr="009C1849">
        <w:rPr>
          <w:rFonts w:ascii="Arial" w:hAnsi="Arial" w:cs="Arial"/>
          <w:color w:val="000000" w:themeColor="text1"/>
        </w:rPr>
        <w:t>эрдэс түүхий эдийн ашигтай бүрэлдэхүүн хэсгийн ялгарцын түвшин, хэмжээг боловсруулалтын шат бүрт бүртгэж, хяналт тавьж байх;</w:t>
      </w:r>
    </w:p>
    <w:p w:rsidR="003C593A" w:rsidRPr="009C1849" w:rsidRDefault="003C593A" w:rsidP="002F2ED0">
      <w:pPr>
        <w:pStyle w:val="NormalWeb"/>
        <w:spacing w:before="0" w:after="0" w:line="276" w:lineRule="auto"/>
        <w:ind w:left="1008"/>
        <w:jc w:val="both"/>
        <w:rPr>
          <w:rFonts w:ascii="Arial" w:hAnsi="Arial" w:cs="Arial"/>
          <w:color w:val="000000" w:themeColor="text1"/>
        </w:rPr>
      </w:pPr>
    </w:p>
    <w:p w:rsidR="003C593A" w:rsidRPr="009C1849" w:rsidRDefault="002E610E" w:rsidP="002F2ED0">
      <w:pPr>
        <w:pStyle w:val="NormalWeb"/>
        <w:spacing w:before="0" w:after="0" w:line="276" w:lineRule="auto"/>
        <w:ind w:left="720" w:firstLine="720"/>
        <w:jc w:val="both"/>
        <w:rPr>
          <w:rFonts w:ascii="Arial" w:hAnsi="Arial" w:cs="Arial"/>
          <w:color w:val="000000" w:themeColor="text1"/>
        </w:rPr>
      </w:pPr>
      <w:r>
        <w:rPr>
          <w:rFonts w:ascii="Arial" w:hAnsi="Arial" w:cs="Arial"/>
          <w:color w:val="000000" w:themeColor="text1"/>
          <w:lang w:val="mn-MN"/>
        </w:rPr>
        <w:t>37</w:t>
      </w:r>
      <w:r w:rsidR="00030623">
        <w:rPr>
          <w:rFonts w:ascii="Arial" w:hAnsi="Arial" w:cs="Arial"/>
          <w:color w:val="000000" w:themeColor="text1"/>
          <w:lang w:val="mn-MN"/>
        </w:rPr>
        <w:t>.</w:t>
      </w:r>
      <w:r w:rsidR="00030623">
        <w:rPr>
          <w:rFonts w:ascii="Arial" w:hAnsi="Arial" w:cs="Arial"/>
          <w:color w:val="000000" w:themeColor="text1"/>
        </w:rPr>
        <w:t>6</w:t>
      </w:r>
      <w:r w:rsidR="00030623">
        <w:rPr>
          <w:rFonts w:ascii="Arial" w:hAnsi="Arial" w:cs="Arial"/>
          <w:color w:val="000000" w:themeColor="text1"/>
          <w:lang w:val="mn-MN"/>
        </w:rPr>
        <w:t>.4.</w:t>
      </w:r>
      <w:r w:rsidR="003C593A" w:rsidRPr="009C1849">
        <w:rPr>
          <w:rFonts w:ascii="Arial" w:hAnsi="Arial" w:cs="Arial"/>
          <w:color w:val="000000" w:themeColor="text1"/>
        </w:rPr>
        <w:t xml:space="preserve">эрдэс түүхий эдийн найрлага, технологийн шинж чанарыг судлан, боловсруулалтын технологийг </w:t>
      </w:r>
      <w:r w:rsidR="00FB218A">
        <w:rPr>
          <w:rFonts w:ascii="Arial" w:hAnsi="Arial" w:cs="Arial"/>
          <w:color w:val="000000" w:themeColor="text1"/>
          <w:lang w:val="mn-MN"/>
        </w:rPr>
        <w:t>мөрдлөг</w:t>
      </w:r>
      <w:r w:rsidR="003C593A" w:rsidRPr="009C1849">
        <w:rPr>
          <w:rFonts w:ascii="Arial" w:hAnsi="Arial" w:cs="Arial"/>
          <w:color w:val="000000" w:themeColor="text1"/>
        </w:rPr>
        <w:t xml:space="preserve"> болгох;</w:t>
      </w:r>
    </w:p>
    <w:p w:rsidR="003C593A" w:rsidRPr="009C1849" w:rsidRDefault="003C593A" w:rsidP="002F2ED0">
      <w:pPr>
        <w:pStyle w:val="NormalWeb"/>
        <w:spacing w:before="0" w:after="0" w:line="276" w:lineRule="auto"/>
        <w:ind w:left="1008" w:firstLine="60"/>
        <w:jc w:val="both"/>
        <w:rPr>
          <w:rFonts w:ascii="Arial" w:hAnsi="Arial" w:cs="Arial"/>
          <w:color w:val="000000" w:themeColor="text1"/>
        </w:rPr>
      </w:pPr>
    </w:p>
    <w:p w:rsidR="003C593A" w:rsidRPr="009C1849" w:rsidRDefault="003F31D7" w:rsidP="002F2ED0">
      <w:pPr>
        <w:pStyle w:val="NormalWeb"/>
        <w:spacing w:before="0" w:after="0" w:line="276" w:lineRule="auto"/>
        <w:ind w:left="720" w:firstLine="720"/>
        <w:jc w:val="both"/>
        <w:rPr>
          <w:rFonts w:ascii="Arial" w:hAnsi="Arial" w:cs="Arial"/>
          <w:color w:val="000000" w:themeColor="text1"/>
        </w:rPr>
      </w:pPr>
      <w:r>
        <w:rPr>
          <w:rFonts w:ascii="Arial" w:hAnsi="Arial" w:cs="Arial"/>
          <w:color w:val="000000" w:themeColor="text1"/>
          <w:lang w:val="mn-MN"/>
        </w:rPr>
        <w:t>3</w:t>
      </w:r>
      <w:r w:rsidR="002E610E">
        <w:rPr>
          <w:rFonts w:ascii="Arial" w:hAnsi="Arial" w:cs="Arial"/>
          <w:color w:val="000000" w:themeColor="text1"/>
          <w:lang w:val="mn-MN"/>
        </w:rPr>
        <w:t>7</w:t>
      </w:r>
      <w:r w:rsidR="00030623">
        <w:rPr>
          <w:rFonts w:ascii="Arial" w:hAnsi="Arial" w:cs="Arial"/>
          <w:color w:val="000000" w:themeColor="text1"/>
          <w:lang w:val="mn-MN"/>
        </w:rPr>
        <w:t>.</w:t>
      </w:r>
      <w:r w:rsidR="00030623">
        <w:rPr>
          <w:rFonts w:ascii="Arial" w:hAnsi="Arial" w:cs="Arial"/>
          <w:color w:val="000000" w:themeColor="text1"/>
        </w:rPr>
        <w:t>6</w:t>
      </w:r>
      <w:r w:rsidR="00030623" w:rsidRPr="009C1849">
        <w:rPr>
          <w:rFonts w:ascii="Arial" w:hAnsi="Arial" w:cs="Arial"/>
          <w:color w:val="000000" w:themeColor="text1"/>
          <w:lang w:val="mn-MN"/>
        </w:rPr>
        <w:t>.5.</w:t>
      </w:r>
      <w:r w:rsidR="003C593A" w:rsidRPr="009C1849">
        <w:rPr>
          <w:rFonts w:ascii="Arial" w:hAnsi="Arial" w:cs="Arial"/>
          <w:color w:val="000000" w:themeColor="text1"/>
        </w:rPr>
        <w:t xml:space="preserve">эрдэс түүхий эдийг </w:t>
      </w:r>
      <w:r w:rsidR="003C593A" w:rsidRPr="009C1849">
        <w:rPr>
          <w:rFonts w:ascii="Arial" w:hAnsi="Arial" w:cs="Arial"/>
          <w:color w:val="000000" w:themeColor="text1"/>
          <w:lang w:val="mn-MN"/>
        </w:rPr>
        <w:t xml:space="preserve">баяжуулах, </w:t>
      </w:r>
      <w:r w:rsidR="003C593A" w:rsidRPr="009C1849">
        <w:rPr>
          <w:rFonts w:ascii="Arial" w:hAnsi="Arial" w:cs="Arial"/>
          <w:color w:val="000000" w:themeColor="text1"/>
        </w:rPr>
        <w:t xml:space="preserve">боловсруулахад гарсан хаягдлыг </w:t>
      </w:r>
      <w:r w:rsidR="00600D96" w:rsidRPr="001E1FFB">
        <w:rPr>
          <w:rFonts w:ascii="Arial" w:hAnsi="Arial" w:cs="Arial"/>
          <w:color w:val="000000" w:themeColor="text1"/>
          <w:lang w:val="mn-MN"/>
        </w:rPr>
        <w:t>дахин</w:t>
      </w:r>
      <w:r w:rsidR="00600D96">
        <w:rPr>
          <w:rFonts w:ascii="Arial" w:hAnsi="Arial" w:cs="Arial"/>
          <w:color w:val="000000" w:themeColor="text1"/>
          <w:lang w:val="mn-MN"/>
        </w:rPr>
        <w:t xml:space="preserve"> </w:t>
      </w:r>
      <w:r w:rsidR="003C593A" w:rsidRPr="009C1849">
        <w:rPr>
          <w:rFonts w:ascii="Arial" w:hAnsi="Arial" w:cs="Arial"/>
          <w:color w:val="000000" w:themeColor="text1"/>
        </w:rPr>
        <w:t>ашиглах</w:t>
      </w:r>
      <w:r w:rsidR="001E1FFB">
        <w:rPr>
          <w:rFonts w:ascii="Arial" w:hAnsi="Arial" w:cs="Arial"/>
          <w:color w:val="000000" w:themeColor="text1"/>
          <w:lang w:val="mn-MN"/>
        </w:rPr>
        <w:t xml:space="preserve"> асуудлыг судалж үзэх</w:t>
      </w:r>
      <w:r w:rsidR="003C593A" w:rsidRPr="009C1849">
        <w:rPr>
          <w:rFonts w:ascii="Arial" w:hAnsi="Arial" w:cs="Arial"/>
          <w:color w:val="000000" w:themeColor="text1"/>
        </w:rPr>
        <w:t>;</w:t>
      </w:r>
    </w:p>
    <w:p w:rsidR="003C593A" w:rsidRPr="009C1849" w:rsidRDefault="003C593A" w:rsidP="002F2ED0">
      <w:pPr>
        <w:pStyle w:val="NormalWeb"/>
        <w:spacing w:before="0" w:after="0" w:line="276" w:lineRule="auto"/>
        <w:ind w:left="1008"/>
        <w:jc w:val="both"/>
        <w:rPr>
          <w:rFonts w:ascii="Arial" w:hAnsi="Arial" w:cs="Arial"/>
          <w:color w:val="000000" w:themeColor="text1"/>
        </w:rPr>
      </w:pPr>
    </w:p>
    <w:p w:rsidR="003C593A" w:rsidRPr="009C1849" w:rsidRDefault="003F31D7" w:rsidP="002F2ED0">
      <w:pPr>
        <w:pStyle w:val="NormalWeb"/>
        <w:spacing w:before="0" w:after="0" w:line="276" w:lineRule="auto"/>
        <w:ind w:left="720" w:firstLine="720"/>
        <w:jc w:val="both"/>
        <w:rPr>
          <w:rFonts w:ascii="Arial" w:hAnsi="Arial" w:cs="Arial"/>
          <w:color w:val="000000" w:themeColor="text1"/>
        </w:rPr>
      </w:pPr>
      <w:r>
        <w:rPr>
          <w:rFonts w:ascii="Arial" w:hAnsi="Arial" w:cs="Arial"/>
          <w:color w:val="000000" w:themeColor="text1"/>
          <w:lang w:val="mn-MN"/>
        </w:rPr>
        <w:t>3</w:t>
      </w:r>
      <w:r w:rsidR="002E610E">
        <w:rPr>
          <w:rFonts w:ascii="Arial" w:hAnsi="Arial" w:cs="Arial"/>
          <w:color w:val="000000" w:themeColor="text1"/>
          <w:lang w:val="mn-MN"/>
        </w:rPr>
        <w:t>7</w:t>
      </w:r>
      <w:r w:rsidR="00030623">
        <w:rPr>
          <w:rFonts w:ascii="Arial" w:hAnsi="Arial" w:cs="Arial"/>
          <w:color w:val="000000" w:themeColor="text1"/>
          <w:lang w:val="mn-MN"/>
        </w:rPr>
        <w:t>.</w:t>
      </w:r>
      <w:r w:rsidR="00030623">
        <w:rPr>
          <w:rFonts w:ascii="Arial" w:hAnsi="Arial" w:cs="Arial"/>
          <w:color w:val="000000" w:themeColor="text1"/>
        </w:rPr>
        <w:t>6</w:t>
      </w:r>
      <w:r w:rsidR="00030623">
        <w:rPr>
          <w:rFonts w:ascii="Arial" w:hAnsi="Arial" w:cs="Arial"/>
          <w:color w:val="000000" w:themeColor="text1"/>
          <w:lang w:val="mn-MN"/>
        </w:rPr>
        <w:t>.6</w:t>
      </w:r>
      <w:r w:rsidR="00030623" w:rsidRPr="009C1849">
        <w:rPr>
          <w:rFonts w:ascii="Arial" w:hAnsi="Arial" w:cs="Arial"/>
          <w:color w:val="000000" w:themeColor="text1"/>
          <w:lang w:val="mn-MN"/>
        </w:rPr>
        <w:t>.</w:t>
      </w:r>
      <w:r w:rsidR="003C593A" w:rsidRPr="009C1849">
        <w:rPr>
          <w:rFonts w:ascii="Arial" w:hAnsi="Arial" w:cs="Arial"/>
          <w:color w:val="000000" w:themeColor="text1"/>
        </w:rPr>
        <w:t xml:space="preserve">ашигтай бүрэлдэхүүн хэсгийг агуулсан бөгөөд ашиглаагүй байгаа үйлдвэрлэлийн хаягдлыг бүртгэн тооцож </w:t>
      </w:r>
      <w:r w:rsidR="00305168">
        <w:rPr>
          <w:rFonts w:ascii="Arial" w:hAnsi="Arial" w:cs="Arial"/>
          <w:color w:val="000000" w:themeColor="text1"/>
          <w:lang w:val="mn-MN"/>
        </w:rPr>
        <w:t xml:space="preserve">хадгалан </w:t>
      </w:r>
      <w:r w:rsidR="003C593A" w:rsidRPr="009C1849">
        <w:rPr>
          <w:rFonts w:ascii="Arial" w:hAnsi="Arial" w:cs="Arial"/>
          <w:color w:val="000000" w:themeColor="text1"/>
        </w:rPr>
        <w:t>хамгаалж байх.</w:t>
      </w:r>
    </w:p>
    <w:p w:rsidR="003C593A" w:rsidRPr="009C1849" w:rsidRDefault="003C593A" w:rsidP="002F2ED0">
      <w:pPr>
        <w:pStyle w:val="NormalWeb"/>
        <w:spacing w:before="0" w:after="0" w:line="276" w:lineRule="auto"/>
        <w:ind w:left="1008"/>
        <w:jc w:val="both"/>
        <w:rPr>
          <w:rFonts w:ascii="Arial" w:hAnsi="Arial" w:cs="Arial"/>
          <w:color w:val="000000" w:themeColor="text1"/>
        </w:rPr>
      </w:pPr>
    </w:p>
    <w:p w:rsidR="003C593A" w:rsidRPr="009C1849" w:rsidRDefault="003F31D7" w:rsidP="002F2ED0">
      <w:pPr>
        <w:pStyle w:val="NormalWeb"/>
        <w:spacing w:before="0" w:after="0" w:line="276" w:lineRule="auto"/>
        <w:ind w:firstLine="720"/>
        <w:jc w:val="both"/>
        <w:rPr>
          <w:rFonts w:ascii="Arial" w:hAnsi="Arial" w:cs="Arial"/>
          <w:color w:val="000000" w:themeColor="text1"/>
          <w:lang w:val="mn-MN"/>
        </w:rPr>
      </w:pPr>
      <w:r>
        <w:rPr>
          <w:rFonts w:ascii="Arial" w:hAnsi="Arial" w:cs="Arial"/>
          <w:color w:val="000000" w:themeColor="text1"/>
          <w:lang w:val="mn-MN"/>
        </w:rPr>
        <w:t>3</w:t>
      </w:r>
      <w:r w:rsidR="002E610E">
        <w:rPr>
          <w:rFonts w:ascii="Arial" w:hAnsi="Arial" w:cs="Arial"/>
          <w:color w:val="000000" w:themeColor="text1"/>
          <w:lang w:val="mn-MN"/>
        </w:rPr>
        <w:t>7</w:t>
      </w:r>
      <w:r w:rsidR="003C593A" w:rsidRPr="009C1849">
        <w:rPr>
          <w:rFonts w:ascii="Arial" w:hAnsi="Arial" w:cs="Arial"/>
          <w:color w:val="000000" w:themeColor="text1"/>
          <w:lang w:val="mn-MN"/>
        </w:rPr>
        <w:t>.</w:t>
      </w:r>
      <w:r w:rsidR="008B42F9">
        <w:rPr>
          <w:rFonts w:ascii="Arial" w:hAnsi="Arial" w:cs="Arial"/>
          <w:color w:val="000000" w:themeColor="text1"/>
        </w:rPr>
        <w:t>7</w:t>
      </w:r>
      <w:r w:rsidR="003C593A" w:rsidRPr="009C1849">
        <w:rPr>
          <w:rFonts w:ascii="Arial" w:hAnsi="Arial" w:cs="Arial"/>
          <w:color w:val="000000" w:themeColor="text1"/>
          <w:lang w:val="mn-MN"/>
        </w:rPr>
        <w:t>.</w:t>
      </w:r>
      <w:r w:rsidR="00AF5C2F">
        <w:rPr>
          <w:rFonts w:ascii="Arial" w:hAnsi="Arial" w:cs="Arial"/>
          <w:color w:val="000000" w:themeColor="text1"/>
          <w:lang w:val="mn-MN"/>
        </w:rPr>
        <w:t>Б</w:t>
      </w:r>
      <w:r w:rsidR="003C593A" w:rsidRPr="009C1849">
        <w:rPr>
          <w:rFonts w:ascii="Arial" w:hAnsi="Arial" w:cs="Arial"/>
          <w:color w:val="000000" w:themeColor="text1"/>
          <w:lang w:val="mn-MN"/>
        </w:rPr>
        <w:t xml:space="preserve">аяжуулах, боловсруулах </w:t>
      </w:r>
      <w:r w:rsidR="00AF5C2F">
        <w:rPr>
          <w:rFonts w:ascii="Arial" w:hAnsi="Arial" w:cs="Arial"/>
          <w:color w:val="000000" w:themeColor="text1"/>
          <w:lang w:val="mn-MN"/>
        </w:rPr>
        <w:t xml:space="preserve">үйлдвэрийн </w:t>
      </w:r>
      <w:r w:rsidR="003C593A" w:rsidRPr="009C1849">
        <w:rPr>
          <w:rFonts w:ascii="Arial" w:hAnsi="Arial" w:cs="Arial"/>
          <w:color w:val="000000" w:themeColor="text1"/>
          <w:lang w:val="mn-MN"/>
        </w:rPr>
        <w:t>үйл ажиллагаа</w:t>
      </w:r>
      <w:r w:rsidR="00C27F8F">
        <w:rPr>
          <w:rFonts w:ascii="Arial" w:hAnsi="Arial" w:cs="Arial"/>
          <w:color w:val="000000" w:themeColor="text1"/>
          <w:lang w:val="mn-MN"/>
        </w:rPr>
        <w:t>г</w:t>
      </w:r>
      <w:r w:rsidR="003C593A" w:rsidRPr="009C1849">
        <w:rPr>
          <w:rFonts w:ascii="Arial" w:hAnsi="Arial" w:cs="Arial"/>
          <w:color w:val="000000" w:themeColor="text1"/>
          <w:lang w:val="mn-MN"/>
        </w:rPr>
        <w:t xml:space="preserve">  хөдөлмөрийн аюулгүй  </w:t>
      </w:r>
      <w:r w:rsidR="0041108E">
        <w:rPr>
          <w:rFonts w:ascii="Arial" w:hAnsi="Arial" w:cs="Arial"/>
          <w:color w:val="000000" w:themeColor="text1"/>
          <w:lang w:val="mn-MN"/>
        </w:rPr>
        <w:t>ажиллагааны</w:t>
      </w:r>
      <w:r w:rsidR="00C27F8F">
        <w:rPr>
          <w:rFonts w:ascii="Arial" w:hAnsi="Arial" w:cs="Arial"/>
          <w:color w:val="000000" w:themeColor="text1"/>
          <w:lang w:val="mn-MN"/>
        </w:rPr>
        <w:t xml:space="preserve"> дүрэм</w:t>
      </w:r>
      <w:r w:rsidR="003C593A" w:rsidRPr="009C1849">
        <w:rPr>
          <w:rFonts w:ascii="Arial" w:hAnsi="Arial" w:cs="Arial"/>
          <w:color w:val="000000" w:themeColor="text1"/>
          <w:lang w:val="mn-MN"/>
        </w:rPr>
        <w:t>, эрүүл ахуйн стандартад нийц</w:t>
      </w:r>
      <w:r w:rsidR="00C27F8F">
        <w:rPr>
          <w:rFonts w:ascii="Arial" w:hAnsi="Arial" w:cs="Arial"/>
          <w:color w:val="000000" w:themeColor="text1"/>
          <w:lang w:val="mn-MN"/>
        </w:rPr>
        <w:t>үүлэ</w:t>
      </w:r>
      <w:r w:rsidR="003C593A" w:rsidRPr="009C1849">
        <w:rPr>
          <w:rFonts w:ascii="Arial" w:hAnsi="Arial" w:cs="Arial"/>
          <w:color w:val="000000" w:themeColor="text1"/>
          <w:lang w:val="mn-MN"/>
        </w:rPr>
        <w:t xml:space="preserve">н </w:t>
      </w:r>
      <w:r w:rsidR="00C27F8F">
        <w:rPr>
          <w:rFonts w:ascii="Arial" w:hAnsi="Arial" w:cs="Arial"/>
          <w:color w:val="000000" w:themeColor="text1"/>
          <w:lang w:val="mn-MN"/>
        </w:rPr>
        <w:t>явуулна</w:t>
      </w:r>
      <w:r w:rsidR="003C593A" w:rsidRPr="009C1849">
        <w:rPr>
          <w:rFonts w:ascii="Arial" w:hAnsi="Arial" w:cs="Arial"/>
          <w:color w:val="000000" w:themeColor="text1"/>
          <w:lang w:val="mn-MN"/>
        </w:rPr>
        <w:t>.</w:t>
      </w:r>
    </w:p>
    <w:p w:rsidR="003C593A" w:rsidRPr="009C1849" w:rsidRDefault="003C593A" w:rsidP="002F2ED0">
      <w:pPr>
        <w:pStyle w:val="NormalWeb"/>
        <w:spacing w:before="0" w:after="0" w:line="276" w:lineRule="auto"/>
        <w:ind w:firstLine="720"/>
        <w:jc w:val="both"/>
        <w:rPr>
          <w:rFonts w:ascii="Arial" w:hAnsi="Arial" w:cs="Arial"/>
          <w:color w:val="000000" w:themeColor="text1"/>
          <w:lang w:val="mn-MN"/>
        </w:rPr>
      </w:pPr>
    </w:p>
    <w:p w:rsidR="003C593A" w:rsidRPr="009C1849" w:rsidRDefault="003F31D7" w:rsidP="002F2ED0">
      <w:pPr>
        <w:pStyle w:val="NormalWeb"/>
        <w:spacing w:before="0" w:after="0" w:line="276" w:lineRule="auto"/>
        <w:ind w:firstLine="720"/>
        <w:jc w:val="both"/>
        <w:rPr>
          <w:rFonts w:ascii="Arial" w:hAnsi="Arial" w:cs="Arial"/>
          <w:color w:val="000000" w:themeColor="text1"/>
          <w:lang w:val="mn-MN"/>
        </w:rPr>
      </w:pPr>
      <w:r>
        <w:rPr>
          <w:rFonts w:ascii="Arial" w:hAnsi="Arial" w:cs="Arial"/>
          <w:color w:val="000000" w:themeColor="text1"/>
          <w:lang w:val="mn-MN"/>
        </w:rPr>
        <w:t>3</w:t>
      </w:r>
      <w:r w:rsidR="002E610E">
        <w:rPr>
          <w:rFonts w:ascii="Arial" w:hAnsi="Arial" w:cs="Arial"/>
          <w:color w:val="000000" w:themeColor="text1"/>
          <w:lang w:val="mn-MN"/>
        </w:rPr>
        <w:t>7</w:t>
      </w:r>
      <w:r w:rsidR="003C593A" w:rsidRPr="009C1849">
        <w:rPr>
          <w:rFonts w:ascii="Arial" w:hAnsi="Arial" w:cs="Arial"/>
          <w:color w:val="000000" w:themeColor="text1"/>
          <w:lang w:val="mn-MN"/>
        </w:rPr>
        <w:t>.</w:t>
      </w:r>
      <w:r w:rsidR="008B42F9">
        <w:rPr>
          <w:rFonts w:ascii="Arial" w:hAnsi="Arial" w:cs="Arial"/>
          <w:color w:val="000000" w:themeColor="text1"/>
        </w:rPr>
        <w:t>8</w:t>
      </w:r>
      <w:r w:rsidR="003C593A" w:rsidRPr="009C1849">
        <w:rPr>
          <w:rFonts w:ascii="Arial" w:hAnsi="Arial" w:cs="Arial"/>
          <w:color w:val="000000" w:themeColor="text1"/>
          <w:lang w:val="mn-MN"/>
        </w:rPr>
        <w:t>.Ашигт малтмалыг баяжуулах</w:t>
      </w:r>
      <w:r w:rsidR="001E1FFB">
        <w:rPr>
          <w:rFonts w:ascii="Arial" w:hAnsi="Arial" w:cs="Arial"/>
          <w:color w:val="000000" w:themeColor="text1"/>
          <w:lang w:val="mn-MN"/>
        </w:rPr>
        <w:t>,</w:t>
      </w:r>
      <w:r w:rsidR="003C593A" w:rsidRPr="009C1849">
        <w:rPr>
          <w:rFonts w:ascii="Arial" w:hAnsi="Arial" w:cs="Arial"/>
          <w:color w:val="000000" w:themeColor="text1"/>
          <w:lang w:val="mn-MN"/>
        </w:rPr>
        <w:t xml:space="preserve"> боловсруулах үйл ажиллагаа эрхлэгч нь төрийн захиргааны төв байгууллагад боловсруулалт, үйлдвэрлэл, борлуулалтын мэдээллийг батлагдсан журмын дагуу, тогтоосон хугацаанд тогтмол ирүүлж байна.</w:t>
      </w:r>
    </w:p>
    <w:p w:rsidR="003C593A" w:rsidRPr="009C1849" w:rsidRDefault="003C593A" w:rsidP="002F2ED0">
      <w:pPr>
        <w:pStyle w:val="NormalWeb"/>
        <w:spacing w:before="0" w:after="0" w:line="276" w:lineRule="auto"/>
        <w:ind w:firstLine="720"/>
        <w:jc w:val="both"/>
        <w:rPr>
          <w:rFonts w:ascii="Arial" w:hAnsi="Arial" w:cs="Arial"/>
          <w:color w:val="000000" w:themeColor="text1"/>
          <w:lang w:val="mn-MN"/>
        </w:rPr>
      </w:pPr>
    </w:p>
    <w:p w:rsidR="003C593A" w:rsidRPr="009C1849" w:rsidRDefault="00ED0CE4" w:rsidP="002F2ED0">
      <w:pPr>
        <w:pStyle w:val="NormalWeb"/>
        <w:spacing w:before="0" w:after="0" w:line="276" w:lineRule="auto"/>
        <w:ind w:firstLine="720"/>
        <w:jc w:val="both"/>
        <w:rPr>
          <w:rFonts w:ascii="Arial" w:hAnsi="Arial" w:cs="Arial"/>
          <w:color w:val="000000" w:themeColor="text1"/>
          <w:lang w:val="mn-MN"/>
        </w:rPr>
      </w:pPr>
      <w:r>
        <w:rPr>
          <w:rFonts w:ascii="Arial" w:hAnsi="Arial" w:cs="Arial"/>
          <w:color w:val="000000" w:themeColor="text1"/>
          <w:lang w:val="mn-MN"/>
        </w:rPr>
        <w:t>3</w:t>
      </w:r>
      <w:r w:rsidR="002E610E">
        <w:rPr>
          <w:rFonts w:ascii="Arial" w:hAnsi="Arial" w:cs="Arial"/>
          <w:color w:val="000000" w:themeColor="text1"/>
          <w:lang w:val="mn-MN"/>
        </w:rPr>
        <w:t>7</w:t>
      </w:r>
      <w:r w:rsidR="003C593A" w:rsidRPr="009C1849">
        <w:rPr>
          <w:rFonts w:ascii="Arial" w:hAnsi="Arial" w:cs="Arial"/>
          <w:color w:val="000000" w:themeColor="text1"/>
          <w:lang w:val="mn-MN"/>
        </w:rPr>
        <w:t>.</w:t>
      </w:r>
      <w:r w:rsidR="008B42F9">
        <w:rPr>
          <w:rFonts w:ascii="Arial" w:hAnsi="Arial" w:cs="Arial"/>
          <w:color w:val="000000" w:themeColor="text1"/>
        </w:rPr>
        <w:t>9</w:t>
      </w:r>
      <w:r w:rsidR="003C593A" w:rsidRPr="009C1849">
        <w:rPr>
          <w:rFonts w:ascii="Arial" w:hAnsi="Arial" w:cs="Arial"/>
          <w:color w:val="000000" w:themeColor="text1"/>
          <w:lang w:val="mn-MN"/>
        </w:rPr>
        <w:t xml:space="preserve">.Баяжуулах, боловсруулах </w:t>
      </w:r>
      <w:r w:rsidR="00C27F8F">
        <w:rPr>
          <w:rFonts w:ascii="Arial" w:hAnsi="Arial" w:cs="Arial"/>
          <w:color w:val="000000" w:themeColor="text1"/>
          <w:lang w:val="mn-MN"/>
        </w:rPr>
        <w:t>үйлдвэрт</w:t>
      </w:r>
      <w:r w:rsidR="003C593A" w:rsidRPr="009C1849">
        <w:rPr>
          <w:rFonts w:ascii="Arial" w:hAnsi="Arial" w:cs="Arial"/>
          <w:color w:val="000000" w:themeColor="text1"/>
          <w:lang w:val="mn-MN"/>
        </w:rPr>
        <w:t xml:space="preserve"> өргөтгөл хий</w:t>
      </w:r>
      <w:r w:rsidR="00C27F8F">
        <w:rPr>
          <w:rFonts w:ascii="Arial" w:hAnsi="Arial" w:cs="Arial"/>
          <w:color w:val="000000" w:themeColor="text1"/>
          <w:lang w:val="mn-MN"/>
        </w:rPr>
        <w:t>сэн</w:t>
      </w:r>
      <w:r w:rsidR="003C593A" w:rsidRPr="009C1849">
        <w:rPr>
          <w:rFonts w:ascii="Arial" w:hAnsi="Arial" w:cs="Arial"/>
          <w:color w:val="000000" w:themeColor="text1"/>
          <w:lang w:val="mn-MN"/>
        </w:rPr>
        <w:t xml:space="preserve"> тохиолдолд </w:t>
      </w:r>
      <w:r w:rsidR="00C27F8F">
        <w:rPr>
          <w:rFonts w:ascii="Arial" w:hAnsi="Arial" w:cs="Arial"/>
          <w:color w:val="000000" w:themeColor="text1"/>
          <w:lang w:val="mn-MN"/>
        </w:rPr>
        <w:t xml:space="preserve">энэ хуулийн </w:t>
      </w:r>
      <w:r w:rsidR="00C27F8F" w:rsidRPr="0041108E">
        <w:rPr>
          <w:rFonts w:ascii="Arial" w:hAnsi="Arial" w:cs="Arial"/>
          <w:color w:val="000000" w:themeColor="text1"/>
          <w:highlight w:val="yellow"/>
          <w:lang w:val="mn-MN"/>
        </w:rPr>
        <w:t>3</w:t>
      </w:r>
      <w:r w:rsidR="00B91AE0">
        <w:rPr>
          <w:rFonts w:ascii="Arial" w:hAnsi="Arial" w:cs="Arial"/>
          <w:color w:val="000000" w:themeColor="text1"/>
          <w:highlight w:val="yellow"/>
          <w:lang w:val="mn-MN"/>
        </w:rPr>
        <w:t>7</w:t>
      </w:r>
      <w:r w:rsidR="00C27F8F" w:rsidRPr="0041108E">
        <w:rPr>
          <w:rFonts w:ascii="Arial" w:hAnsi="Arial" w:cs="Arial"/>
          <w:color w:val="000000" w:themeColor="text1"/>
          <w:highlight w:val="yellow"/>
          <w:lang w:val="mn-MN"/>
        </w:rPr>
        <w:t>.</w:t>
      </w:r>
      <w:r w:rsidR="00B91AE0">
        <w:rPr>
          <w:rFonts w:ascii="Arial" w:hAnsi="Arial" w:cs="Arial"/>
          <w:color w:val="000000" w:themeColor="text1"/>
          <w:lang w:val="mn-MN"/>
        </w:rPr>
        <w:t>5</w:t>
      </w:r>
      <w:r w:rsidR="00C27F8F">
        <w:rPr>
          <w:rFonts w:ascii="Arial" w:hAnsi="Arial" w:cs="Arial"/>
          <w:color w:val="000000" w:themeColor="text1"/>
          <w:lang w:val="mn-MN"/>
        </w:rPr>
        <w:t>-д заасан улсын комиссыг дахин ажиллуулна.</w:t>
      </w:r>
    </w:p>
    <w:p w:rsidR="003C593A" w:rsidRPr="009C1849" w:rsidRDefault="003C593A" w:rsidP="002F2ED0">
      <w:pPr>
        <w:pStyle w:val="NormalWeb"/>
        <w:spacing w:before="0" w:after="0" w:line="276" w:lineRule="auto"/>
        <w:jc w:val="both"/>
        <w:rPr>
          <w:rFonts w:ascii="Arial" w:hAnsi="Arial" w:cs="Arial"/>
          <w:color w:val="000000" w:themeColor="text1"/>
        </w:rPr>
      </w:pPr>
      <w:r w:rsidRPr="009C1849">
        <w:rPr>
          <w:rFonts w:ascii="Arial" w:hAnsi="Arial" w:cs="Arial"/>
          <w:color w:val="000000" w:themeColor="text1"/>
        </w:rPr>
        <w:tab/>
      </w:r>
    </w:p>
    <w:p w:rsidR="003C593A" w:rsidRPr="00620C10" w:rsidRDefault="004744A9" w:rsidP="002F2ED0">
      <w:pPr>
        <w:pStyle w:val="NormalWeb"/>
        <w:spacing w:before="0" w:after="0" w:line="276" w:lineRule="auto"/>
        <w:ind w:firstLine="720"/>
        <w:jc w:val="both"/>
        <w:rPr>
          <w:rFonts w:ascii="Arial" w:hAnsi="Arial" w:cs="Arial"/>
          <w:lang w:val="mn-MN"/>
        </w:rPr>
      </w:pPr>
      <w:r>
        <w:rPr>
          <w:rFonts w:ascii="Arial" w:hAnsi="Arial" w:cs="Arial"/>
          <w:color w:val="000000" w:themeColor="text1"/>
          <w:lang w:val="mn-MN"/>
        </w:rPr>
        <w:t>3</w:t>
      </w:r>
      <w:r w:rsidR="002E610E">
        <w:rPr>
          <w:rFonts w:ascii="Arial" w:hAnsi="Arial" w:cs="Arial"/>
          <w:color w:val="000000" w:themeColor="text1"/>
          <w:lang w:val="mn-MN"/>
        </w:rPr>
        <w:t>7</w:t>
      </w:r>
      <w:r w:rsidR="003C593A" w:rsidRPr="009C1849">
        <w:rPr>
          <w:rFonts w:ascii="Arial" w:hAnsi="Arial" w:cs="Arial"/>
          <w:color w:val="000000" w:themeColor="text1"/>
          <w:lang w:val="mn-MN"/>
        </w:rPr>
        <w:t>.</w:t>
      </w:r>
      <w:r w:rsidR="00BF6A20">
        <w:rPr>
          <w:rFonts w:ascii="Arial" w:hAnsi="Arial" w:cs="Arial"/>
          <w:color w:val="000000" w:themeColor="text1"/>
          <w:lang w:val="mn-MN"/>
        </w:rPr>
        <w:t>1</w:t>
      </w:r>
      <w:r w:rsidR="008B42F9">
        <w:rPr>
          <w:rFonts w:ascii="Arial" w:hAnsi="Arial" w:cs="Arial"/>
          <w:color w:val="000000" w:themeColor="text1"/>
        </w:rPr>
        <w:t>0</w:t>
      </w:r>
      <w:r w:rsidR="003C593A" w:rsidRPr="009C1849">
        <w:rPr>
          <w:rFonts w:ascii="Arial" w:hAnsi="Arial" w:cs="Arial"/>
          <w:color w:val="000000" w:themeColor="text1"/>
          <w:lang w:val="mn-MN"/>
        </w:rPr>
        <w:t>.</w:t>
      </w:r>
      <w:r w:rsidR="00620C10">
        <w:rPr>
          <w:rFonts w:ascii="Arial" w:hAnsi="Arial" w:cs="Arial"/>
          <w:color w:val="000000" w:themeColor="text1"/>
          <w:lang w:val="mn-MN"/>
        </w:rPr>
        <w:t>Энэ хуулийн 3</w:t>
      </w:r>
      <w:r w:rsidR="00B91AE0">
        <w:rPr>
          <w:rFonts w:ascii="Arial" w:hAnsi="Arial" w:cs="Arial"/>
          <w:color w:val="000000" w:themeColor="text1"/>
          <w:lang w:val="mn-MN"/>
        </w:rPr>
        <w:t>7</w:t>
      </w:r>
      <w:r w:rsidR="00620C10">
        <w:rPr>
          <w:rFonts w:ascii="Arial" w:hAnsi="Arial" w:cs="Arial"/>
          <w:color w:val="000000" w:themeColor="text1"/>
          <w:lang w:val="mn-MN"/>
        </w:rPr>
        <w:t>.</w:t>
      </w:r>
      <w:r w:rsidR="008B42F9">
        <w:rPr>
          <w:rFonts w:ascii="Arial" w:hAnsi="Arial" w:cs="Arial"/>
          <w:color w:val="000000" w:themeColor="text1"/>
        </w:rPr>
        <w:t>5</w:t>
      </w:r>
      <w:r w:rsidR="00C27F8F">
        <w:rPr>
          <w:rFonts w:ascii="Arial" w:hAnsi="Arial" w:cs="Arial"/>
          <w:color w:val="000000" w:themeColor="text1"/>
          <w:lang w:val="mn-MN"/>
        </w:rPr>
        <w:t>, 3</w:t>
      </w:r>
      <w:r w:rsidR="00B91AE0">
        <w:rPr>
          <w:rFonts w:ascii="Arial" w:hAnsi="Arial" w:cs="Arial"/>
          <w:color w:val="000000" w:themeColor="text1"/>
          <w:lang w:val="mn-MN"/>
        </w:rPr>
        <w:t>7</w:t>
      </w:r>
      <w:r w:rsidR="00C27F8F">
        <w:rPr>
          <w:rFonts w:ascii="Arial" w:hAnsi="Arial" w:cs="Arial"/>
          <w:color w:val="000000" w:themeColor="text1"/>
          <w:lang w:val="mn-MN"/>
        </w:rPr>
        <w:t>.</w:t>
      </w:r>
      <w:r w:rsidR="008B42F9">
        <w:rPr>
          <w:rFonts w:ascii="Arial" w:hAnsi="Arial" w:cs="Arial"/>
          <w:color w:val="000000" w:themeColor="text1"/>
        </w:rPr>
        <w:t>9</w:t>
      </w:r>
      <w:r w:rsidR="00620C10">
        <w:rPr>
          <w:rFonts w:ascii="Arial" w:hAnsi="Arial" w:cs="Arial"/>
          <w:color w:val="000000" w:themeColor="text1"/>
          <w:lang w:val="mn-MN"/>
        </w:rPr>
        <w:t>-д заасан комисс ажилл</w:t>
      </w:r>
      <w:r w:rsidR="00C27F8F">
        <w:rPr>
          <w:rFonts w:ascii="Arial" w:hAnsi="Arial" w:cs="Arial"/>
          <w:color w:val="000000" w:themeColor="text1"/>
          <w:lang w:val="mn-MN"/>
        </w:rPr>
        <w:t>уул</w:t>
      </w:r>
      <w:r w:rsidR="00620C10">
        <w:rPr>
          <w:rFonts w:ascii="Arial" w:hAnsi="Arial" w:cs="Arial"/>
          <w:color w:val="000000" w:themeColor="text1"/>
          <w:lang w:val="mn-MN"/>
        </w:rPr>
        <w:t>ахын өмнө х</w:t>
      </w:r>
      <w:r w:rsidR="003C593A" w:rsidRPr="009C1849">
        <w:rPr>
          <w:rFonts w:ascii="Arial" w:hAnsi="Arial" w:cs="Arial"/>
          <w:color w:val="000000" w:themeColor="text1"/>
          <w:lang w:val="mn-MN"/>
        </w:rPr>
        <w:t xml:space="preserve">аягдлын усан сангийн далан, ил талбайд овоолгын </w:t>
      </w:r>
      <w:r w:rsidR="00305168">
        <w:rPr>
          <w:rFonts w:ascii="Arial" w:hAnsi="Arial" w:cs="Arial"/>
          <w:color w:val="000000" w:themeColor="text1"/>
          <w:lang w:val="mn-MN"/>
        </w:rPr>
        <w:t xml:space="preserve">болон нуруулдах </w:t>
      </w:r>
      <w:r w:rsidR="003C593A" w:rsidRPr="009C1849">
        <w:rPr>
          <w:rFonts w:ascii="Arial" w:hAnsi="Arial" w:cs="Arial"/>
          <w:color w:val="000000" w:themeColor="text1"/>
          <w:lang w:val="mn-MN"/>
        </w:rPr>
        <w:t>аргаар уусгах  байгууламжийг ашиглалтад оруулах</w:t>
      </w:r>
      <w:r w:rsidR="00C27F8F">
        <w:rPr>
          <w:rFonts w:ascii="Arial" w:hAnsi="Arial" w:cs="Arial"/>
          <w:color w:val="000000" w:themeColor="text1"/>
          <w:lang w:val="mn-MN"/>
        </w:rPr>
        <w:t xml:space="preserve"> тухай</w:t>
      </w:r>
      <w:r w:rsidR="003C593A" w:rsidRPr="009C1849">
        <w:rPr>
          <w:rFonts w:ascii="Arial" w:hAnsi="Arial" w:cs="Arial"/>
          <w:color w:val="000000" w:themeColor="text1"/>
          <w:lang w:val="mn-MN"/>
        </w:rPr>
        <w:t xml:space="preserve"> </w:t>
      </w:r>
      <w:r w:rsidR="003C593A" w:rsidRPr="00620C10">
        <w:rPr>
          <w:rFonts w:ascii="Arial" w:hAnsi="Arial" w:cs="Arial"/>
          <w:lang w:val="mn-MN"/>
        </w:rPr>
        <w:t xml:space="preserve">Барилгын асуудал эрхэлсэн төрийн захиргааны байгууллагын </w:t>
      </w:r>
      <w:r w:rsidR="003C593A" w:rsidRPr="00C27F8F">
        <w:rPr>
          <w:rFonts w:ascii="Arial" w:hAnsi="Arial" w:cs="Arial"/>
          <w:color w:val="C00000"/>
          <w:lang w:val="mn-MN"/>
        </w:rPr>
        <w:t>шийдвэр, акт,</w:t>
      </w:r>
      <w:r w:rsidR="003C593A" w:rsidRPr="00620C10">
        <w:rPr>
          <w:rFonts w:ascii="Arial" w:hAnsi="Arial" w:cs="Arial"/>
          <w:lang w:val="mn-MN"/>
        </w:rPr>
        <w:t xml:space="preserve"> </w:t>
      </w:r>
      <w:r w:rsidR="00305168">
        <w:rPr>
          <w:rFonts w:ascii="Arial" w:hAnsi="Arial" w:cs="Arial"/>
          <w:lang w:val="mn-MN"/>
        </w:rPr>
        <w:t>о</w:t>
      </w:r>
      <w:r w:rsidR="003C593A" w:rsidRPr="00620C10">
        <w:rPr>
          <w:rFonts w:ascii="Arial" w:hAnsi="Arial" w:cs="Arial"/>
          <w:lang w:val="mn-MN"/>
        </w:rPr>
        <w:t xml:space="preserve">нцгой </w:t>
      </w:r>
      <w:r w:rsidR="00305168">
        <w:rPr>
          <w:rFonts w:ascii="Arial" w:hAnsi="Arial" w:cs="Arial"/>
          <w:lang w:val="mn-MN"/>
        </w:rPr>
        <w:t>б</w:t>
      </w:r>
      <w:r w:rsidR="003C593A" w:rsidRPr="00620C10">
        <w:rPr>
          <w:rFonts w:ascii="Arial" w:hAnsi="Arial" w:cs="Arial"/>
          <w:lang w:val="mn-MN"/>
        </w:rPr>
        <w:t>айдлын</w:t>
      </w:r>
      <w:r w:rsidR="00305168">
        <w:rPr>
          <w:rFonts w:ascii="Arial" w:hAnsi="Arial" w:cs="Arial"/>
          <w:lang w:val="mn-MN"/>
        </w:rPr>
        <w:t xml:space="preserve"> асуудал эрхэлсэн төрийн захиргааны байгууллагын</w:t>
      </w:r>
      <w:r w:rsidR="003C593A" w:rsidRPr="00620C10">
        <w:rPr>
          <w:rFonts w:ascii="Arial" w:hAnsi="Arial" w:cs="Arial"/>
          <w:lang w:val="mn-MN"/>
        </w:rPr>
        <w:t xml:space="preserve"> дүгнэлт гаргуулсан байна.</w:t>
      </w:r>
    </w:p>
    <w:p w:rsidR="003C593A" w:rsidRPr="009C1849" w:rsidRDefault="003C593A" w:rsidP="00F36AB4">
      <w:pPr>
        <w:pStyle w:val="NormalWeb"/>
        <w:spacing w:before="0" w:after="0"/>
        <w:ind w:left="1008"/>
        <w:jc w:val="both"/>
        <w:rPr>
          <w:rFonts w:ascii="Arial" w:hAnsi="Arial" w:cs="Arial"/>
          <w:color w:val="000000" w:themeColor="text1"/>
        </w:rPr>
      </w:pPr>
    </w:p>
    <w:p w:rsidR="003C593A" w:rsidRDefault="004744A9" w:rsidP="00F36AB4">
      <w:pPr>
        <w:spacing w:after="0"/>
        <w:jc w:val="both"/>
        <w:rPr>
          <w:rFonts w:cs="Arial"/>
          <w:b/>
          <w:color w:val="000000" w:themeColor="text1"/>
          <w:szCs w:val="24"/>
        </w:rPr>
      </w:pPr>
      <w:r>
        <w:rPr>
          <w:rFonts w:cs="Arial"/>
          <w:b/>
          <w:color w:val="000000" w:themeColor="text1"/>
          <w:szCs w:val="24"/>
          <w:lang w:val="mn-MN"/>
        </w:rPr>
        <w:t>3</w:t>
      </w:r>
      <w:r w:rsidR="00B91AE0">
        <w:rPr>
          <w:rFonts w:cs="Arial"/>
          <w:b/>
          <w:color w:val="000000" w:themeColor="text1"/>
          <w:szCs w:val="24"/>
          <w:lang w:val="mn-MN"/>
        </w:rPr>
        <w:t>8</w:t>
      </w:r>
      <w:r w:rsidR="003C593A" w:rsidRPr="009C1849">
        <w:rPr>
          <w:rFonts w:cs="Arial"/>
          <w:b/>
          <w:color w:val="000000" w:themeColor="text1"/>
          <w:szCs w:val="24"/>
        </w:rPr>
        <w:t xml:space="preserve"> д</w:t>
      </w:r>
      <w:r w:rsidR="00ED0CE4">
        <w:rPr>
          <w:rFonts w:cs="Arial"/>
          <w:b/>
          <w:color w:val="000000" w:themeColor="text1"/>
          <w:szCs w:val="24"/>
          <w:lang w:val="mn-MN"/>
        </w:rPr>
        <w:t>угаа</w:t>
      </w:r>
      <w:r w:rsidR="003C593A" w:rsidRPr="009C1849">
        <w:rPr>
          <w:rFonts w:cs="Arial"/>
          <w:b/>
          <w:color w:val="000000" w:themeColor="text1"/>
          <w:szCs w:val="24"/>
        </w:rPr>
        <w:t>р зүйл. Ашигт малтмалын баяжуулалт</w:t>
      </w:r>
      <w:r w:rsidR="001B07C9">
        <w:rPr>
          <w:rFonts w:cs="Arial"/>
          <w:b/>
          <w:color w:val="000000" w:themeColor="text1"/>
          <w:szCs w:val="24"/>
          <w:lang w:val="mn-MN"/>
        </w:rPr>
        <w:t>, боловсруулалт</w:t>
      </w:r>
      <w:r w:rsidR="003C593A" w:rsidRPr="009C1849">
        <w:rPr>
          <w:rFonts w:cs="Arial"/>
          <w:b/>
          <w:color w:val="000000" w:themeColor="text1"/>
          <w:szCs w:val="24"/>
        </w:rPr>
        <w:t>ын технологи, тоног төхөөрөмж</w:t>
      </w:r>
    </w:p>
    <w:p w:rsidR="004744A9" w:rsidRPr="009C1849" w:rsidRDefault="004744A9" w:rsidP="00F36AB4">
      <w:pPr>
        <w:spacing w:after="0"/>
        <w:jc w:val="both"/>
        <w:rPr>
          <w:rFonts w:cs="Arial"/>
          <w:b/>
          <w:color w:val="000000" w:themeColor="text1"/>
          <w:szCs w:val="24"/>
        </w:rPr>
      </w:pPr>
    </w:p>
    <w:p w:rsidR="003C593A" w:rsidRDefault="004744A9" w:rsidP="002F2ED0">
      <w:pPr>
        <w:spacing w:after="0"/>
        <w:ind w:firstLine="720"/>
        <w:jc w:val="both"/>
        <w:rPr>
          <w:rFonts w:cs="Arial"/>
          <w:color w:val="000000" w:themeColor="text1"/>
          <w:szCs w:val="24"/>
          <w:lang w:val="mn-MN"/>
        </w:rPr>
      </w:pPr>
      <w:r>
        <w:rPr>
          <w:rFonts w:eastAsia="Times New Roman" w:cs="Arial"/>
          <w:color w:val="000000" w:themeColor="text1"/>
          <w:szCs w:val="24"/>
          <w:lang w:val="mn-MN"/>
        </w:rPr>
        <w:lastRenderedPageBreak/>
        <w:t>3</w:t>
      </w:r>
      <w:r w:rsidR="00B91AE0">
        <w:rPr>
          <w:rFonts w:eastAsia="Times New Roman" w:cs="Arial"/>
          <w:color w:val="000000" w:themeColor="text1"/>
          <w:szCs w:val="24"/>
          <w:lang w:val="mn-MN"/>
        </w:rPr>
        <w:t>8</w:t>
      </w:r>
      <w:r w:rsidR="003C593A" w:rsidRPr="009C1849">
        <w:rPr>
          <w:rFonts w:eastAsia="Times New Roman" w:cs="Arial"/>
          <w:color w:val="000000" w:themeColor="text1"/>
          <w:szCs w:val="24"/>
          <w:lang w:val="mn-MN"/>
        </w:rPr>
        <w:t>.1.</w:t>
      </w:r>
      <w:r w:rsidR="003C593A" w:rsidRPr="009C1849">
        <w:rPr>
          <w:rFonts w:cs="Arial"/>
          <w:color w:val="000000" w:themeColor="text1"/>
          <w:szCs w:val="24"/>
          <w:lang w:val="mn-MN"/>
        </w:rPr>
        <w:t xml:space="preserve">Баяжуулах, боловсруулах үйлдвэрийн </w:t>
      </w:r>
      <w:r w:rsidR="00171E38">
        <w:rPr>
          <w:rFonts w:cs="Arial"/>
          <w:color w:val="000000" w:themeColor="text1"/>
          <w:szCs w:val="24"/>
          <w:lang w:val="mn-MN"/>
        </w:rPr>
        <w:t xml:space="preserve">сонгосон </w:t>
      </w:r>
      <w:r w:rsidR="003C593A" w:rsidRPr="009C1849">
        <w:rPr>
          <w:rFonts w:cs="Arial"/>
          <w:color w:val="000000" w:themeColor="text1"/>
          <w:szCs w:val="24"/>
          <w:lang w:val="mn-MN"/>
        </w:rPr>
        <w:t>технологи</w:t>
      </w:r>
      <w:r w:rsidR="00171E38">
        <w:rPr>
          <w:rFonts w:cs="Arial"/>
          <w:color w:val="000000" w:themeColor="text1"/>
          <w:szCs w:val="24"/>
          <w:lang w:val="mn-MN"/>
        </w:rPr>
        <w:t xml:space="preserve"> нь тухайн үйлдвэрт ашиглах түүхий эдэд тохирох эсэх талаар мэргэшсэн мэргэжилтнээр дүгнэлт гаргуулна</w:t>
      </w:r>
      <w:r w:rsidR="003C593A" w:rsidRPr="009C1849">
        <w:rPr>
          <w:rFonts w:cs="Arial"/>
          <w:color w:val="000000" w:themeColor="text1"/>
          <w:szCs w:val="24"/>
          <w:lang w:val="mn-MN"/>
        </w:rPr>
        <w:t>.</w:t>
      </w:r>
    </w:p>
    <w:p w:rsidR="004744A9" w:rsidRPr="009C1849" w:rsidRDefault="004744A9" w:rsidP="002F2ED0">
      <w:pPr>
        <w:spacing w:after="0"/>
        <w:ind w:firstLine="720"/>
        <w:jc w:val="both"/>
        <w:rPr>
          <w:rFonts w:eastAsia="Times New Roman" w:cs="Arial"/>
          <w:color w:val="000000" w:themeColor="text1"/>
          <w:szCs w:val="24"/>
          <w:lang w:val="mn-MN"/>
        </w:rPr>
      </w:pPr>
    </w:p>
    <w:p w:rsidR="003C593A" w:rsidRDefault="00B91AE0" w:rsidP="002F2ED0">
      <w:pPr>
        <w:spacing w:after="0"/>
        <w:ind w:firstLine="720"/>
        <w:jc w:val="both"/>
        <w:rPr>
          <w:rFonts w:eastAsia="Times New Roman" w:cs="Arial"/>
          <w:color w:val="000000" w:themeColor="text1"/>
          <w:szCs w:val="24"/>
          <w:lang w:val="mn-MN"/>
        </w:rPr>
      </w:pPr>
      <w:r>
        <w:rPr>
          <w:rFonts w:eastAsia="Times New Roman" w:cs="Arial"/>
          <w:color w:val="000000" w:themeColor="text1"/>
          <w:szCs w:val="24"/>
          <w:lang w:val="mn-MN"/>
        </w:rPr>
        <w:t>38</w:t>
      </w:r>
      <w:r w:rsidR="003C593A" w:rsidRPr="009C1849">
        <w:rPr>
          <w:rFonts w:eastAsia="Times New Roman" w:cs="Arial"/>
          <w:color w:val="000000" w:themeColor="text1"/>
          <w:szCs w:val="24"/>
          <w:lang w:val="mn-MN"/>
        </w:rPr>
        <w:t>.2.Баяжуулах, боловсруулах үйлдвэр</w:t>
      </w:r>
      <w:r w:rsidR="004561E5">
        <w:rPr>
          <w:rFonts w:eastAsia="Times New Roman" w:cs="Arial"/>
          <w:color w:val="000000" w:themeColor="text1"/>
          <w:szCs w:val="24"/>
          <w:lang w:val="mn-MN"/>
        </w:rPr>
        <w:t>т</w:t>
      </w:r>
      <w:r w:rsidR="003C593A" w:rsidRPr="009C1849">
        <w:rPr>
          <w:rFonts w:eastAsia="Times New Roman" w:cs="Arial"/>
          <w:color w:val="000000" w:themeColor="text1"/>
          <w:szCs w:val="24"/>
          <w:lang w:val="mn-MN"/>
        </w:rPr>
        <w:t xml:space="preserve"> </w:t>
      </w:r>
      <w:r w:rsidR="00171E38">
        <w:rPr>
          <w:rFonts w:eastAsia="Times New Roman" w:cs="Arial"/>
          <w:color w:val="000000" w:themeColor="text1"/>
          <w:szCs w:val="24"/>
          <w:lang w:val="mn-MN"/>
        </w:rPr>
        <w:t>энэ хуулийн 3</w:t>
      </w:r>
      <w:r w:rsidR="00686A5C">
        <w:rPr>
          <w:rFonts w:eastAsia="Times New Roman" w:cs="Arial"/>
          <w:color w:val="000000" w:themeColor="text1"/>
          <w:szCs w:val="24"/>
          <w:lang w:val="mn-MN"/>
        </w:rPr>
        <w:t>8</w:t>
      </w:r>
      <w:r w:rsidR="00171E38">
        <w:rPr>
          <w:rFonts w:eastAsia="Times New Roman" w:cs="Arial"/>
          <w:color w:val="000000" w:themeColor="text1"/>
          <w:szCs w:val="24"/>
          <w:lang w:val="mn-MN"/>
        </w:rPr>
        <w:t xml:space="preserve">.1-д заасан технологид сонгосон </w:t>
      </w:r>
      <w:r w:rsidR="004561E5" w:rsidRPr="009C1849">
        <w:rPr>
          <w:rFonts w:eastAsia="Times New Roman" w:cs="Arial"/>
          <w:color w:val="000000" w:themeColor="text1"/>
          <w:szCs w:val="24"/>
          <w:lang w:val="mn-MN"/>
        </w:rPr>
        <w:t>тоног төхөөрөмж</w:t>
      </w:r>
      <w:r w:rsidR="004561E5">
        <w:rPr>
          <w:rFonts w:eastAsia="Times New Roman" w:cs="Arial"/>
          <w:color w:val="000000" w:themeColor="text1"/>
          <w:szCs w:val="24"/>
          <w:lang w:val="mn-MN"/>
        </w:rPr>
        <w:t xml:space="preserve"> нь </w:t>
      </w:r>
      <w:r w:rsidR="003C593A" w:rsidRPr="009C1849">
        <w:rPr>
          <w:rFonts w:eastAsia="Times New Roman" w:cs="Arial"/>
          <w:color w:val="000000" w:themeColor="text1"/>
          <w:szCs w:val="24"/>
          <w:lang w:val="mn-MN"/>
        </w:rPr>
        <w:t>нийцэж б</w:t>
      </w:r>
      <w:r w:rsidR="004561E5">
        <w:rPr>
          <w:rFonts w:eastAsia="Times New Roman" w:cs="Arial"/>
          <w:color w:val="000000" w:themeColor="text1"/>
          <w:szCs w:val="24"/>
          <w:lang w:val="mn-MN"/>
        </w:rPr>
        <w:t>айгаа эсэхийг</w:t>
      </w:r>
      <w:r w:rsidR="003C593A" w:rsidRPr="009C1849">
        <w:rPr>
          <w:rFonts w:eastAsia="Times New Roman" w:cs="Arial"/>
          <w:color w:val="000000" w:themeColor="text1"/>
          <w:szCs w:val="24"/>
          <w:lang w:val="mn-MN"/>
        </w:rPr>
        <w:t xml:space="preserve"> </w:t>
      </w:r>
      <w:r w:rsidR="00171E38">
        <w:rPr>
          <w:rFonts w:cs="Arial"/>
          <w:color w:val="000000" w:themeColor="text1"/>
          <w:szCs w:val="24"/>
          <w:lang w:val="mn-MN"/>
        </w:rPr>
        <w:t>мэргэжлийн байгууллагаар</w:t>
      </w:r>
      <w:r w:rsidR="003C593A" w:rsidRPr="009C1849">
        <w:rPr>
          <w:rFonts w:eastAsia="Times New Roman" w:cs="Arial"/>
          <w:color w:val="000000" w:themeColor="text1"/>
          <w:szCs w:val="24"/>
          <w:lang w:val="mn-MN"/>
        </w:rPr>
        <w:t xml:space="preserve"> </w:t>
      </w:r>
      <w:r w:rsidR="00171E38">
        <w:rPr>
          <w:rFonts w:eastAsia="Times New Roman" w:cs="Arial"/>
          <w:color w:val="000000" w:themeColor="text1"/>
          <w:szCs w:val="24"/>
          <w:lang w:val="mn-MN"/>
        </w:rPr>
        <w:t xml:space="preserve">хийлгэсэн </w:t>
      </w:r>
      <w:r w:rsidR="003C593A" w:rsidRPr="009C1849">
        <w:rPr>
          <w:rFonts w:eastAsia="Times New Roman" w:cs="Arial"/>
          <w:color w:val="000000" w:themeColor="text1"/>
          <w:szCs w:val="24"/>
          <w:lang w:val="mn-MN"/>
        </w:rPr>
        <w:t xml:space="preserve">туршилтын үр дүнгээр </w:t>
      </w:r>
      <w:r w:rsidR="004561E5">
        <w:rPr>
          <w:rFonts w:eastAsia="Times New Roman" w:cs="Arial"/>
          <w:color w:val="000000" w:themeColor="text1"/>
          <w:szCs w:val="24"/>
          <w:lang w:val="mn-MN"/>
        </w:rPr>
        <w:t>баталгаажуулсан</w:t>
      </w:r>
      <w:r w:rsidR="003C593A" w:rsidRPr="009C1849">
        <w:rPr>
          <w:rFonts w:eastAsia="Times New Roman" w:cs="Arial"/>
          <w:color w:val="000000" w:themeColor="text1"/>
          <w:szCs w:val="24"/>
          <w:lang w:val="mn-MN"/>
        </w:rPr>
        <w:t xml:space="preserve"> байна.</w:t>
      </w:r>
    </w:p>
    <w:p w:rsidR="007474B1" w:rsidRPr="009C1849" w:rsidRDefault="007474B1" w:rsidP="002F2ED0">
      <w:pPr>
        <w:spacing w:after="0"/>
        <w:ind w:firstLine="720"/>
        <w:jc w:val="both"/>
        <w:rPr>
          <w:rFonts w:eastAsia="Times New Roman" w:cs="Arial"/>
          <w:color w:val="000000" w:themeColor="text1"/>
          <w:szCs w:val="24"/>
          <w:lang w:val="mn-MN"/>
        </w:rPr>
      </w:pPr>
    </w:p>
    <w:p w:rsidR="003C593A" w:rsidRDefault="00686A5C" w:rsidP="002F2ED0">
      <w:pPr>
        <w:spacing w:after="0"/>
        <w:ind w:firstLine="720"/>
        <w:jc w:val="both"/>
        <w:rPr>
          <w:rFonts w:cs="Arial"/>
          <w:color w:val="000000" w:themeColor="text1"/>
          <w:szCs w:val="24"/>
          <w:lang w:val="mn-MN"/>
        </w:rPr>
      </w:pPr>
      <w:r>
        <w:rPr>
          <w:rFonts w:cs="Arial"/>
          <w:color w:val="000000" w:themeColor="text1"/>
          <w:szCs w:val="24"/>
          <w:lang w:val="mn-MN"/>
        </w:rPr>
        <w:t>38</w:t>
      </w:r>
      <w:r w:rsidR="003C593A" w:rsidRPr="009C1849">
        <w:rPr>
          <w:rFonts w:cs="Arial"/>
          <w:color w:val="000000" w:themeColor="text1"/>
          <w:szCs w:val="24"/>
          <w:lang w:val="mn-MN"/>
        </w:rPr>
        <w:t xml:space="preserve">.3.Баяжуулах, боловсруулах үйлдвэрт ашиглаж байгаа даралтат сав, </w:t>
      </w:r>
      <w:r w:rsidR="00305168">
        <w:rPr>
          <w:rFonts w:cs="Arial"/>
          <w:color w:val="000000" w:themeColor="text1"/>
          <w:szCs w:val="24"/>
          <w:lang w:val="mn-MN"/>
        </w:rPr>
        <w:t xml:space="preserve">хүн, </w:t>
      </w:r>
      <w:r w:rsidR="003C593A" w:rsidRPr="009C1849">
        <w:rPr>
          <w:rFonts w:cs="Arial"/>
          <w:color w:val="000000" w:themeColor="text1"/>
          <w:szCs w:val="24"/>
          <w:lang w:val="mn-MN"/>
        </w:rPr>
        <w:t xml:space="preserve">ачаа өргөх, тээвэрлэх машин, өндөрт </w:t>
      </w:r>
      <w:r w:rsidR="00305168">
        <w:rPr>
          <w:rFonts w:cs="Arial"/>
          <w:color w:val="000000" w:themeColor="text1"/>
          <w:szCs w:val="24"/>
          <w:lang w:val="mn-MN"/>
        </w:rPr>
        <w:t>хэмд</w:t>
      </w:r>
      <w:r w:rsidR="003C593A" w:rsidRPr="009C1849">
        <w:rPr>
          <w:rFonts w:cs="Arial"/>
          <w:color w:val="000000" w:themeColor="text1"/>
          <w:szCs w:val="24"/>
          <w:lang w:val="mn-MN"/>
        </w:rPr>
        <w:t xml:space="preserve"> ажиллах төхөөрөмж, химийн бодис </w:t>
      </w:r>
      <w:r w:rsidR="00FE4D15">
        <w:rPr>
          <w:rFonts w:cs="Arial"/>
          <w:color w:val="000000" w:themeColor="text1"/>
          <w:szCs w:val="24"/>
          <w:lang w:val="mn-MN"/>
        </w:rPr>
        <w:t>бэлтгэх, ашиглах төхөөрөмжүүдийг улсын болон хяналтын байгууллагад бүртгэлд авч туршилт, магадлалыг гүйцэтгэж зөвшөөрлийг авсны дараа ашиглалтыг эхлүүлнэ.</w:t>
      </w:r>
      <w:r w:rsidR="003C593A" w:rsidRPr="009C1849">
        <w:rPr>
          <w:rFonts w:cs="Arial"/>
          <w:color w:val="000000" w:themeColor="text1"/>
          <w:szCs w:val="24"/>
          <w:lang w:val="mn-MN"/>
        </w:rPr>
        <w:t xml:space="preserve"> </w:t>
      </w:r>
    </w:p>
    <w:p w:rsidR="00151369" w:rsidRPr="009C1849" w:rsidRDefault="00151369" w:rsidP="00F36AB4">
      <w:pPr>
        <w:spacing w:after="0"/>
        <w:ind w:firstLine="720"/>
        <w:jc w:val="both"/>
        <w:rPr>
          <w:rFonts w:cs="Arial"/>
          <w:color w:val="000000" w:themeColor="text1"/>
          <w:szCs w:val="24"/>
          <w:lang w:val="mn-MN"/>
        </w:rPr>
      </w:pPr>
    </w:p>
    <w:p w:rsidR="003C593A" w:rsidRDefault="00ED0CE4" w:rsidP="00F36AB4">
      <w:pPr>
        <w:spacing w:after="0"/>
        <w:jc w:val="both"/>
        <w:rPr>
          <w:rFonts w:cs="Arial"/>
          <w:b/>
          <w:color w:val="000000" w:themeColor="text1"/>
          <w:szCs w:val="24"/>
          <w:lang w:val="mn-MN"/>
        </w:rPr>
      </w:pPr>
      <w:r>
        <w:rPr>
          <w:rFonts w:cs="Arial"/>
          <w:b/>
          <w:color w:val="000000" w:themeColor="text1"/>
          <w:szCs w:val="24"/>
          <w:lang w:val="mn-MN"/>
        </w:rPr>
        <w:t>3</w:t>
      </w:r>
      <w:r w:rsidR="00686A5C">
        <w:rPr>
          <w:rFonts w:cs="Arial"/>
          <w:b/>
          <w:color w:val="000000" w:themeColor="text1"/>
          <w:szCs w:val="24"/>
          <w:lang w:val="mn-MN"/>
        </w:rPr>
        <w:t>9</w:t>
      </w:r>
      <w:r w:rsidR="003C593A" w:rsidRPr="009C1849">
        <w:rPr>
          <w:rFonts w:cs="Arial"/>
          <w:b/>
          <w:color w:val="000000" w:themeColor="text1"/>
          <w:szCs w:val="24"/>
        </w:rPr>
        <w:t xml:space="preserve"> д</w:t>
      </w:r>
      <w:r w:rsidR="00686A5C">
        <w:rPr>
          <w:rFonts w:cs="Arial"/>
          <w:b/>
          <w:color w:val="000000" w:themeColor="text1"/>
          <w:szCs w:val="24"/>
          <w:lang w:val="mn-MN"/>
        </w:rPr>
        <w:t>үгээ</w:t>
      </w:r>
      <w:r w:rsidR="003C593A" w:rsidRPr="009C1849">
        <w:rPr>
          <w:rFonts w:cs="Arial"/>
          <w:b/>
          <w:color w:val="000000" w:themeColor="text1"/>
          <w:szCs w:val="24"/>
        </w:rPr>
        <w:t>р зүйл. Бүтээгдэхүүн, бүтээгдэхүүний стандарт, чанарт тавигдах шаардлага</w:t>
      </w:r>
    </w:p>
    <w:p w:rsidR="00151369" w:rsidRPr="00151369" w:rsidRDefault="00151369" w:rsidP="00F36AB4">
      <w:pPr>
        <w:spacing w:after="0"/>
        <w:jc w:val="both"/>
        <w:rPr>
          <w:rFonts w:cs="Arial"/>
          <w:b/>
          <w:color w:val="000000" w:themeColor="text1"/>
          <w:szCs w:val="24"/>
          <w:lang w:val="mn-MN"/>
        </w:rPr>
      </w:pPr>
    </w:p>
    <w:p w:rsidR="003C593A" w:rsidRPr="00C17118" w:rsidRDefault="007474B1" w:rsidP="002F2ED0">
      <w:pPr>
        <w:spacing w:after="0"/>
        <w:ind w:firstLine="720"/>
        <w:jc w:val="both"/>
        <w:rPr>
          <w:rFonts w:cs="Arial"/>
          <w:szCs w:val="24"/>
          <w:shd w:val="clear" w:color="auto" w:fill="FFFFFF"/>
          <w:lang w:val="mn-MN"/>
        </w:rPr>
      </w:pPr>
      <w:r w:rsidRPr="00C17118">
        <w:rPr>
          <w:rFonts w:cs="Arial"/>
          <w:szCs w:val="24"/>
          <w:shd w:val="clear" w:color="auto" w:fill="FFFFFF"/>
          <w:lang w:val="mn-MN"/>
        </w:rPr>
        <w:t>3</w:t>
      </w:r>
      <w:r w:rsidR="00686A5C">
        <w:rPr>
          <w:rFonts w:cs="Arial"/>
          <w:szCs w:val="24"/>
          <w:shd w:val="clear" w:color="auto" w:fill="FFFFFF"/>
          <w:lang w:val="mn-MN"/>
        </w:rPr>
        <w:t>9</w:t>
      </w:r>
      <w:r w:rsidR="003C593A" w:rsidRPr="00C17118">
        <w:rPr>
          <w:rFonts w:cs="Arial"/>
          <w:szCs w:val="24"/>
          <w:shd w:val="clear" w:color="auto" w:fill="FFFFFF"/>
          <w:lang w:val="mn-MN"/>
        </w:rPr>
        <w:t>.1.Баяжуулах, боловсруулах үйлдвэрийн үндсэн бүтээгдэхүүн нь баяжмал, хагас боловсруулсан болон эцсийн бүтээгдэхүүн байна.</w:t>
      </w:r>
    </w:p>
    <w:p w:rsidR="007474B1" w:rsidRDefault="007474B1" w:rsidP="002F2ED0">
      <w:pPr>
        <w:spacing w:after="0"/>
        <w:ind w:firstLine="720"/>
        <w:rPr>
          <w:rFonts w:cs="Arial"/>
          <w:color w:val="000000" w:themeColor="text1"/>
          <w:szCs w:val="24"/>
          <w:lang w:val="mn-MN"/>
        </w:rPr>
      </w:pPr>
    </w:p>
    <w:p w:rsidR="003C593A" w:rsidRDefault="00686A5C" w:rsidP="002F2ED0">
      <w:pPr>
        <w:spacing w:after="0"/>
        <w:ind w:firstLine="720"/>
        <w:rPr>
          <w:rFonts w:cs="Arial"/>
          <w:color w:val="000000" w:themeColor="text1"/>
          <w:szCs w:val="24"/>
          <w:lang w:val="mn-MN"/>
        </w:rPr>
      </w:pPr>
      <w:r>
        <w:rPr>
          <w:rFonts w:cs="Arial"/>
          <w:color w:val="000000" w:themeColor="text1"/>
          <w:szCs w:val="24"/>
          <w:lang w:val="mn-MN"/>
        </w:rPr>
        <w:t>39</w:t>
      </w:r>
      <w:r w:rsidR="003C593A" w:rsidRPr="009C1849">
        <w:rPr>
          <w:rFonts w:cs="Arial"/>
          <w:color w:val="000000" w:themeColor="text1"/>
          <w:szCs w:val="24"/>
          <w:lang w:val="mn-MN"/>
        </w:rPr>
        <w:t>.2.Бүтээгдэхүүний чанарыг стандарт шаардлагаар тодорхойлно.</w:t>
      </w:r>
    </w:p>
    <w:p w:rsidR="007474B1" w:rsidRPr="009C1849" w:rsidRDefault="007474B1" w:rsidP="002F2ED0">
      <w:pPr>
        <w:spacing w:after="0"/>
        <w:ind w:firstLine="720"/>
        <w:rPr>
          <w:rFonts w:cs="Arial"/>
          <w:color w:val="000000" w:themeColor="text1"/>
          <w:szCs w:val="24"/>
          <w:lang w:val="mn-MN"/>
        </w:rPr>
      </w:pPr>
    </w:p>
    <w:p w:rsidR="003C593A" w:rsidRDefault="00686A5C" w:rsidP="002F2ED0">
      <w:pPr>
        <w:spacing w:after="0"/>
        <w:ind w:firstLine="720"/>
        <w:jc w:val="both"/>
        <w:rPr>
          <w:rFonts w:cs="Arial"/>
          <w:color w:val="000000" w:themeColor="text1"/>
          <w:szCs w:val="24"/>
          <w:lang w:val="mn-MN"/>
        </w:rPr>
      </w:pPr>
      <w:r>
        <w:rPr>
          <w:rFonts w:cs="Arial"/>
          <w:color w:val="000000" w:themeColor="text1"/>
          <w:szCs w:val="24"/>
          <w:lang w:val="mn-MN"/>
        </w:rPr>
        <w:t>39</w:t>
      </w:r>
      <w:r w:rsidR="003C593A" w:rsidRPr="009C1849">
        <w:rPr>
          <w:rFonts w:cs="Arial"/>
          <w:color w:val="000000" w:themeColor="text1"/>
          <w:szCs w:val="24"/>
          <w:lang w:val="mn-MN"/>
        </w:rPr>
        <w:t>.3.</w:t>
      </w:r>
      <w:r w:rsidR="004561E5">
        <w:rPr>
          <w:rFonts w:cs="Arial"/>
          <w:color w:val="000000" w:themeColor="text1"/>
          <w:szCs w:val="24"/>
          <w:lang w:val="mn-MN"/>
        </w:rPr>
        <w:t>Б</w:t>
      </w:r>
      <w:r w:rsidR="003C593A" w:rsidRPr="009C1849">
        <w:rPr>
          <w:rFonts w:cs="Arial"/>
          <w:color w:val="000000" w:themeColor="text1"/>
          <w:szCs w:val="24"/>
          <w:lang w:val="mn-MN"/>
        </w:rPr>
        <w:t xml:space="preserve">үтээгдэхүүний стандарт нь </w:t>
      </w:r>
      <w:r w:rsidR="003C593A" w:rsidRPr="004561E5">
        <w:rPr>
          <w:rFonts w:cs="Arial"/>
          <w:color w:val="000000" w:themeColor="text1"/>
          <w:szCs w:val="24"/>
        </w:rPr>
        <w:t>MNS</w:t>
      </w:r>
      <w:r w:rsidR="003C593A" w:rsidRPr="009C1849">
        <w:rPr>
          <w:rFonts w:cs="Arial"/>
          <w:color w:val="000000" w:themeColor="text1"/>
          <w:szCs w:val="24"/>
        </w:rPr>
        <w:t xml:space="preserve"> </w:t>
      </w:r>
      <w:r w:rsidR="003C593A" w:rsidRPr="009C1849">
        <w:rPr>
          <w:rFonts w:cs="Arial"/>
          <w:color w:val="000000" w:themeColor="text1"/>
          <w:szCs w:val="24"/>
          <w:lang w:val="mn-MN"/>
        </w:rPr>
        <w:t>болон олон улсын стандартад нийцсэн байна.</w:t>
      </w:r>
    </w:p>
    <w:p w:rsidR="001F52CD" w:rsidRPr="009C1849" w:rsidRDefault="001F52CD" w:rsidP="002F2ED0">
      <w:pPr>
        <w:spacing w:after="0"/>
        <w:ind w:firstLine="720"/>
        <w:jc w:val="both"/>
        <w:rPr>
          <w:rFonts w:cs="Arial"/>
          <w:color w:val="000000" w:themeColor="text1"/>
          <w:szCs w:val="24"/>
          <w:lang w:val="mn-MN"/>
        </w:rPr>
      </w:pPr>
    </w:p>
    <w:p w:rsidR="003C593A" w:rsidRDefault="00686A5C" w:rsidP="002F2ED0">
      <w:pPr>
        <w:spacing w:after="0"/>
        <w:ind w:firstLine="720"/>
        <w:jc w:val="both"/>
        <w:rPr>
          <w:rFonts w:cs="Arial"/>
          <w:color w:val="000000" w:themeColor="text1"/>
          <w:szCs w:val="24"/>
          <w:lang w:val="mn-MN"/>
        </w:rPr>
      </w:pPr>
      <w:r>
        <w:rPr>
          <w:rFonts w:cs="Arial"/>
          <w:color w:val="000000" w:themeColor="text1"/>
          <w:szCs w:val="24"/>
          <w:lang w:val="mn-MN"/>
        </w:rPr>
        <w:t>39</w:t>
      </w:r>
      <w:r w:rsidR="003C593A" w:rsidRPr="009C1849">
        <w:rPr>
          <w:rFonts w:cs="Arial"/>
          <w:color w:val="000000" w:themeColor="text1"/>
          <w:szCs w:val="24"/>
          <w:lang w:val="mn-MN"/>
        </w:rPr>
        <w:t>.4.Бүтээгдэхүүний чанар</w:t>
      </w:r>
      <w:r w:rsidR="004561E5">
        <w:rPr>
          <w:rFonts w:cs="Arial"/>
          <w:color w:val="000000" w:themeColor="text1"/>
          <w:szCs w:val="24"/>
          <w:lang w:val="mn-MN"/>
        </w:rPr>
        <w:t>ы</w:t>
      </w:r>
      <w:r w:rsidR="00305168">
        <w:rPr>
          <w:rFonts w:cs="Arial"/>
          <w:color w:val="000000" w:themeColor="text1"/>
          <w:szCs w:val="24"/>
          <w:lang w:val="mn-MN"/>
        </w:rPr>
        <w:t>н сорилты</w:t>
      </w:r>
      <w:r w:rsidR="004561E5">
        <w:rPr>
          <w:rFonts w:cs="Arial"/>
          <w:color w:val="000000" w:themeColor="text1"/>
          <w:szCs w:val="24"/>
          <w:lang w:val="mn-MN"/>
        </w:rPr>
        <w:t>г</w:t>
      </w:r>
      <w:r w:rsidR="003C593A" w:rsidRPr="009C1849">
        <w:rPr>
          <w:rFonts w:cs="Arial"/>
          <w:color w:val="000000" w:themeColor="text1"/>
          <w:szCs w:val="24"/>
          <w:lang w:val="mn-MN"/>
        </w:rPr>
        <w:t xml:space="preserve"> </w:t>
      </w:r>
      <w:r w:rsidR="004561E5" w:rsidRPr="009C1849">
        <w:rPr>
          <w:rFonts w:cs="Arial"/>
          <w:color w:val="000000" w:themeColor="text1"/>
          <w:szCs w:val="24"/>
          <w:lang w:val="mn-MN"/>
        </w:rPr>
        <w:t>и</w:t>
      </w:r>
      <w:r w:rsidR="004561E5" w:rsidRPr="009C1849">
        <w:rPr>
          <w:rFonts w:cs="Arial"/>
          <w:color w:val="000000" w:themeColor="text1"/>
          <w:szCs w:val="24"/>
        </w:rPr>
        <w:t xml:space="preserve">тгэмжлэгдсэн </w:t>
      </w:r>
      <w:r w:rsidR="003C593A" w:rsidRPr="009C1849">
        <w:rPr>
          <w:rFonts w:cs="Arial"/>
          <w:color w:val="000000" w:themeColor="text1"/>
          <w:szCs w:val="24"/>
        </w:rPr>
        <w:t>лаборатори</w:t>
      </w:r>
      <w:r w:rsidR="004561E5">
        <w:rPr>
          <w:rFonts w:cs="Arial"/>
          <w:color w:val="000000" w:themeColor="text1"/>
          <w:szCs w:val="24"/>
          <w:lang w:val="mn-MN"/>
        </w:rPr>
        <w:t>й</w:t>
      </w:r>
      <w:r w:rsidR="003C593A" w:rsidRPr="009C1849">
        <w:rPr>
          <w:rFonts w:cs="Arial"/>
          <w:color w:val="000000" w:themeColor="text1"/>
          <w:szCs w:val="24"/>
          <w:lang w:val="mn-MN"/>
        </w:rPr>
        <w:t>н  үр дүнгээр тодорхойлно.</w:t>
      </w:r>
    </w:p>
    <w:p w:rsidR="00305168" w:rsidRDefault="00305168" w:rsidP="002F2ED0">
      <w:pPr>
        <w:spacing w:after="0"/>
        <w:ind w:firstLine="720"/>
        <w:jc w:val="both"/>
        <w:rPr>
          <w:rFonts w:cs="Arial"/>
          <w:color w:val="000000" w:themeColor="text1"/>
          <w:szCs w:val="24"/>
          <w:lang w:val="mn-MN"/>
        </w:rPr>
      </w:pPr>
    </w:p>
    <w:p w:rsidR="00305168" w:rsidRDefault="00305168" w:rsidP="00D12CD1">
      <w:pPr>
        <w:spacing w:after="0"/>
        <w:ind w:left="720" w:firstLine="720"/>
        <w:jc w:val="both"/>
        <w:rPr>
          <w:rFonts w:cs="Arial"/>
          <w:color w:val="000000" w:themeColor="text1"/>
          <w:szCs w:val="24"/>
          <w:lang w:val="mn-MN"/>
        </w:rPr>
      </w:pPr>
      <w:r>
        <w:rPr>
          <w:rFonts w:cs="Arial"/>
          <w:color w:val="000000" w:themeColor="text1"/>
          <w:szCs w:val="24"/>
          <w:lang w:val="mn-MN"/>
        </w:rPr>
        <w:t xml:space="preserve">39.4.1.бүтээгдэхүүний стандартын чанарын шаардлага хангуулах техникийн хяналтын зохицуулалтыг дотоодын хараат бус, хоёрдогч, хөндлөнгийн итгэмжлэгдсэн байгууллагаар хэрэгжүүлж болно. </w:t>
      </w:r>
    </w:p>
    <w:p w:rsidR="001F52CD" w:rsidRPr="009C1849" w:rsidRDefault="001F52CD" w:rsidP="002F2ED0">
      <w:pPr>
        <w:spacing w:after="0"/>
        <w:ind w:firstLine="720"/>
        <w:jc w:val="both"/>
        <w:rPr>
          <w:rFonts w:cs="Arial"/>
          <w:color w:val="000000" w:themeColor="text1"/>
          <w:szCs w:val="24"/>
          <w:lang w:val="mn-MN"/>
        </w:rPr>
      </w:pPr>
    </w:p>
    <w:p w:rsidR="003C593A" w:rsidRPr="009C1849" w:rsidRDefault="00686A5C" w:rsidP="002F2ED0">
      <w:pPr>
        <w:pStyle w:val="NormalWeb"/>
        <w:shd w:val="clear" w:color="auto" w:fill="FFFFFF"/>
        <w:spacing w:before="0" w:after="0" w:line="276" w:lineRule="auto"/>
        <w:ind w:firstLine="720"/>
        <w:jc w:val="both"/>
        <w:textAlignment w:val="top"/>
        <w:rPr>
          <w:rFonts w:ascii="Arial" w:hAnsi="Arial" w:cs="Arial"/>
          <w:color w:val="000000" w:themeColor="text1"/>
          <w:lang w:val="mn-MN"/>
        </w:rPr>
      </w:pPr>
      <w:r>
        <w:rPr>
          <w:rFonts w:ascii="Arial" w:hAnsi="Arial" w:cs="Arial"/>
          <w:color w:val="000000" w:themeColor="text1"/>
          <w:lang w:val="mn-MN"/>
        </w:rPr>
        <w:t>39</w:t>
      </w:r>
      <w:r w:rsidR="003C593A" w:rsidRPr="009C1849">
        <w:rPr>
          <w:rFonts w:ascii="Arial" w:hAnsi="Arial" w:cs="Arial"/>
          <w:color w:val="000000" w:themeColor="text1"/>
          <w:lang w:val="mn-MN"/>
        </w:rPr>
        <w:t>.5.Эрдэс түүхий эдийн агуулга, чанар</w:t>
      </w:r>
      <w:r w:rsidR="00C3551E">
        <w:rPr>
          <w:rFonts w:ascii="Arial" w:hAnsi="Arial" w:cs="Arial"/>
          <w:color w:val="000000" w:themeColor="text1"/>
          <w:lang w:val="mn-MN"/>
        </w:rPr>
        <w:t>ын шинжилгээ,</w:t>
      </w:r>
      <w:r w:rsidR="003C593A" w:rsidRPr="009C1849">
        <w:rPr>
          <w:rFonts w:ascii="Arial" w:hAnsi="Arial" w:cs="Arial"/>
          <w:color w:val="000000" w:themeColor="text1"/>
          <w:lang w:val="mn-MN"/>
        </w:rPr>
        <w:t xml:space="preserve"> </w:t>
      </w:r>
      <w:r w:rsidR="00C3551E">
        <w:rPr>
          <w:rFonts w:ascii="Arial" w:hAnsi="Arial" w:cs="Arial"/>
          <w:color w:val="000000" w:themeColor="text1"/>
          <w:lang w:val="mn-MN"/>
        </w:rPr>
        <w:t xml:space="preserve">технологийн, хагас үйлдвэрлэлийн </w:t>
      </w:r>
      <w:r w:rsidR="003C593A" w:rsidRPr="009C1849">
        <w:rPr>
          <w:rFonts w:ascii="Arial" w:hAnsi="Arial" w:cs="Arial"/>
          <w:color w:val="000000" w:themeColor="text1"/>
          <w:lang w:val="mn-MN"/>
        </w:rPr>
        <w:t>туршилт</w:t>
      </w:r>
      <w:r w:rsidR="00C3551E">
        <w:rPr>
          <w:rFonts w:ascii="Arial" w:hAnsi="Arial" w:cs="Arial"/>
          <w:color w:val="000000" w:themeColor="text1"/>
          <w:lang w:val="mn-MN"/>
        </w:rPr>
        <w:t>ыг</w:t>
      </w:r>
      <w:r w:rsidR="003C593A" w:rsidRPr="009C1849">
        <w:rPr>
          <w:rFonts w:ascii="Arial" w:hAnsi="Arial" w:cs="Arial"/>
          <w:color w:val="000000" w:themeColor="text1"/>
          <w:lang w:val="mn-MN"/>
        </w:rPr>
        <w:t xml:space="preserve"> олон улсад хүлээн зөвшөөрөгдсөн стандарт, арга аргачлалы</w:t>
      </w:r>
      <w:r w:rsidR="00C3551E">
        <w:rPr>
          <w:rFonts w:ascii="Arial" w:hAnsi="Arial" w:cs="Arial"/>
          <w:color w:val="000000" w:themeColor="text1"/>
          <w:lang w:val="mn-MN"/>
        </w:rPr>
        <w:t>н дагуу хийлгэх</w:t>
      </w:r>
      <w:r w:rsidR="003C593A" w:rsidRPr="009C1849">
        <w:rPr>
          <w:rFonts w:ascii="Arial" w:hAnsi="Arial" w:cs="Arial"/>
          <w:color w:val="000000" w:themeColor="text1"/>
          <w:lang w:val="mn-MN"/>
        </w:rPr>
        <w:t xml:space="preserve"> бөгөөд эрх </w:t>
      </w:r>
      <w:r w:rsidR="00D12CD1">
        <w:rPr>
          <w:rFonts w:ascii="Arial" w:hAnsi="Arial" w:cs="Arial"/>
          <w:color w:val="000000" w:themeColor="text1"/>
          <w:lang w:val="mn-MN"/>
        </w:rPr>
        <w:t xml:space="preserve">бүхий </w:t>
      </w:r>
      <w:r w:rsidR="003C593A" w:rsidRPr="009C1849">
        <w:rPr>
          <w:rFonts w:ascii="Arial" w:hAnsi="Arial" w:cs="Arial"/>
          <w:color w:val="000000" w:themeColor="text1"/>
          <w:lang w:val="mn-MN"/>
        </w:rPr>
        <w:t>байгууллагаас хүлээн зөвшөөрөөгүй арга</w:t>
      </w:r>
      <w:r w:rsidR="00C3551E">
        <w:rPr>
          <w:rFonts w:ascii="Arial" w:hAnsi="Arial" w:cs="Arial"/>
          <w:color w:val="000000" w:themeColor="text1"/>
          <w:lang w:val="mn-MN"/>
        </w:rPr>
        <w:t>,</w:t>
      </w:r>
      <w:r w:rsidR="003C593A" w:rsidRPr="009C1849">
        <w:rPr>
          <w:rFonts w:ascii="Arial" w:hAnsi="Arial" w:cs="Arial"/>
          <w:color w:val="000000" w:themeColor="text1"/>
          <w:lang w:val="mn-MN"/>
        </w:rPr>
        <w:t xml:space="preserve"> аргачлал хэрэглэхийг хориглоно.</w:t>
      </w:r>
    </w:p>
    <w:p w:rsidR="003C593A" w:rsidRPr="009C1849" w:rsidRDefault="003C593A" w:rsidP="002F2ED0">
      <w:pPr>
        <w:pStyle w:val="NormalWeb"/>
        <w:shd w:val="clear" w:color="auto" w:fill="FFFFFF"/>
        <w:spacing w:before="0" w:after="0" w:line="276" w:lineRule="auto"/>
        <w:jc w:val="both"/>
        <w:textAlignment w:val="top"/>
        <w:rPr>
          <w:rFonts w:ascii="Arial" w:hAnsi="Arial" w:cs="Arial"/>
          <w:color w:val="000000" w:themeColor="text1"/>
          <w:lang w:val="mn-MN"/>
        </w:rPr>
      </w:pPr>
    </w:p>
    <w:p w:rsidR="003C593A" w:rsidRPr="009C1849" w:rsidRDefault="00686A5C" w:rsidP="002F2ED0">
      <w:pPr>
        <w:pStyle w:val="NormalWeb"/>
        <w:shd w:val="clear" w:color="auto" w:fill="FFFFFF"/>
        <w:spacing w:before="0" w:after="0" w:line="276" w:lineRule="auto"/>
        <w:ind w:firstLine="720"/>
        <w:jc w:val="both"/>
        <w:textAlignment w:val="top"/>
        <w:rPr>
          <w:rFonts w:ascii="Arial" w:hAnsi="Arial" w:cs="Arial"/>
          <w:color w:val="000000" w:themeColor="text1"/>
        </w:rPr>
      </w:pPr>
      <w:r>
        <w:rPr>
          <w:rFonts w:ascii="Arial" w:hAnsi="Arial" w:cs="Arial"/>
          <w:color w:val="000000" w:themeColor="text1"/>
          <w:lang w:val="mn-MN"/>
        </w:rPr>
        <w:t>39</w:t>
      </w:r>
      <w:r w:rsidR="001F52CD">
        <w:rPr>
          <w:rFonts w:ascii="Arial" w:hAnsi="Arial" w:cs="Arial"/>
          <w:color w:val="000000" w:themeColor="text1"/>
          <w:lang w:val="mn-MN"/>
        </w:rPr>
        <w:t>.</w:t>
      </w:r>
      <w:r w:rsidR="003C593A" w:rsidRPr="009C1849">
        <w:rPr>
          <w:rFonts w:ascii="Arial" w:hAnsi="Arial" w:cs="Arial"/>
          <w:color w:val="000000" w:themeColor="text1"/>
          <w:lang w:val="mn-MN"/>
        </w:rPr>
        <w:t xml:space="preserve">6.Эрдэс түүхий эдийн итгэмжлэгдсэн  эрх бүхий лаборатори </w:t>
      </w:r>
      <w:r w:rsidR="00D12CD1">
        <w:rPr>
          <w:rFonts w:ascii="Arial" w:hAnsi="Arial" w:cs="Arial"/>
          <w:color w:val="000000" w:themeColor="text1"/>
          <w:lang w:val="mn-MN"/>
        </w:rPr>
        <w:t xml:space="preserve">нь гүйцэтгэсэн сорилтынхоо </w:t>
      </w:r>
      <w:r w:rsidR="003C593A" w:rsidRPr="009C1849">
        <w:rPr>
          <w:rFonts w:ascii="Arial" w:hAnsi="Arial" w:cs="Arial"/>
          <w:color w:val="000000" w:themeColor="text1"/>
          <w:lang w:val="mn-MN"/>
        </w:rPr>
        <w:t xml:space="preserve">үр </w:t>
      </w:r>
      <w:r w:rsidR="003C593A" w:rsidRPr="00C3551E">
        <w:rPr>
          <w:rFonts w:ascii="Arial" w:hAnsi="Arial" w:cs="Arial"/>
          <w:color w:val="000000" w:themeColor="text1"/>
          <w:lang w:val="mn-MN"/>
        </w:rPr>
        <w:t>дүнг</w:t>
      </w:r>
      <w:r w:rsidR="005F50CF">
        <w:rPr>
          <w:rFonts w:ascii="Arial" w:hAnsi="Arial" w:cs="Arial"/>
          <w:color w:val="000000" w:themeColor="text1"/>
          <w:lang w:val="mn-MN"/>
        </w:rPr>
        <w:t xml:space="preserve">ийн үнэн, бодит байдлын талаар </w:t>
      </w:r>
      <w:r w:rsidR="003C593A" w:rsidRPr="00C3551E">
        <w:rPr>
          <w:rFonts w:ascii="Arial" w:hAnsi="Arial" w:cs="Arial"/>
          <w:color w:val="000000" w:themeColor="text1"/>
          <w:lang w:val="mn-MN"/>
        </w:rPr>
        <w:t>хуулийн өмнө</w:t>
      </w:r>
      <w:r w:rsidR="003C593A" w:rsidRPr="009C1849">
        <w:rPr>
          <w:rFonts w:ascii="Arial" w:hAnsi="Arial" w:cs="Arial"/>
          <w:color w:val="000000" w:themeColor="text1"/>
          <w:lang w:val="mn-MN"/>
        </w:rPr>
        <w:t xml:space="preserve"> хариуцна. </w:t>
      </w:r>
    </w:p>
    <w:p w:rsidR="003C593A" w:rsidRPr="009C1849" w:rsidRDefault="003C593A" w:rsidP="00F36AB4">
      <w:pPr>
        <w:pStyle w:val="NormalWeb"/>
        <w:shd w:val="clear" w:color="auto" w:fill="FFFFFF"/>
        <w:spacing w:before="0" w:after="0" w:line="135" w:lineRule="atLeast"/>
        <w:ind w:firstLine="720"/>
        <w:jc w:val="both"/>
        <w:textAlignment w:val="top"/>
        <w:rPr>
          <w:rFonts w:ascii="Arial" w:hAnsi="Arial" w:cs="Arial"/>
          <w:color w:val="000000" w:themeColor="text1"/>
          <w:lang w:val="mn-MN"/>
        </w:rPr>
      </w:pPr>
    </w:p>
    <w:p w:rsidR="003C593A" w:rsidRPr="009C1849" w:rsidRDefault="00686A5C" w:rsidP="00F36AB4">
      <w:pPr>
        <w:spacing w:after="0"/>
        <w:jc w:val="both"/>
        <w:rPr>
          <w:rFonts w:cs="Arial"/>
          <w:b/>
          <w:color w:val="000000" w:themeColor="text1"/>
          <w:szCs w:val="24"/>
          <w:lang w:val="mn-MN"/>
        </w:rPr>
      </w:pPr>
      <w:r>
        <w:rPr>
          <w:rFonts w:cs="Arial"/>
          <w:b/>
          <w:color w:val="000000" w:themeColor="text1"/>
          <w:szCs w:val="24"/>
          <w:lang w:val="mn-MN"/>
        </w:rPr>
        <w:t>40</w:t>
      </w:r>
      <w:r w:rsidR="00E84DE4">
        <w:rPr>
          <w:rFonts w:cs="Arial"/>
          <w:b/>
          <w:color w:val="000000" w:themeColor="text1"/>
          <w:szCs w:val="24"/>
          <w:lang w:val="mn-MN"/>
        </w:rPr>
        <w:t xml:space="preserve"> </w:t>
      </w:r>
      <w:r w:rsidR="003C593A" w:rsidRPr="009C1849">
        <w:rPr>
          <w:rFonts w:cs="Arial"/>
          <w:b/>
          <w:color w:val="000000" w:themeColor="text1"/>
          <w:szCs w:val="24"/>
        </w:rPr>
        <w:t>д</w:t>
      </w:r>
      <w:r>
        <w:rPr>
          <w:rFonts w:cs="Arial"/>
          <w:b/>
          <w:color w:val="000000" w:themeColor="text1"/>
          <w:szCs w:val="24"/>
          <w:lang w:val="mn-MN"/>
        </w:rPr>
        <w:t>үгээ</w:t>
      </w:r>
      <w:r w:rsidR="003C593A" w:rsidRPr="009C1849">
        <w:rPr>
          <w:rFonts w:cs="Arial"/>
          <w:b/>
          <w:color w:val="000000" w:themeColor="text1"/>
          <w:szCs w:val="24"/>
        </w:rPr>
        <w:t>р зүйл. Баяжуулалт</w:t>
      </w:r>
      <w:r w:rsidR="00F97D3B">
        <w:rPr>
          <w:rFonts w:cs="Arial"/>
          <w:b/>
          <w:color w:val="000000" w:themeColor="text1"/>
          <w:szCs w:val="24"/>
          <w:lang w:val="mn-MN"/>
        </w:rPr>
        <w:t>, боловсруулалт</w:t>
      </w:r>
      <w:r w:rsidR="003C593A" w:rsidRPr="009C1849">
        <w:rPr>
          <w:rFonts w:cs="Arial"/>
          <w:b/>
          <w:color w:val="000000" w:themeColor="text1"/>
          <w:szCs w:val="24"/>
        </w:rPr>
        <w:t>ад шаардагдах түүхий эд, урвалж</w:t>
      </w:r>
      <w:r w:rsidR="003C593A" w:rsidRPr="009C1849">
        <w:rPr>
          <w:rFonts w:cs="Arial"/>
          <w:b/>
          <w:color w:val="000000" w:themeColor="text1"/>
          <w:szCs w:val="24"/>
          <w:lang w:val="mn-MN"/>
        </w:rPr>
        <w:t>, уусгагч бодисууд</w:t>
      </w:r>
    </w:p>
    <w:p w:rsidR="00E84DE4" w:rsidRDefault="00E84DE4" w:rsidP="00F36AB4">
      <w:pPr>
        <w:pStyle w:val="NoSpacing"/>
        <w:ind w:firstLine="810"/>
        <w:jc w:val="both"/>
        <w:rPr>
          <w:rFonts w:ascii="Arial" w:hAnsi="Arial" w:cs="Arial"/>
          <w:color w:val="000000" w:themeColor="text1"/>
          <w:sz w:val="24"/>
          <w:szCs w:val="24"/>
          <w:lang w:val="mn-MN"/>
        </w:rPr>
      </w:pPr>
    </w:p>
    <w:p w:rsidR="003C593A" w:rsidRPr="009C1849" w:rsidRDefault="00686A5C" w:rsidP="002F2ED0">
      <w:pPr>
        <w:pStyle w:val="NoSpacing"/>
        <w:spacing w:line="276" w:lineRule="auto"/>
        <w:ind w:firstLine="810"/>
        <w:jc w:val="both"/>
        <w:rPr>
          <w:rFonts w:ascii="Arial" w:hAnsi="Arial" w:cs="Arial"/>
          <w:color w:val="000000" w:themeColor="text1"/>
          <w:sz w:val="24"/>
          <w:szCs w:val="24"/>
          <w:lang w:val="mn-MN"/>
        </w:rPr>
      </w:pPr>
      <w:r>
        <w:rPr>
          <w:rFonts w:ascii="Arial" w:hAnsi="Arial" w:cs="Arial"/>
          <w:color w:val="000000" w:themeColor="text1"/>
          <w:sz w:val="24"/>
          <w:szCs w:val="24"/>
          <w:lang w:val="mn-MN"/>
        </w:rPr>
        <w:t>40</w:t>
      </w:r>
      <w:r w:rsidR="003C593A" w:rsidRPr="009C1849">
        <w:rPr>
          <w:rFonts w:ascii="Arial" w:hAnsi="Arial" w:cs="Arial"/>
          <w:color w:val="000000" w:themeColor="text1"/>
          <w:sz w:val="24"/>
          <w:szCs w:val="24"/>
          <w:lang w:val="mn-MN"/>
        </w:rPr>
        <w:t>.1.Аж ахуйн нэгж, байгуулага нь ашигт малтмалыг хуурай</w:t>
      </w:r>
      <w:r w:rsidR="00E84DE4">
        <w:rPr>
          <w:rFonts w:ascii="Arial" w:hAnsi="Arial" w:cs="Arial"/>
          <w:color w:val="000000" w:themeColor="text1"/>
          <w:sz w:val="24"/>
          <w:szCs w:val="24"/>
          <w:lang w:val="mn-MN"/>
        </w:rPr>
        <w:t>,</w:t>
      </w:r>
      <w:r w:rsidR="003C593A" w:rsidRPr="009C1849">
        <w:rPr>
          <w:rFonts w:ascii="Arial" w:hAnsi="Arial" w:cs="Arial"/>
          <w:color w:val="000000" w:themeColor="text1"/>
          <w:sz w:val="24"/>
          <w:szCs w:val="24"/>
          <w:lang w:val="mn-MN"/>
        </w:rPr>
        <w:t xml:space="preserve"> нойтон аргаар баяжуулах, боловсруулах болон уусган баяжуулах үйл ажиллагаандаа </w:t>
      </w:r>
      <w:r w:rsidR="00C3551E">
        <w:rPr>
          <w:rFonts w:ascii="Arial" w:hAnsi="Arial" w:cs="Arial"/>
          <w:color w:val="000000" w:themeColor="text1"/>
          <w:sz w:val="24"/>
          <w:szCs w:val="24"/>
          <w:lang w:val="mn-MN"/>
        </w:rPr>
        <w:t>х</w:t>
      </w:r>
      <w:r w:rsidR="003C593A" w:rsidRPr="009C1849">
        <w:rPr>
          <w:rFonts w:ascii="Arial" w:hAnsi="Arial" w:cs="Arial"/>
          <w:color w:val="000000" w:themeColor="text1"/>
          <w:sz w:val="24"/>
          <w:szCs w:val="24"/>
          <w:lang w:val="mn-MN"/>
        </w:rPr>
        <w:t xml:space="preserve">имийн хорт болон аюултай бодис ашиглаж байгаа бол тухайн бодисын хор, аюулын </w:t>
      </w:r>
      <w:r w:rsidR="005F50CF">
        <w:rPr>
          <w:rFonts w:ascii="Arial" w:hAnsi="Arial" w:cs="Arial"/>
          <w:color w:val="000000" w:themeColor="text1"/>
          <w:sz w:val="24"/>
          <w:szCs w:val="24"/>
          <w:lang w:val="mn-MN"/>
        </w:rPr>
        <w:t xml:space="preserve">лавлагаа </w:t>
      </w:r>
      <w:r w:rsidR="005F50CF">
        <w:rPr>
          <w:rFonts w:ascii="Arial" w:hAnsi="Arial" w:cs="Arial"/>
          <w:color w:val="000000" w:themeColor="text1"/>
          <w:sz w:val="24"/>
          <w:szCs w:val="24"/>
          <w:lang w:val="mn-MN"/>
        </w:rPr>
        <w:lastRenderedPageBreak/>
        <w:t xml:space="preserve">мэдээллийг боловсруулж баталгаажуулсан байх ба </w:t>
      </w:r>
      <w:r w:rsidR="003C593A" w:rsidRPr="009C1849">
        <w:rPr>
          <w:rFonts w:ascii="Arial" w:hAnsi="Arial" w:cs="Arial"/>
          <w:color w:val="000000" w:themeColor="text1"/>
          <w:sz w:val="24"/>
          <w:szCs w:val="24"/>
          <w:lang w:val="mn-MN"/>
        </w:rPr>
        <w:t xml:space="preserve">болзошгүй эрсдлийг судлан тодорхойлох, түүнээс сэргийлэх арга хэмжээ болон хаягдлыг хоргүйжүүлэн устгах асуудлыг тусгасан эрсдлийн үнэлгээг Байгаль </w:t>
      </w:r>
      <w:r w:rsidR="003C593A" w:rsidRPr="00083121">
        <w:rPr>
          <w:rFonts w:ascii="Arial" w:hAnsi="Arial" w:cs="Arial"/>
          <w:sz w:val="24"/>
          <w:szCs w:val="24"/>
          <w:lang w:val="mn-MN"/>
        </w:rPr>
        <w:t xml:space="preserve">орчинд нөлөөлөх байдлын үнэлгээний тухай хуулийн </w:t>
      </w:r>
      <w:r w:rsidR="00083121" w:rsidRPr="00083121">
        <w:rPr>
          <w:rFonts w:ascii="Arial" w:hAnsi="Arial" w:cs="Arial"/>
          <w:sz w:val="24"/>
          <w:szCs w:val="24"/>
          <w:lang w:val="mn-MN"/>
        </w:rPr>
        <w:t>8.4.5-д</w:t>
      </w:r>
      <w:r w:rsidR="00C3551E" w:rsidRPr="00C3551E">
        <w:rPr>
          <w:rFonts w:ascii="Arial" w:hAnsi="Arial" w:cs="Arial"/>
          <w:color w:val="C00000"/>
          <w:sz w:val="24"/>
          <w:szCs w:val="24"/>
          <w:lang w:val="mn-MN"/>
        </w:rPr>
        <w:t xml:space="preserve"> </w:t>
      </w:r>
      <w:r w:rsidR="00C3551E">
        <w:rPr>
          <w:rFonts w:ascii="Arial" w:hAnsi="Arial" w:cs="Arial"/>
          <w:color w:val="000000" w:themeColor="text1"/>
          <w:sz w:val="24"/>
          <w:szCs w:val="24"/>
          <w:lang w:val="mn-MN"/>
        </w:rPr>
        <w:t xml:space="preserve">заасны </w:t>
      </w:r>
      <w:r w:rsidR="003C593A" w:rsidRPr="009C1849">
        <w:rPr>
          <w:rFonts w:ascii="Arial" w:hAnsi="Arial" w:cs="Arial"/>
          <w:color w:val="000000" w:themeColor="text1"/>
          <w:sz w:val="24"/>
          <w:szCs w:val="24"/>
          <w:lang w:val="mn-MN"/>
        </w:rPr>
        <w:t>дагуу заавал хийлгэнэ.</w:t>
      </w:r>
    </w:p>
    <w:p w:rsidR="003C593A" w:rsidRPr="009C1849" w:rsidRDefault="003C593A" w:rsidP="002F2ED0">
      <w:pPr>
        <w:pStyle w:val="NoSpacing"/>
        <w:spacing w:line="276" w:lineRule="auto"/>
        <w:jc w:val="both"/>
        <w:rPr>
          <w:rFonts w:ascii="Arial" w:hAnsi="Arial" w:cs="Arial"/>
          <w:color w:val="000000" w:themeColor="text1"/>
          <w:sz w:val="24"/>
          <w:szCs w:val="24"/>
          <w:lang w:val="mn-MN"/>
        </w:rPr>
      </w:pPr>
    </w:p>
    <w:p w:rsidR="003C593A" w:rsidRPr="009C1849" w:rsidRDefault="00686A5C" w:rsidP="002F2ED0">
      <w:pPr>
        <w:pStyle w:val="NoSpacing"/>
        <w:spacing w:line="276" w:lineRule="auto"/>
        <w:ind w:firstLine="720"/>
        <w:jc w:val="both"/>
        <w:rPr>
          <w:rFonts w:ascii="Arial" w:hAnsi="Arial" w:cs="Arial"/>
          <w:color w:val="000000" w:themeColor="text1"/>
          <w:sz w:val="24"/>
          <w:szCs w:val="24"/>
          <w:lang w:val="mn-MN"/>
        </w:rPr>
      </w:pPr>
      <w:r>
        <w:rPr>
          <w:rFonts w:ascii="Arial" w:hAnsi="Arial" w:cs="Arial"/>
          <w:color w:val="000000" w:themeColor="text1"/>
          <w:sz w:val="24"/>
          <w:szCs w:val="24"/>
          <w:lang w:val="mn-MN"/>
        </w:rPr>
        <w:t>40</w:t>
      </w:r>
      <w:r w:rsidR="003C593A" w:rsidRPr="009C1849">
        <w:rPr>
          <w:rFonts w:ascii="Arial" w:hAnsi="Arial" w:cs="Arial"/>
          <w:color w:val="000000" w:themeColor="text1"/>
          <w:sz w:val="24"/>
          <w:szCs w:val="24"/>
          <w:lang w:val="mn-MN"/>
        </w:rPr>
        <w:t>.2.Химийн  хорт болон аюултай бодисыг техникийн аюулгүй ажиллагааны шаардлага хангасан тээврийн хэрэгслээр тээвэрлэх бөгөөд уг тээврийн хэрэгсэлд анхааруулах тэмдэг, аюулын шинж</w:t>
      </w:r>
      <w:r w:rsidR="00C3551E">
        <w:rPr>
          <w:rFonts w:ascii="Arial" w:hAnsi="Arial" w:cs="Arial"/>
          <w:color w:val="000000" w:themeColor="text1"/>
          <w:sz w:val="24"/>
          <w:szCs w:val="24"/>
          <w:lang w:val="mn-MN"/>
        </w:rPr>
        <w:t xml:space="preserve"> чанарын тухай санамж байрлуулж</w:t>
      </w:r>
      <w:r w:rsidR="003C593A" w:rsidRPr="009C1849">
        <w:rPr>
          <w:rFonts w:ascii="Arial" w:hAnsi="Arial" w:cs="Arial"/>
          <w:color w:val="000000" w:themeColor="text1"/>
          <w:sz w:val="24"/>
          <w:szCs w:val="24"/>
          <w:lang w:val="mn-MN"/>
        </w:rPr>
        <w:t xml:space="preserve"> </w:t>
      </w:r>
      <w:r w:rsidR="003C593A" w:rsidRPr="009C1849">
        <w:rPr>
          <w:rFonts w:ascii="Arial" w:hAnsi="Arial" w:cs="Arial"/>
          <w:b/>
          <w:color w:val="000000" w:themeColor="text1"/>
          <w:sz w:val="24"/>
          <w:szCs w:val="24"/>
          <w:lang w:val="mn-MN"/>
        </w:rPr>
        <w:t xml:space="preserve"> </w:t>
      </w:r>
      <w:r w:rsidR="003C593A" w:rsidRPr="009C1849">
        <w:rPr>
          <w:rFonts w:ascii="Arial" w:hAnsi="Arial" w:cs="Arial"/>
          <w:color w:val="000000" w:themeColor="text1"/>
          <w:sz w:val="24"/>
          <w:szCs w:val="24"/>
          <w:lang w:val="mn-MN"/>
        </w:rPr>
        <w:t>тээвэрлэсний дараа тээврийн хэрэгслийг хоргүйжүүлж аюулгүй болгоно.</w:t>
      </w:r>
    </w:p>
    <w:p w:rsidR="003C593A" w:rsidRPr="009C1849" w:rsidRDefault="003C593A" w:rsidP="002F2ED0">
      <w:pPr>
        <w:pStyle w:val="NoSpacing"/>
        <w:spacing w:line="276" w:lineRule="auto"/>
        <w:ind w:firstLine="720"/>
        <w:jc w:val="both"/>
        <w:rPr>
          <w:rFonts w:ascii="Arial" w:hAnsi="Arial" w:cs="Arial"/>
          <w:color w:val="000000" w:themeColor="text1"/>
          <w:sz w:val="24"/>
          <w:szCs w:val="24"/>
          <w:lang w:val="mn-MN"/>
        </w:rPr>
      </w:pPr>
    </w:p>
    <w:p w:rsidR="003C593A" w:rsidRPr="009C1849" w:rsidRDefault="00686A5C" w:rsidP="002F2ED0">
      <w:pPr>
        <w:pStyle w:val="NoSpacing"/>
        <w:spacing w:line="276" w:lineRule="auto"/>
        <w:ind w:firstLine="720"/>
        <w:jc w:val="both"/>
        <w:rPr>
          <w:rFonts w:ascii="Arial" w:hAnsi="Arial" w:cs="Arial"/>
          <w:color w:val="000000" w:themeColor="text1"/>
          <w:sz w:val="24"/>
          <w:szCs w:val="24"/>
          <w:lang w:val="mn-MN"/>
        </w:rPr>
      </w:pPr>
      <w:r>
        <w:rPr>
          <w:rFonts w:ascii="Arial" w:hAnsi="Arial" w:cs="Arial"/>
          <w:color w:val="000000" w:themeColor="text1"/>
          <w:sz w:val="24"/>
          <w:szCs w:val="24"/>
          <w:lang w:val="mn-MN"/>
        </w:rPr>
        <w:t>40</w:t>
      </w:r>
      <w:r w:rsidR="003C593A" w:rsidRPr="009C1849">
        <w:rPr>
          <w:rFonts w:ascii="Arial" w:hAnsi="Arial" w:cs="Arial"/>
          <w:color w:val="000000" w:themeColor="text1"/>
          <w:sz w:val="24"/>
          <w:szCs w:val="24"/>
          <w:lang w:val="mn-MN"/>
        </w:rPr>
        <w:t>.3.</w:t>
      </w:r>
      <w:r w:rsidR="00C3551E">
        <w:rPr>
          <w:rFonts w:ascii="Arial" w:hAnsi="Arial" w:cs="Arial"/>
          <w:color w:val="000000" w:themeColor="text1"/>
          <w:sz w:val="24"/>
          <w:szCs w:val="24"/>
          <w:lang w:val="mn-MN"/>
        </w:rPr>
        <w:t>Баяжуулах, боловсруулах үйл ажиллагаа эрхлэгч</w:t>
      </w:r>
      <w:r w:rsidR="003C593A" w:rsidRPr="009C1849">
        <w:rPr>
          <w:rFonts w:ascii="Arial" w:hAnsi="Arial" w:cs="Arial"/>
          <w:color w:val="000000" w:themeColor="text1"/>
          <w:sz w:val="24"/>
          <w:szCs w:val="24"/>
          <w:lang w:val="mn-MN"/>
        </w:rPr>
        <w:t xml:space="preserve"> нь химийн хорт болон аюултай бодистой харьцах ажиллаг</w:t>
      </w:r>
      <w:r w:rsidR="00C3551E">
        <w:rPr>
          <w:rFonts w:ascii="Arial" w:hAnsi="Arial" w:cs="Arial"/>
          <w:color w:val="000000" w:themeColor="text1"/>
          <w:sz w:val="24"/>
          <w:szCs w:val="24"/>
          <w:lang w:val="mn-MN"/>
        </w:rPr>
        <w:t>с</w:t>
      </w:r>
      <w:r w:rsidR="003C593A" w:rsidRPr="009C1849">
        <w:rPr>
          <w:rFonts w:ascii="Arial" w:hAnsi="Arial" w:cs="Arial"/>
          <w:color w:val="000000" w:themeColor="text1"/>
          <w:sz w:val="24"/>
          <w:szCs w:val="24"/>
          <w:lang w:val="mn-MN"/>
        </w:rPr>
        <w:t xml:space="preserve">дад аюулгүй </w:t>
      </w:r>
      <w:r w:rsidR="00C3551E">
        <w:rPr>
          <w:rFonts w:ascii="Arial" w:hAnsi="Arial" w:cs="Arial"/>
          <w:color w:val="000000" w:themeColor="text1"/>
          <w:sz w:val="24"/>
          <w:szCs w:val="24"/>
          <w:lang w:val="mn-MN"/>
        </w:rPr>
        <w:t>байдал</w:t>
      </w:r>
      <w:r w:rsidR="003C593A" w:rsidRPr="009C1849">
        <w:rPr>
          <w:rFonts w:ascii="Arial" w:hAnsi="Arial" w:cs="Arial"/>
          <w:color w:val="000000" w:themeColor="text1"/>
          <w:sz w:val="24"/>
          <w:szCs w:val="24"/>
          <w:lang w:val="mn-MN"/>
        </w:rPr>
        <w:t xml:space="preserve">, болзошгүй осол, эрсдлээс </w:t>
      </w:r>
      <w:r w:rsidR="00C3551E">
        <w:rPr>
          <w:rFonts w:ascii="Arial" w:hAnsi="Arial" w:cs="Arial"/>
          <w:color w:val="000000" w:themeColor="text1"/>
          <w:sz w:val="24"/>
          <w:szCs w:val="24"/>
          <w:lang w:val="mn-MN"/>
        </w:rPr>
        <w:t xml:space="preserve">урьдчилан </w:t>
      </w:r>
      <w:r w:rsidR="003C593A" w:rsidRPr="009C1849">
        <w:rPr>
          <w:rFonts w:ascii="Arial" w:hAnsi="Arial" w:cs="Arial"/>
          <w:color w:val="000000" w:themeColor="text1"/>
          <w:sz w:val="24"/>
          <w:szCs w:val="24"/>
          <w:lang w:val="mn-MN"/>
        </w:rPr>
        <w:t>сэргийлэх</w:t>
      </w:r>
      <w:r w:rsidR="00C3551E">
        <w:rPr>
          <w:rFonts w:ascii="Arial" w:hAnsi="Arial" w:cs="Arial"/>
          <w:color w:val="000000" w:themeColor="text1"/>
          <w:sz w:val="24"/>
          <w:szCs w:val="24"/>
          <w:lang w:val="mn-MN"/>
        </w:rPr>
        <w:t>,</w:t>
      </w:r>
      <w:r w:rsidR="003C593A" w:rsidRPr="009C1849">
        <w:rPr>
          <w:rFonts w:ascii="Arial" w:hAnsi="Arial" w:cs="Arial"/>
          <w:color w:val="000000" w:themeColor="text1"/>
          <w:sz w:val="24"/>
          <w:szCs w:val="24"/>
          <w:lang w:val="mn-MN"/>
        </w:rPr>
        <w:t xml:space="preserve"> анхны тусламж үзүүлэх </w:t>
      </w:r>
      <w:r w:rsidR="005F50CF">
        <w:rPr>
          <w:rFonts w:ascii="Arial" w:hAnsi="Arial" w:cs="Arial"/>
          <w:color w:val="000000" w:themeColor="text1"/>
          <w:sz w:val="24"/>
          <w:szCs w:val="24"/>
          <w:lang w:val="mn-MN"/>
        </w:rPr>
        <w:t xml:space="preserve">анхан болон ахисан шатны </w:t>
      </w:r>
      <w:r w:rsidR="003C593A" w:rsidRPr="009C1849">
        <w:rPr>
          <w:rFonts w:ascii="Arial" w:hAnsi="Arial" w:cs="Arial"/>
          <w:color w:val="000000" w:themeColor="text1"/>
          <w:sz w:val="24"/>
          <w:szCs w:val="24"/>
          <w:lang w:val="mn-MN"/>
        </w:rPr>
        <w:t>сургалтыг өөрийн зардлаар зохион байгуулна.</w:t>
      </w:r>
    </w:p>
    <w:p w:rsidR="003C593A" w:rsidRPr="009C1849" w:rsidRDefault="003C593A" w:rsidP="002F2ED0">
      <w:pPr>
        <w:pStyle w:val="NoSpacing"/>
        <w:spacing w:line="276" w:lineRule="auto"/>
        <w:ind w:firstLine="720"/>
        <w:jc w:val="both"/>
        <w:rPr>
          <w:rFonts w:ascii="Arial" w:hAnsi="Arial" w:cs="Arial"/>
          <w:color w:val="000000" w:themeColor="text1"/>
          <w:sz w:val="24"/>
          <w:szCs w:val="24"/>
          <w:lang w:val="mn-MN"/>
        </w:rPr>
      </w:pPr>
    </w:p>
    <w:p w:rsidR="003C593A" w:rsidRPr="009C1849" w:rsidRDefault="00686A5C" w:rsidP="002F2ED0">
      <w:pPr>
        <w:pStyle w:val="NoSpacing"/>
        <w:spacing w:line="276" w:lineRule="auto"/>
        <w:ind w:firstLine="720"/>
        <w:jc w:val="both"/>
        <w:rPr>
          <w:rFonts w:ascii="Arial" w:hAnsi="Arial" w:cs="Arial"/>
          <w:color w:val="000000" w:themeColor="text1"/>
          <w:sz w:val="24"/>
          <w:szCs w:val="24"/>
          <w:lang w:val="mn-MN"/>
        </w:rPr>
      </w:pPr>
      <w:r>
        <w:rPr>
          <w:rFonts w:ascii="Arial" w:hAnsi="Arial" w:cs="Arial"/>
          <w:color w:val="000000" w:themeColor="text1"/>
          <w:sz w:val="24"/>
          <w:szCs w:val="24"/>
          <w:lang w:val="mn-MN"/>
        </w:rPr>
        <w:t>40</w:t>
      </w:r>
      <w:r w:rsidR="003C593A" w:rsidRPr="009C1849">
        <w:rPr>
          <w:rFonts w:ascii="Arial" w:hAnsi="Arial" w:cs="Arial"/>
          <w:color w:val="000000" w:themeColor="text1"/>
          <w:sz w:val="24"/>
          <w:szCs w:val="24"/>
          <w:lang w:val="mn-MN"/>
        </w:rPr>
        <w:t>.</w:t>
      </w:r>
      <w:r w:rsidR="00E84DE4">
        <w:rPr>
          <w:rFonts w:ascii="Arial" w:hAnsi="Arial" w:cs="Arial"/>
          <w:color w:val="000000" w:themeColor="text1"/>
          <w:sz w:val="24"/>
          <w:szCs w:val="24"/>
          <w:lang w:val="mn-MN"/>
        </w:rPr>
        <w:t>4.</w:t>
      </w:r>
      <w:r w:rsidR="003C593A" w:rsidRPr="009C1849">
        <w:rPr>
          <w:rFonts w:ascii="Arial" w:hAnsi="Arial" w:cs="Arial"/>
          <w:color w:val="000000" w:themeColor="text1"/>
          <w:sz w:val="24"/>
          <w:szCs w:val="24"/>
          <w:lang w:val="mn-MN"/>
        </w:rPr>
        <w:t xml:space="preserve">Химийн хорт болон аюултай бодисын хаягдлыг холбогдох мэргэжлийн байгууллагын дүгнэлтийг үндэслэн </w:t>
      </w:r>
      <w:r w:rsidR="00083121">
        <w:rPr>
          <w:rFonts w:ascii="Arial" w:hAnsi="Arial" w:cs="Arial"/>
          <w:color w:val="000000" w:themeColor="text1"/>
          <w:sz w:val="24"/>
          <w:szCs w:val="24"/>
          <w:lang w:val="mn-MN"/>
        </w:rPr>
        <w:t xml:space="preserve">Химийн хорт болон аюултай бодисын тухай хуулийн 14.1-д заасны дагуу устгана. </w:t>
      </w:r>
    </w:p>
    <w:p w:rsidR="003C593A" w:rsidRPr="009C1849" w:rsidRDefault="003C593A" w:rsidP="002F2ED0">
      <w:pPr>
        <w:pStyle w:val="NoSpacing"/>
        <w:spacing w:line="276" w:lineRule="auto"/>
        <w:jc w:val="both"/>
        <w:rPr>
          <w:rFonts w:ascii="Arial" w:hAnsi="Arial" w:cs="Arial"/>
          <w:color w:val="000000" w:themeColor="text1"/>
          <w:sz w:val="24"/>
          <w:szCs w:val="24"/>
          <w:lang w:val="mn-MN"/>
        </w:rPr>
      </w:pPr>
    </w:p>
    <w:p w:rsidR="003C593A" w:rsidRPr="009C1849" w:rsidRDefault="00686A5C" w:rsidP="002F2ED0">
      <w:pPr>
        <w:pStyle w:val="NoSpacing"/>
        <w:spacing w:line="276" w:lineRule="auto"/>
        <w:ind w:firstLine="720"/>
        <w:jc w:val="both"/>
        <w:rPr>
          <w:rFonts w:ascii="Arial" w:hAnsi="Arial" w:cs="Arial"/>
          <w:color w:val="000000" w:themeColor="text1"/>
          <w:sz w:val="24"/>
          <w:szCs w:val="24"/>
          <w:lang w:val="mn-MN"/>
        </w:rPr>
      </w:pPr>
      <w:r>
        <w:rPr>
          <w:rFonts w:ascii="Arial" w:hAnsi="Arial" w:cs="Arial"/>
          <w:color w:val="000000" w:themeColor="text1"/>
          <w:sz w:val="24"/>
          <w:szCs w:val="24"/>
          <w:lang w:val="mn-MN"/>
        </w:rPr>
        <w:t>40</w:t>
      </w:r>
      <w:r w:rsidR="003C593A" w:rsidRPr="009C1849">
        <w:rPr>
          <w:rFonts w:ascii="Arial" w:hAnsi="Arial" w:cs="Arial"/>
          <w:color w:val="000000" w:themeColor="text1"/>
          <w:sz w:val="24"/>
          <w:szCs w:val="24"/>
          <w:lang w:val="mn-MN"/>
        </w:rPr>
        <w:t>.5.Аж ахуйн нэгж, байгууллага нь химийн хорт болон аюултай бодисын ашиглалт, зарцуулалтад дотоод хяналт тавих ба худалдан авах, хадгалах ажиллагааг  Химийн хорт болон аюултай бодисын тухай хуулийн хүрээнд явуулна.</w:t>
      </w:r>
    </w:p>
    <w:p w:rsidR="003C593A" w:rsidRPr="009C1849" w:rsidRDefault="003C593A" w:rsidP="002F2ED0">
      <w:pPr>
        <w:pStyle w:val="NoSpacing"/>
        <w:spacing w:line="276" w:lineRule="auto"/>
        <w:ind w:left="360"/>
        <w:jc w:val="both"/>
        <w:rPr>
          <w:rFonts w:ascii="Arial" w:hAnsi="Arial" w:cs="Arial"/>
          <w:i/>
          <w:color w:val="000000" w:themeColor="text1"/>
          <w:sz w:val="24"/>
          <w:szCs w:val="24"/>
          <w:lang w:val="mn-MN"/>
        </w:rPr>
      </w:pPr>
    </w:p>
    <w:p w:rsidR="003C593A" w:rsidRPr="009C1849" w:rsidRDefault="00686A5C" w:rsidP="002F2ED0">
      <w:pPr>
        <w:spacing w:after="0"/>
        <w:jc w:val="both"/>
        <w:rPr>
          <w:rFonts w:cs="Arial"/>
          <w:b/>
          <w:color w:val="000000" w:themeColor="text1"/>
          <w:szCs w:val="24"/>
          <w:lang w:val="mn-MN"/>
        </w:rPr>
      </w:pPr>
      <w:r>
        <w:rPr>
          <w:rFonts w:cs="Arial"/>
          <w:b/>
          <w:color w:val="000000" w:themeColor="text1"/>
          <w:szCs w:val="24"/>
          <w:lang w:val="mn-MN"/>
        </w:rPr>
        <w:t>41</w:t>
      </w:r>
      <w:r w:rsidR="003C593A" w:rsidRPr="009C1849">
        <w:rPr>
          <w:rFonts w:cs="Arial"/>
          <w:b/>
          <w:color w:val="000000" w:themeColor="text1"/>
          <w:szCs w:val="24"/>
        </w:rPr>
        <w:t xml:space="preserve"> д</w:t>
      </w:r>
      <w:r w:rsidR="00310521">
        <w:rPr>
          <w:rFonts w:cs="Arial"/>
          <w:b/>
          <w:color w:val="000000" w:themeColor="text1"/>
          <w:szCs w:val="24"/>
          <w:lang w:val="mn-MN"/>
        </w:rPr>
        <w:t>үгээ</w:t>
      </w:r>
      <w:r w:rsidR="003C593A" w:rsidRPr="009C1849">
        <w:rPr>
          <w:rFonts w:cs="Arial"/>
          <w:b/>
          <w:color w:val="000000" w:themeColor="text1"/>
          <w:szCs w:val="24"/>
        </w:rPr>
        <w:t>р зүйл. Хаягдлын аж ахуй, эргэл</w:t>
      </w:r>
      <w:r w:rsidR="003C593A" w:rsidRPr="009C1849">
        <w:rPr>
          <w:rFonts w:cs="Arial"/>
          <w:b/>
          <w:color w:val="000000" w:themeColor="text1"/>
          <w:szCs w:val="24"/>
          <w:lang w:val="mn-MN"/>
        </w:rPr>
        <w:t>т</w:t>
      </w:r>
      <w:r w:rsidR="003C593A" w:rsidRPr="009C1849">
        <w:rPr>
          <w:rFonts w:cs="Arial"/>
          <w:b/>
          <w:color w:val="000000" w:themeColor="text1"/>
          <w:szCs w:val="24"/>
        </w:rPr>
        <w:t>ийн усан хангамжид тавигдах шаардлага</w:t>
      </w:r>
    </w:p>
    <w:p w:rsidR="003C593A" w:rsidRPr="009C1849" w:rsidRDefault="003C593A" w:rsidP="002F2ED0">
      <w:pPr>
        <w:spacing w:after="0"/>
        <w:ind w:firstLine="720"/>
        <w:jc w:val="both"/>
        <w:rPr>
          <w:rFonts w:cs="Arial"/>
          <w:color w:val="000000" w:themeColor="text1"/>
          <w:szCs w:val="24"/>
          <w:lang w:val="mn-MN"/>
        </w:rPr>
      </w:pPr>
    </w:p>
    <w:p w:rsidR="003C593A" w:rsidRDefault="00686A5C" w:rsidP="002F2ED0">
      <w:pPr>
        <w:spacing w:after="0"/>
        <w:ind w:firstLine="720"/>
        <w:jc w:val="both"/>
        <w:rPr>
          <w:rFonts w:cs="Arial"/>
          <w:color w:val="000000" w:themeColor="text1"/>
          <w:szCs w:val="24"/>
          <w:lang w:val="mn-MN"/>
        </w:rPr>
      </w:pPr>
      <w:r>
        <w:rPr>
          <w:rFonts w:cs="Arial"/>
          <w:color w:val="000000" w:themeColor="text1"/>
          <w:szCs w:val="24"/>
          <w:lang w:val="mn-MN"/>
        </w:rPr>
        <w:t>41</w:t>
      </w:r>
      <w:r w:rsidR="003C593A" w:rsidRPr="009C1849">
        <w:rPr>
          <w:rFonts w:cs="Arial"/>
          <w:color w:val="000000" w:themeColor="text1"/>
          <w:szCs w:val="24"/>
          <w:lang w:val="mn-MN"/>
        </w:rPr>
        <w:t xml:space="preserve">.1.Баяжуулах үйлдвэрийн хаягдлын аж ахуйн усан сангийн далан, эргэлтийн усан хангамжийн гидротехникийн байгууламжийн зураг төслийг боловсруулахдаа </w:t>
      </w:r>
      <w:r w:rsidR="00083121">
        <w:rPr>
          <w:rFonts w:cs="Arial"/>
          <w:color w:val="000000" w:themeColor="text1"/>
          <w:szCs w:val="24"/>
          <w:lang w:val="mn-MN"/>
        </w:rPr>
        <w:t>Барилгын тухай хуулийн 12 дугаар зүйлд заасан шаардлагыг баримтлах ба б</w:t>
      </w:r>
      <w:r w:rsidR="003C593A" w:rsidRPr="009C1849">
        <w:rPr>
          <w:rFonts w:cs="Arial"/>
          <w:color w:val="000000" w:themeColor="text1"/>
          <w:szCs w:val="24"/>
        </w:rPr>
        <w:t xml:space="preserve">арилгын норм ба </w:t>
      </w:r>
      <w:r w:rsidR="00083121">
        <w:rPr>
          <w:rFonts w:cs="Arial"/>
          <w:color w:val="000000" w:themeColor="text1"/>
          <w:szCs w:val="24"/>
          <w:lang w:val="mn-MN"/>
        </w:rPr>
        <w:t>д</w:t>
      </w:r>
      <w:r w:rsidR="003C593A" w:rsidRPr="009C1849">
        <w:rPr>
          <w:rFonts w:cs="Arial"/>
          <w:color w:val="000000" w:themeColor="text1"/>
          <w:szCs w:val="24"/>
        </w:rPr>
        <w:t xml:space="preserve">үрмийг </w:t>
      </w:r>
      <w:r w:rsidR="003C593A" w:rsidRPr="009C1849">
        <w:rPr>
          <w:rFonts w:cs="Arial"/>
          <w:color w:val="000000" w:themeColor="text1"/>
          <w:szCs w:val="24"/>
          <w:lang w:val="mn-MN"/>
        </w:rPr>
        <w:t xml:space="preserve">удирдлага болгоно. </w:t>
      </w:r>
    </w:p>
    <w:p w:rsidR="00083121" w:rsidRPr="009C1849" w:rsidRDefault="00083121" w:rsidP="002F2ED0">
      <w:pPr>
        <w:spacing w:after="0"/>
        <w:ind w:firstLine="720"/>
        <w:jc w:val="both"/>
        <w:rPr>
          <w:rFonts w:cs="Arial"/>
          <w:color w:val="000000" w:themeColor="text1"/>
          <w:szCs w:val="24"/>
          <w:lang w:val="mn-MN"/>
        </w:rPr>
      </w:pPr>
    </w:p>
    <w:p w:rsidR="003C593A" w:rsidRPr="009C1849" w:rsidRDefault="00686A5C" w:rsidP="002F2ED0">
      <w:pPr>
        <w:spacing w:after="0"/>
        <w:ind w:firstLine="720"/>
        <w:jc w:val="both"/>
        <w:rPr>
          <w:rFonts w:cs="Arial"/>
          <w:color w:val="000000" w:themeColor="text1"/>
          <w:szCs w:val="24"/>
          <w:lang w:val="mn-MN"/>
        </w:rPr>
      </w:pPr>
      <w:r>
        <w:rPr>
          <w:rFonts w:cs="Arial"/>
          <w:color w:val="000000" w:themeColor="text1"/>
          <w:szCs w:val="24"/>
          <w:lang w:val="mn-MN"/>
        </w:rPr>
        <w:t>41</w:t>
      </w:r>
      <w:r w:rsidR="003C593A" w:rsidRPr="009C1849">
        <w:rPr>
          <w:rFonts w:cs="Arial"/>
          <w:color w:val="000000" w:themeColor="text1"/>
          <w:szCs w:val="24"/>
          <w:lang w:val="mn-MN"/>
        </w:rPr>
        <w:t xml:space="preserve">.2.Хаягдлын аж ахуйн төрөл, </w:t>
      </w:r>
      <w:r w:rsidR="00C753FA">
        <w:rPr>
          <w:rFonts w:cs="Arial"/>
          <w:color w:val="000000" w:themeColor="text1"/>
          <w:szCs w:val="24"/>
          <w:lang w:val="mn-MN"/>
        </w:rPr>
        <w:t>хийц</w:t>
      </w:r>
      <w:r w:rsidR="003C593A" w:rsidRPr="009C1849">
        <w:rPr>
          <w:rFonts w:cs="Arial"/>
          <w:color w:val="000000" w:themeColor="text1"/>
          <w:szCs w:val="24"/>
          <w:lang w:val="mn-MN"/>
        </w:rPr>
        <w:t>, байршлыг сонгож төлөвлөхдөө дараах хүчин зүйлийг тооцсон байх шаардлагатай:</w:t>
      </w:r>
    </w:p>
    <w:p w:rsidR="00E47374" w:rsidRDefault="00E47374" w:rsidP="002F2ED0">
      <w:pPr>
        <w:tabs>
          <w:tab w:val="left" w:pos="1080"/>
        </w:tabs>
        <w:spacing w:after="0"/>
        <w:jc w:val="both"/>
        <w:rPr>
          <w:rFonts w:cs="Arial"/>
          <w:color w:val="000000" w:themeColor="text1"/>
          <w:szCs w:val="24"/>
          <w:lang w:val="mn-MN"/>
        </w:rPr>
      </w:pPr>
    </w:p>
    <w:p w:rsidR="003C593A" w:rsidRPr="00E47374" w:rsidRDefault="00C753FA" w:rsidP="002F2ED0">
      <w:pPr>
        <w:tabs>
          <w:tab w:val="left" w:pos="1080"/>
        </w:tabs>
        <w:spacing w:after="0"/>
        <w:ind w:left="720"/>
        <w:jc w:val="both"/>
        <w:rPr>
          <w:rFonts w:cs="Arial"/>
          <w:color w:val="000000" w:themeColor="text1"/>
          <w:szCs w:val="24"/>
        </w:rPr>
      </w:pPr>
      <w:r>
        <w:rPr>
          <w:rFonts w:cs="Arial"/>
          <w:color w:val="000000" w:themeColor="text1"/>
          <w:szCs w:val="24"/>
          <w:lang w:val="mn-MN"/>
        </w:rPr>
        <w:tab/>
      </w:r>
      <w:r>
        <w:rPr>
          <w:rFonts w:cs="Arial"/>
          <w:color w:val="000000" w:themeColor="text1"/>
          <w:szCs w:val="24"/>
          <w:lang w:val="mn-MN"/>
        </w:rPr>
        <w:tab/>
      </w:r>
      <w:r w:rsidR="00686A5C">
        <w:rPr>
          <w:rFonts w:cs="Arial"/>
          <w:color w:val="000000" w:themeColor="text1"/>
          <w:szCs w:val="24"/>
          <w:lang w:val="mn-MN"/>
        </w:rPr>
        <w:t>41</w:t>
      </w:r>
      <w:r w:rsidR="003C593A" w:rsidRPr="00E47374">
        <w:rPr>
          <w:rFonts w:cs="Arial"/>
          <w:color w:val="000000" w:themeColor="text1"/>
          <w:szCs w:val="24"/>
          <w:lang w:val="mn-MN"/>
        </w:rPr>
        <w:t>.2.1.</w:t>
      </w:r>
      <w:r w:rsidR="00E47374">
        <w:rPr>
          <w:rFonts w:cs="Arial"/>
          <w:color w:val="000000" w:themeColor="text1"/>
          <w:szCs w:val="24"/>
          <w:lang w:val="mn-MN"/>
        </w:rPr>
        <w:t>б</w:t>
      </w:r>
      <w:r w:rsidR="003C593A" w:rsidRPr="00E47374">
        <w:rPr>
          <w:rFonts w:cs="Arial"/>
          <w:color w:val="000000" w:themeColor="text1"/>
          <w:szCs w:val="24"/>
          <w:lang w:val="mn-MN"/>
        </w:rPr>
        <w:t xml:space="preserve">үс нутгийн газар зүй, байгалийн нөхцөл байдал </w:t>
      </w:r>
      <w:r w:rsidR="003C593A" w:rsidRPr="00E47374">
        <w:rPr>
          <w:rFonts w:cs="Arial"/>
          <w:color w:val="000000" w:themeColor="text1"/>
          <w:szCs w:val="24"/>
        </w:rPr>
        <w:t>(</w:t>
      </w:r>
      <w:r w:rsidR="003C593A" w:rsidRPr="00E47374">
        <w:rPr>
          <w:rFonts w:cs="Arial"/>
          <w:color w:val="000000" w:themeColor="text1"/>
          <w:szCs w:val="24"/>
          <w:lang w:val="mn-MN"/>
        </w:rPr>
        <w:t xml:space="preserve">өндөршил, хэвгийжил, уур амьсгал, инженер-геологи, гидрогеологи,  биологийн нөхцөл байдал болон бусад </w:t>
      </w:r>
      <w:r w:rsidR="003C593A" w:rsidRPr="00E47374">
        <w:rPr>
          <w:rFonts w:cs="Arial"/>
          <w:color w:val="000000" w:themeColor="text1"/>
          <w:szCs w:val="24"/>
        </w:rPr>
        <w:t>);</w:t>
      </w:r>
    </w:p>
    <w:p w:rsidR="003C593A" w:rsidRPr="009C1849" w:rsidRDefault="003C593A" w:rsidP="002F2ED0">
      <w:pPr>
        <w:pStyle w:val="ListParagraph"/>
        <w:tabs>
          <w:tab w:val="left" w:pos="1080"/>
        </w:tabs>
        <w:spacing w:after="0"/>
        <w:ind w:left="1080"/>
        <w:jc w:val="both"/>
        <w:rPr>
          <w:rFonts w:cs="Arial"/>
          <w:color w:val="000000" w:themeColor="text1"/>
          <w:szCs w:val="24"/>
        </w:rPr>
      </w:pPr>
    </w:p>
    <w:p w:rsidR="003C593A" w:rsidRPr="00E47374" w:rsidRDefault="00686A5C" w:rsidP="002F2ED0">
      <w:pPr>
        <w:spacing w:after="0"/>
        <w:ind w:left="720" w:firstLine="720"/>
        <w:jc w:val="both"/>
        <w:rPr>
          <w:rFonts w:cs="Arial"/>
          <w:color w:val="000000" w:themeColor="text1"/>
          <w:szCs w:val="24"/>
        </w:rPr>
      </w:pPr>
      <w:r>
        <w:rPr>
          <w:rFonts w:cs="Arial"/>
          <w:color w:val="000000" w:themeColor="text1"/>
          <w:szCs w:val="24"/>
          <w:lang w:val="mn-MN"/>
        </w:rPr>
        <w:t>41</w:t>
      </w:r>
      <w:r w:rsidR="00E47374">
        <w:rPr>
          <w:rFonts w:cs="Arial"/>
          <w:color w:val="000000" w:themeColor="text1"/>
          <w:szCs w:val="24"/>
          <w:lang w:val="mn-MN"/>
        </w:rPr>
        <w:t>.</w:t>
      </w:r>
      <w:r w:rsidR="003C593A" w:rsidRPr="00E47374">
        <w:rPr>
          <w:rFonts w:cs="Arial"/>
          <w:color w:val="000000" w:themeColor="text1"/>
          <w:szCs w:val="24"/>
          <w:lang w:val="mn-MN"/>
        </w:rPr>
        <w:t>2.2.</w:t>
      </w:r>
      <w:r w:rsidR="00E47374">
        <w:rPr>
          <w:rFonts w:cs="Arial"/>
          <w:color w:val="000000" w:themeColor="text1"/>
          <w:szCs w:val="24"/>
          <w:lang w:val="mn-MN"/>
        </w:rPr>
        <w:t>х</w:t>
      </w:r>
      <w:r w:rsidR="003C593A" w:rsidRPr="00E47374">
        <w:rPr>
          <w:rFonts w:cs="Arial"/>
          <w:color w:val="000000" w:themeColor="text1"/>
          <w:szCs w:val="24"/>
          <w:lang w:val="mn-MN"/>
        </w:rPr>
        <w:t xml:space="preserve">үрээлэн буй орчинд үзүүлэх нөлөө </w:t>
      </w:r>
      <w:r w:rsidR="003C593A" w:rsidRPr="00E47374">
        <w:rPr>
          <w:rFonts w:cs="Arial"/>
          <w:color w:val="000000" w:themeColor="text1"/>
          <w:szCs w:val="24"/>
        </w:rPr>
        <w:t>(</w:t>
      </w:r>
      <w:r w:rsidR="00C753FA">
        <w:rPr>
          <w:rFonts w:cs="Arial"/>
          <w:color w:val="000000" w:themeColor="text1"/>
          <w:szCs w:val="24"/>
          <w:lang w:val="mn-MN"/>
        </w:rPr>
        <w:t>а</w:t>
      </w:r>
      <w:r w:rsidR="003C593A" w:rsidRPr="00E47374">
        <w:rPr>
          <w:rFonts w:cs="Arial"/>
          <w:color w:val="000000" w:themeColor="text1"/>
          <w:szCs w:val="24"/>
          <w:lang w:val="mn-MN"/>
        </w:rPr>
        <w:t>мьтны аймаг, ургамлын төрөл зүйл</w:t>
      </w:r>
      <w:r w:rsidR="00C753FA">
        <w:rPr>
          <w:rFonts w:cs="Arial"/>
          <w:color w:val="000000" w:themeColor="text1"/>
          <w:szCs w:val="24"/>
          <w:lang w:val="mn-MN"/>
        </w:rPr>
        <w:t>ий</w:t>
      </w:r>
      <w:r w:rsidR="003C593A" w:rsidRPr="00E47374">
        <w:rPr>
          <w:rFonts w:cs="Arial"/>
          <w:color w:val="000000" w:themeColor="text1"/>
          <w:szCs w:val="24"/>
          <w:lang w:val="mn-MN"/>
        </w:rPr>
        <w:t xml:space="preserve">г хадгалах, </w:t>
      </w:r>
      <w:r w:rsidR="003C593A" w:rsidRPr="00C753FA">
        <w:rPr>
          <w:rFonts w:cs="Arial"/>
          <w:color w:val="FF0000"/>
          <w:szCs w:val="24"/>
          <w:lang w:val="mn-MN"/>
        </w:rPr>
        <w:t>экосистемийн</w:t>
      </w:r>
      <w:r w:rsidR="003C593A" w:rsidRPr="00E47374">
        <w:rPr>
          <w:rFonts w:cs="Arial"/>
          <w:color w:val="000000" w:themeColor="text1"/>
          <w:szCs w:val="24"/>
          <w:lang w:val="mn-MN"/>
        </w:rPr>
        <w:t xml:space="preserve"> тэнцвэрийг хадгалах</w:t>
      </w:r>
      <w:r w:rsidR="003C593A" w:rsidRPr="00E47374">
        <w:rPr>
          <w:rFonts w:cs="Arial"/>
          <w:color w:val="000000" w:themeColor="text1"/>
          <w:szCs w:val="24"/>
        </w:rPr>
        <w:t>);</w:t>
      </w:r>
    </w:p>
    <w:p w:rsidR="003C593A" w:rsidRPr="009C1849" w:rsidRDefault="003C593A" w:rsidP="002F2ED0">
      <w:pPr>
        <w:pStyle w:val="ListParagraph"/>
        <w:spacing w:after="0"/>
        <w:ind w:left="1080"/>
        <w:jc w:val="both"/>
        <w:rPr>
          <w:rFonts w:cs="Arial"/>
          <w:color w:val="000000" w:themeColor="text1"/>
          <w:szCs w:val="24"/>
        </w:rPr>
      </w:pPr>
    </w:p>
    <w:p w:rsidR="003C593A" w:rsidRPr="009C1849" w:rsidRDefault="00C753FA" w:rsidP="002F2ED0">
      <w:pPr>
        <w:tabs>
          <w:tab w:val="left" w:pos="1080"/>
        </w:tabs>
        <w:spacing w:after="0"/>
        <w:ind w:left="720"/>
        <w:jc w:val="both"/>
        <w:rPr>
          <w:rFonts w:cs="Arial"/>
          <w:color w:val="000000" w:themeColor="text1"/>
          <w:szCs w:val="24"/>
        </w:rPr>
      </w:pPr>
      <w:r>
        <w:rPr>
          <w:rFonts w:cs="Arial"/>
          <w:color w:val="000000" w:themeColor="text1"/>
          <w:szCs w:val="24"/>
          <w:lang w:val="mn-MN"/>
        </w:rPr>
        <w:tab/>
      </w:r>
      <w:r>
        <w:rPr>
          <w:rFonts w:cs="Arial"/>
          <w:color w:val="000000" w:themeColor="text1"/>
          <w:szCs w:val="24"/>
          <w:lang w:val="mn-MN"/>
        </w:rPr>
        <w:tab/>
      </w:r>
      <w:r w:rsidR="00686A5C">
        <w:rPr>
          <w:rFonts w:cs="Arial"/>
          <w:color w:val="000000" w:themeColor="text1"/>
          <w:szCs w:val="24"/>
          <w:lang w:val="mn-MN"/>
        </w:rPr>
        <w:t>41</w:t>
      </w:r>
      <w:r w:rsidR="00E47374">
        <w:rPr>
          <w:rFonts w:cs="Arial"/>
          <w:color w:val="000000" w:themeColor="text1"/>
          <w:szCs w:val="24"/>
          <w:lang w:val="mn-MN"/>
        </w:rPr>
        <w:t>.</w:t>
      </w:r>
      <w:r w:rsidR="003C593A" w:rsidRPr="009C1849">
        <w:rPr>
          <w:rFonts w:cs="Arial"/>
          <w:color w:val="000000" w:themeColor="text1"/>
          <w:szCs w:val="24"/>
          <w:lang w:val="mn-MN"/>
        </w:rPr>
        <w:t>2.3.</w:t>
      </w:r>
      <w:r w:rsidRPr="009C1849">
        <w:rPr>
          <w:rFonts w:cs="Arial"/>
          <w:color w:val="000000" w:themeColor="text1"/>
          <w:szCs w:val="24"/>
          <w:lang w:val="mn-MN"/>
        </w:rPr>
        <w:t xml:space="preserve">бэлчээр, тариалангийн талбай, дархан цаазтай газар </w:t>
      </w:r>
      <w:r>
        <w:rPr>
          <w:rFonts w:cs="Arial"/>
          <w:color w:val="000000" w:themeColor="text1"/>
          <w:szCs w:val="24"/>
          <w:lang w:val="mn-MN"/>
        </w:rPr>
        <w:t xml:space="preserve">зэрэг </w:t>
      </w:r>
      <w:r w:rsidR="00E47374">
        <w:rPr>
          <w:rFonts w:cs="Arial"/>
          <w:color w:val="000000" w:themeColor="text1"/>
          <w:szCs w:val="24"/>
          <w:lang w:val="mn-MN"/>
        </w:rPr>
        <w:t>б</w:t>
      </w:r>
      <w:r w:rsidR="003C593A" w:rsidRPr="009C1849">
        <w:rPr>
          <w:rFonts w:cs="Arial"/>
          <w:color w:val="000000" w:themeColor="text1"/>
          <w:szCs w:val="24"/>
          <w:lang w:val="mn-MN"/>
        </w:rPr>
        <w:t>айгалийн нөөц баялаг ашиглалтын тогтсон горимд орох өөрчлөлт</w:t>
      </w:r>
      <w:r w:rsidR="003C593A" w:rsidRPr="009C1849">
        <w:rPr>
          <w:rFonts w:cs="Arial"/>
          <w:color w:val="000000" w:themeColor="text1"/>
          <w:szCs w:val="24"/>
        </w:rPr>
        <w:t>;</w:t>
      </w:r>
    </w:p>
    <w:p w:rsidR="003C593A" w:rsidRPr="009C1849" w:rsidRDefault="003C593A" w:rsidP="002F2ED0">
      <w:pPr>
        <w:pStyle w:val="ListParagraph"/>
        <w:tabs>
          <w:tab w:val="left" w:pos="1080"/>
        </w:tabs>
        <w:spacing w:after="0"/>
        <w:ind w:left="1080"/>
        <w:jc w:val="both"/>
        <w:rPr>
          <w:rFonts w:cs="Arial"/>
          <w:color w:val="000000" w:themeColor="text1"/>
          <w:szCs w:val="24"/>
        </w:rPr>
      </w:pPr>
    </w:p>
    <w:p w:rsidR="003C593A" w:rsidRPr="00E47374" w:rsidRDefault="00686A5C" w:rsidP="002F2ED0">
      <w:pPr>
        <w:spacing w:after="0"/>
        <w:ind w:left="720" w:firstLine="720"/>
        <w:jc w:val="both"/>
        <w:rPr>
          <w:rFonts w:cs="Arial"/>
          <w:color w:val="000000" w:themeColor="text1"/>
          <w:szCs w:val="24"/>
        </w:rPr>
      </w:pPr>
      <w:r>
        <w:rPr>
          <w:rFonts w:cs="Arial"/>
          <w:color w:val="000000" w:themeColor="text1"/>
          <w:szCs w:val="24"/>
          <w:lang w:val="mn-MN"/>
        </w:rPr>
        <w:t>41</w:t>
      </w:r>
      <w:r w:rsidR="003C593A" w:rsidRPr="00E47374">
        <w:rPr>
          <w:rFonts w:cs="Arial"/>
          <w:color w:val="000000" w:themeColor="text1"/>
          <w:szCs w:val="24"/>
          <w:lang w:val="mn-MN"/>
        </w:rPr>
        <w:t>.2.4.</w:t>
      </w:r>
      <w:r w:rsidR="00E47374">
        <w:rPr>
          <w:rFonts w:cs="Arial"/>
          <w:color w:val="000000" w:themeColor="text1"/>
          <w:szCs w:val="24"/>
          <w:lang w:val="mn-MN"/>
        </w:rPr>
        <w:t>х</w:t>
      </w:r>
      <w:r w:rsidR="003C593A" w:rsidRPr="00E47374">
        <w:rPr>
          <w:rFonts w:cs="Arial"/>
          <w:color w:val="000000" w:themeColor="text1"/>
          <w:szCs w:val="24"/>
          <w:lang w:val="mn-MN"/>
        </w:rPr>
        <w:t>үн амын нийгмийн орчин, эрүүл мэндэд үзүүлэх нөлөө</w:t>
      </w:r>
      <w:r w:rsidR="003C593A" w:rsidRPr="00E47374">
        <w:rPr>
          <w:rFonts w:cs="Arial"/>
          <w:color w:val="000000" w:themeColor="text1"/>
          <w:szCs w:val="24"/>
        </w:rPr>
        <w:t>;</w:t>
      </w:r>
    </w:p>
    <w:p w:rsidR="003C593A" w:rsidRPr="009C1849" w:rsidRDefault="003C593A" w:rsidP="002F2ED0">
      <w:pPr>
        <w:pStyle w:val="ListParagraph"/>
        <w:spacing w:after="0"/>
        <w:ind w:left="1080"/>
        <w:jc w:val="both"/>
        <w:rPr>
          <w:rFonts w:cs="Arial"/>
          <w:color w:val="000000" w:themeColor="text1"/>
          <w:szCs w:val="24"/>
          <w:lang w:val="mn-MN"/>
        </w:rPr>
      </w:pPr>
    </w:p>
    <w:p w:rsidR="003C593A" w:rsidRPr="00E47374" w:rsidRDefault="00686A5C" w:rsidP="002F2ED0">
      <w:pPr>
        <w:spacing w:after="0"/>
        <w:ind w:left="720" w:firstLine="720"/>
        <w:jc w:val="both"/>
        <w:rPr>
          <w:rFonts w:cs="Arial"/>
          <w:color w:val="000000" w:themeColor="text1"/>
          <w:szCs w:val="24"/>
        </w:rPr>
      </w:pPr>
      <w:r>
        <w:rPr>
          <w:rFonts w:cs="Arial"/>
          <w:color w:val="000000" w:themeColor="text1"/>
          <w:szCs w:val="24"/>
          <w:lang w:val="mn-MN"/>
        </w:rPr>
        <w:lastRenderedPageBreak/>
        <w:t>41</w:t>
      </w:r>
      <w:r w:rsidR="00E47374" w:rsidRPr="00E47374">
        <w:rPr>
          <w:rFonts w:cs="Arial"/>
          <w:color w:val="000000" w:themeColor="text1"/>
          <w:szCs w:val="24"/>
          <w:lang w:val="mn-MN"/>
        </w:rPr>
        <w:t>.</w:t>
      </w:r>
      <w:r w:rsidR="003C593A" w:rsidRPr="00E47374">
        <w:rPr>
          <w:rFonts w:cs="Arial"/>
          <w:color w:val="000000" w:themeColor="text1"/>
          <w:szCs w:val="24"/>
          <w:lang w:val="mn-MN"/>
        </w:rPr>
        <w:t>2.5.</w:t>
      </w:r>
      <w:r w:rsidR="00E47374" w:rsidRPr="00E47374">
        <w:rPr>
          <w:rFonts w:cs="Arial"/>
          <w:color w:val="000000" w:themeColor="text1"/>
          <w:szCs w:val="24"/>
          <w:lang w:val="mn-MN"/>
        </w:rPr>
        <w:t>а</w:t>
      </w:r>
      <w:r w:rsidR="003C593A" w:rsidRPr="00E47374">
        <w:rPr>
          <w:rFonts w:cs="Arial"/>
          <w:color w:val="000000" w:themeColor="text1"/>
          <w:szCs w:val="24"/>
          <w:lang w:val="mn-MN"/>
        </w:rPr>
        <w:t>хуйн хэрэглээний болон ундны усны эрүүл ахуйн горимд үзүүлэх нөлөө, азот, фосфор агуулсан бодис зэрэг элементүүдийн агуулгыг тогтоосон хэмжээнд байлгах арга хэмжээ</w:t>
      </w:r>
      <w:r w:rsidR="003C593A" w:rsidRPr="00E47374">
        <w:rPr>
          <w:rFonts w:cs="Arial"/>
          <w:color w:val="000000" w:themeColor="text1"/>
          <w:szCs w:val="24"/>
        </w:rPr>
        <w:t>;</w:t>
      </w:r>
    </w:p>
    <w:p w:rsidR="003C593A" w:rsidRPr="009C1849" w:rsidRDefault="003C593A" w:rsidP="002F2ED0">
      <w:pPr>
        <w:pStyle w:val="ListParagraph"/>
        <w:spacing w:after="0"/>
        <w:ind w:left="1080"/>
        <w:jc w:val="both"/>
        <w:rPr>
          <w:rFonts w:cs="Arial"/>
          <w:color w:val="000000" w:themeColor="text1"/>
          <w:szCs w:val="24"/>
          <w:lang w:val="mn-MN"/>
        </w:rPr>
      </w:pPr>
    </w:p>
    <w:p w:rsidR="003C593A" w:rsidRPr="00E47374" w:rsidRDefault="00C4160A" w:rsidP="002F2ED0">
      <w:pPr>
        <w:spacing w:after="0"/>
        <w:ind w:left="720" w:firstLine="720"/>
        <w:jc w:val="both"/>
        <w:rPr>
          <w:rFonts w:cs="Arial"/>
          <w:color w:val="000000" w:themeColor="text1"/>
          <w:szCs w:val="24"/>
        </w:rPr>
      </w:pPr>
      <w:r>
        <w:rPr>
          <w:rFonts w:cs="Arial"/>
          <w:color w:val="000000" w:themeColor="text1"/>
          <w:szCs w:val="24"/>
          <w:lang w:val="mn-MN"/>
        </w:rPr>
        <w:t>41</w:t>
      </w:r>
      <w:r w:rsidR="00E47374">
        <w:rPr>
          <w:rFonts w:cs="Arial"/>
          <w:color w:val="000000" w:themeColor="text1"/>
          <w:szCs w:val="24"/>
          <w:lang w:val="mn-MN"/>
        </w:rPr>
        <w:t>.2.6.</w:t>
      </w:r>
      <w:r w:rsidR="00C753FA" w:rsidRPr="00C753FA">
        <w:rPr>
          <w:rFonts w:cs="Arial"/>
          <w:color w:val="000000" w:themeColor="text1"/>
          <w:szCs w:val="24"/>
          <w:lang w:val="mn-MN"/>
        </w:rPr>
        <w:t xml:space="preserve"> </w:t>
      </w:r>
      <w:r w:rsidR="00C753FA">
        <w:rPr>
          <w:rFonts w:cs="Arial"/>
          <w:color w:val="000000" w:themeColor="text1"/>
          <w:szCs w:val="24"/>
          <w:lang w:val="mn-MN"/>
        </w:rPr>
        <w:t>байгууламжийг  б</w:t>
      </w:r>
      <w:r w:rsidR="003C593A" w:rsidRPr="00E47374">
        <w:rPr>
          <w:rFonts w:cs="Arial"/>
          <w:color w:val="000000" w:themeColor="text1"/>
          <w:szCs w:val="24"/>
          <w:lang w:val="mn-MN"/>
        </w:rPr>
        <w:t>арьж байгуулах болон ашиглалтын бүхий л үе шат</w:t>
      </w:r>
      <w:r w:rsidR="00C753FA">
        <w:rPr>
          <w:rFonts w:cs="Arial"/>
          <w:color w:val="000000" w:themeColor="text1"/>
          <w:szCs w:val="24"/>
          <w:lang w:val="mn-MN"/>
        </w:rPr>
        <w:t>ны</w:t>
      </w:r>
      <w:r w:rsidR="003C593A" w:rsidRPr="00E47374">
        <w:rPr>
          <w:rFonts w:cs="Arial"/>
          <w:color w:val="000000" w:themeColor="text1"/>
          <w:szCs w:val="24"/>
          <w:lang w:val="mn-MN"/>
        </w:rPr>
        <w:t xml:space="preserve"> найдвартай ажиллагаа</w:t>
      </w:r>
      <w:r w:rsidR="003C593A" w:rsidRPr="00E47374">
        <w:rPr>
          <w:rFonts w:cs="Arial"/>
          <w:color w:val="000000" w:themeColor="text1"/>
          <w:szCs w:val="24"/>
        </w:rPr>
        <w:t>;</w:t>
      </w:r>
    </w:p>
    <w:p w:rsidR="003C593A" w:rsidRPr="009C1849" w:rsidRDefault="003C593A" w:rsidP="002F2ED0">
      <w:pPr>
        <w:pStyle w:val="ListParagraph"/>
        <w:spacing w:after="0"/>
        <w:ind w:left="1080"/>
        <w:jc w:val="both"/>
        <w:rPr>
          <w:rFonts w:cs="Arial"/>
          <w:color w:val="000000" w:themeColor="text1"/>
          <w:szCs w:val="24"/>
          <w:lang w:val="mn-MN"/>
        </w:rPr>
      </w:pPr>
    </w:p>
    <w:p w:rsidR="003C593A" w:rsidRPr="001651E3" w:rsidRDefault="00C4160A" w:rsidP="002F2ED0">
      <w:pPr>
        <w:spacing w:after="0"/>
        <w:ind w:left="720" w:firstLine="720"/>
        <w:jc w:val="both"/>
        <w:rPr>
          <w:rFonts w:cs="Arial"/>
          <w:color w:val="000000" w:themeColor="text1"/>
          <w:szCs w:val="24"/>
        </w:rPr>
      </w:pPr>
      <w:r>
        <w:rPr>
          <w:rFonts w:cs="Arial"/>
          <w:color w:val="000000" w:themeColor="text1"/>
          <w:szCs w:val="24"/>
          <w:lang w:val="mn-MN"/>
        </w:rPr>
        <w:t>41</w:t>
      </w:r>
      <w:r w:rsidR="001651E3">
        <w:rPr>
          <w:rFonts w:cs="Arial"/>
          <w:color w:val="000000" w:themeColor="text1"/>
          <w:szCs w:val="24"/>
          <w:lang w:val="mn-MN"/>
        </w:rPr>
        <w:t>.</w:t>
      </w:r>
      <w:r w:rsidR="003C593A" w:rsidRPr="001651E3">
        <w:rPr>
          <w:rFonts w:cs="Arial"/>
          <w:color w:val="000000" w:themeColor="text1"/>
          <w:szCs w:val="24"/>
          <w:lang w:val="mn-MN"/>
        </w:rPr>
        <w:t>2.7.</w:t>
      </w:r>
      <w:r w:rsidR="00C753FA">
        <w:rPr>
          <w:rFonts w:cs="Arial"/>
          <w:color w:val="000000" w:themeColor="text1"/>
          <w:szCs w:val="24"/>
          <w:lang w:val="mn-MN"/>
        </w:rPr>
        <w:t xml:space="preserve">далангийн </w:t>
      </w:r>
      <w:r w:rsidR="00704C57">
        <w:rPr>
          <w:rFonts w:cs="Arial"/>
          <w:color w:val="000000" w:themeColor="text1"/>
          <w:szCs w:val="24"/>
          <w:lang w:val="mn-MN"/>
        </w:rPr>
        <w:t>т</w:t>
      </w:r>
      <w:r w:rsidR="003C593A" w:rsidRPr="001651E3">
        <w:rPr>
          <w:rFonts w:cs="Arial"/>
          <w:color w:val="000000" w:themeColor="text1"/>
          <w:szCs w:val="24"/>
          <w:lang w:val="mn-MN"/>
        </w:rPr>
        <w:t>ехникийн байдал</w:t>
      </w:r>
      <w:r w:rsidR="00C753FA">
        <w:rPr>
          <w:rFonts w:cs="Arial"/>
          <w:color w:val="000000" w:themeColor="text1"/>
          <w:szCs w:val="24"/>
          <w:lang w:val="mn-MN"/>
        </w:rPr>
        <w:t>,</w:t>
      </w:r>
      <w:r w:rsidR="003C593A" w:rsidRPr="001651E3">
        <w:rPr>
          <w:rFonts w:cs="Arial"/>
          <w:color w:val="000000" w:themeColor="text1"/>
          <w:szCs w:val="24"/>
          <w:lang w:val="mn-MN"/>
        </w:rPr>
        <w:t xml:space="preserve"> байгалийн хүчин зүйлийн нөлөөг тогтмол хянах боломж</w:t>
      </w:r>
      <w:r w:rsidR="003C593A" w:rsidRPr="001651E3">
        <w:rPr>
          <w:rFonts w:cs="Arial"/>
          <w:color w:val="000000" w:themeColor="text1"/>
          <w:szCs w:val="24"/>
        </w:rPr>
        <w:t>;</w:t>
      </w:r>
    </w:p>
    <w:p w:rsidR="003C593A" w:rsidRPr="009C1849" w:rsidRDefault="003C593A" w:rsidP="002F2ED0">
      <w:pPr>
        <w:pStyle w:val="ListParagraph"/>
        <w:spacing w:after="0"/>
        <w:ind w:left="1080"/>
        <w:jc w:val="both"/>
        <w:rPr>
          <w:rFonts w:cs="Arial"/>
          <w:color w:val="000000" w:themeColor="text1"/>
          <w:szCs w:val="24"/>
          <w:lang w:val="mn-MN"/>
        </w:rPr>
      </w:pPr>
    </w:p>
    <w:p w:rsidR="003C593A" w:rsidRPr="009C1849" w:rsidRDefault="00C4160A" w:rsidP="002F2ED0">
      <w:pPr>
        <w:pStyle w:val="ListParagraph"/>
        <w:spacing w:after="0"/>
        <w:ind w:firstLine="720"/>
        <w:jc w:val="both"/>
        <w:rPr>
          <w:rFonts w:cs="Arial"/>
          <w:color w:val="000000" w:themeColor="text1"/>
          <w:szCs w:val="24"/>
        </w:rPr>
      </w:pPr>
      <w:r>
        <w:rPr>
          <w:rFonts w:cs="Arial"/>
          <w:color w:val="000000" w:themeColor="text1"/>
          <w:szCs w:val="24"/>
          <w:lang w:val="mn-MN"/>
        </w:rPr>
        <w:t>41</w:t>
      </w:r>
      <w:r w:rsidR="003C593A" w:rsidRPr="009C1849">
        <w:rPr>
          <w:rFonts w:cs="Arial"/>
          <w:color w:val="000000" w:themeColor="text1"/>
          <w:szCs w:val="24"/>
          <w:lang w:val="mn-MN"/>
        </w:rPr>
        <w:t>.</w:t>
      </w:r>
      <w:r w:rsidR="00704C57">
        <w:rPr>
          <w:rFonts w:cs="Arial"/>
          <w:color w:val="000000" w:themeColor="text1"/>
          <w:szCs w:val="24"/>
          <w:lang w:val="mn-MN"/>
        </w:rPr>
        <w:t>2.8.</w:t>
      </w:r>
      <w:r w:rsidR="005F50CF">
        <w:rPr>
          <w:rFonts w:cs="Arial"/>
          <w:color w:val="000000" w:themeColor="text1"/>
          <w:szCs w:val="24"/>
          <w:lang w:val="mn-MN"/>
        </w:rPr>
        <w:t xml:space="preserve">гадаргын болон хур тунадасын </w:t>
      </w:r>
      <w:r w:rsidR="00704C57">
        <w:rPr>
          <w:rFonts w:cs="Arial"/>
          <w:color w:val="000000" w:themeColor="text1"/>
          <w:szCs w:val="24"/>
          <w:lang w:val="mn-MN"/>
        </w:rPr>
        <w:t>у</w:t>
      </w:r>
      <w:r w:rsidR="003C593A" w:rsidRPr="009C1849">
        <w:rPr>
          <w:rFonts w:cs="Arial"/>
          <w:color w:val="000000" w:themeColor="text1"/>
          <w:szCs w:val="24"/>
          <w:lang w:val="mn-MN"/>
        </w:rPr>
        <w:t>сыг аль болох үр дүнтэй ашиглах, хөрсний усны т</w:t>
      </w:r>
      <w:r w:rsidR="00C753FA">
        <w:rPr>
          <w:rFonts w:cs="Arial"/>
          <w:color w:val="000000" w:themeColor="text1"/>
          <w:szCs w:val="24"/>
          <w:lang w:val="mn-MN"/>
        </w:rPr>
        <w:t>ү</w:t>
      </w:r>
      <w:r w:rsidR="003C593A" w:rsidRPr="009C1849">
        <w:rPr>
          <w:rFonts w:cs="Arial"/>
          <w:color w:val="000000" w:themeColor="text1"/>
          <w:szCs w:val="24"/>
          <w:lang w:val="mn-MN"/>
        </w:rPr>
        <w:t>вшний тэнцвэрийг хадгалах</w:t>
      </w:r>
      <w:r w:rsidR="003C593A" w:rsidRPr="009C1849">
        <w:rPr>
          <w:rFonts w:cs="Arial"/>
          <w:color w:val="000000" w:themeColor="text1"/>
          <w:szCs w:val="24"/>
        </w:rPr>
        <w:t>;</w:t>
      </w:r>
    </w:p>
    <w:p w:rsidR="003C593A" w:rsidRPr="009C1849" w:rsidRDefault="003C593A" w:rsidP="002F2ED0">
      <w:pPr>
        <w:pStyle w:val="ListParagraph"/>
        <w:spacing w:after="0"/>
        <w:ind w:left="1080"/>
        <w:jc w:val="both"/>
        <w:rPr>
          <w:rFonts w:cs="Arial"/>
          <w:color w:val="000000" w:themeColor="text1"/>
          <w:szCs w:val="24"/>
        </w:rPr>
      </w:pPr>
    </w:p>
    <w:p w:rsidR="003C593A" w:rsidRPr="00704C57" w:rsidRDefault="0007355F" w:rsidP="002F2ED0">
      <w:pPr>
        <w:spacing w:after="0"/>
        <w:ind w:left="720" w:firstLine="720"/>
        <w:jc w:val="both"/>
        <w:rPr>
          <w:rFonts w:cs="Arial"/>
          <w:color w:val="000000" w:themeColor="text1"/>
          <w:szCs w:val="24"/>
        </w:rPr>
      </w:pPr>
      <w:r>
        <w:rPr>
          <w:rFonts w:cs="Arial"/>
          <w:color w:val="000000" w:themeColor="text1"/>
          <w:szCs w:val="24"/>
          <w:lang w:val="mn-MN"/>
        </w:rPr>
        <w:t>41</w:t>
      </w:r>
      <w:r w:rsidR="00704C57">
        <w:rPr>
          <w:rFonts w:cs="Arial"/>
          <w:color w:val="000000" w:themeColor="text1"/>
          <w:szCs w:val="24"/>
          <w:lang w:val="mn-MN"/>
        </w:rPr>
        <w:t>.</w:t>
      </w:r>
      <w:r w:rsidR="003C593A" w:rsidRPr="00704C57">
        <w:rPr>
          <w:rFonts w:cs="Arial"/>
          <w:color w:val="000000" w:themeColor="text1"/>
          <w:szCs w:val="24"/>
          <w:lang w:val="mn-MN"/>
        </w:rPr>
        <w:t>2.9.</w:t>
      </w:r>
      <w:r w:rsidR="00704C57">
        <w:rPr>
          <w:rFonts w:cs="Arial"/>
          <w:color w:val="000000" w:themeColor="text1"/>
          <w:szCs w:val="24"/>
          <w:lang w:val="mn-MN"/>
        </w:rPr>
        <w:t>х</w:t>
      </w:r>
      <w:r w:rsidR="003C593A" w:rsidRPr="00704C57">
        <w:rPr>
          <w:rFonts w:cs="Arial"/>
          <w:color w:val="000000" w:themeColor="text1"/>
          <w:szCs w:val="24"/>
          <w:lang w:val="mn-MN"/>
        </w:rPr>
        <w:t>аягдлын аж ахуйн усан сангийн эргийн хамгаалалт, хашилт, үерийн уснаас хамгаалах</w:t>
      </w:r>
      <w:r w:rsidR="00C753FA">
        <w:rPr>
          <w:rFonts w:cs="Arial"/>
          <w:color w:val="000000" w:themeColor="text1"/>
          <w:szCs w:val="24"/>
          <w:lang w:val="mn-MN"/>
        </w:rPr>
        <w:t>.</w:t>
      </w:r>
    </w:p>
    <w:p w:rsidR="003C593A" w:rsidRPr="00704C57" w:rsidRDefault="003C593A" w:rsidP="002F2ED0">
      <w:pPr>
        <w:spacing w:after="0"/>
        <w:jc w:val="both"/>
        <w:rPr>
          <w:rFonts w:cs="Arial"/>
          <w:color w:val="000000" w:themeColor="text1"/>
          <w:szCs w:val="24"/>
        </w:rPr>
      </w:pPr>
    </w:p>
    <w:p w:rsidR="003C593A" w:rsidRPr="009C1849" w:rsidRDefault="0007355F" w:rsidP="002F2ED0">
      <w:pPr>
        <w:spacing w:after="0"/>
        <w:ind w:firstLine="720"/>
        <w:jc w:val="both"/>
        <w:rPr>
          <w:rFonts w:cs="Arial"/>
          <w:color w:val="000000" w:themeColor="text1"/>
          <w:szCs w:val="24"/>
          <w:lang w:val="mn-MN"/>
        </w:rPr>
      </w:pPr>
      <w:r>
        <w:rPr>
          <w:rFonts w:cs="Arial"/>
          <w:color w:val="000000" w:themeColor="text1"/>
          <w:szCs w:val="24"/>
          <w:lang w:val="mn-MN"/>
        </w:rPr>
        <w:t>41</w:t>
      </w:r>
      <w:r w:rsidR="00704C57">
        <w:rPr>
          <w:rFonts w:cs="Arial"/>
          <w:color w:val="000000" w:themeColor="text1"/>
          <w:szCs w:val="24"/>
          <w:lang w:val="mn-MN"/>
        </w:rPr>
        <w:t>.</w:t>
      </w:r>
      <w:r w:rsidR="003C593A" w:rsidRPr="009C1849">
        <w:rPr>
          <w:rFonts w:cs="Arial"/>
          <w:color w:val="000000" w:themeColor="text1"/>
          <w:szCs w:val="24"/>
          <w:lang w:val="mn-MN"/>
        </w:rPr>
        <w:t xml:space="preserve">3.Хаягдлын аж ахуй, </w:t>
      </w:r>
      <w:r w:rsidR="005F50CF">
        <w:rPr>
          <w:rFonts w:cs="Arial"/>
          <w:color w:val="000000" w:themeColor="text1"/>
          <w:szCs w:val="24"/>
          <w:lang w:val="mn-MN"/>
        </w:rPr>
        <w:t>хүдрийн овоолгын болон нуруулдах аргаар</w:t>
      </w:r>
      <w:r w:rsidR="003C593A" w:rsidRPr="009C1849">
        <w:rPr>
          <w:rFonts w:cs="Arial"/>
          <w:color w:val="000000" w:themeColor="text1"/>
          <w:szCs w:val="24"/>
          <w:lang w:val="mn-MN"/>
        </w:rPr>
        <w:t xml:space="preserve"> уусгах байгууламжийн далан, эргэлтийн усан хангамжийн гидротехникийн байгууламж, тэдгээрийн суурь, хийцийн зураг төслийг гүйцэтгэхдээ барьж байгуулах явцад болон ашиглалтын бүх үед шатуудад ачааллын дээд хязгаарт хүргэхгүй байхаар тооцсон байх ба эрсдэлийг урьдчилан тооцо</w:t>
      </w:r>
      <w:r w:rsidR="00C753FA">
        <w:rPr>
          <w:rFonts w:cs="Arial"/>
          <w:color w:val="000000" w:themeColor="text1"/>
          <w:szCs w:val="24"/>
          <w:lang w:val="mn-MN"/>
        </w:rPr>
        <w:t>о</w:t>
      </w:r>
      <w:r w:rsidR="003C593A" w:rsidRPr="009C1849">
        <w:rPr>
          <w:rFonts w:cs="Arial"/>
          <w:color w:val="000000" w:themeColor="text1"/>
          <w:szCs w:val="24"/>
          <w:lang w:val="mn-MN"/>
        </w:rPr>
        <w:t>лж,  эвдэрсэн байгууламжийг  сэргээх техникийн шийдэл, зааврыг тусгасан байна.</w:t>
      </w:r>
    </w:p>
    <w:p w:rsidR="003C593A" w:rsidRPr="009C1849" w:rsidRDefault="003C593A" w:rsidP="002F2ED0">
      <w:pPr>
        <w:spacing w:after="0"/>
        <w:ind w:firstLine="720"/>
        <w:jc w:val="both"/>
        <w:rPr>
          <w:rFonts w:cs="Arial"/>
          <w:color w:val="000000" w:themeColor="text1"/>
          <w:szCs w:val="24"/>
          <w:lang w:val="mn-MN"/>
        </w:rPr>
      </w:pPr>
    </w:p>
    <w:p w:rsidR="003C593A" w:rsidRPr="009C1849" w:rsidRDefault="0007355F" w:rsidP="002F2ED0">
      <w:pPr>
        <w:spacing w:after="0"/>
        <w:ind w:firstLine="720"/>
        <w:jc w:val="both"/>
        <w:rPr>
          <w:rFonts w:cs="Arial"/>
          <w:color w:val="000000" w:themeColor="text1"/>
          <w:szCs w:val="24"/>
          <w:lang w:val="mn-MN"/>
        </w:rPr>
      </w:pPr>
      <w:r>
        <w:rPr>
          <w:rFonts w:cs="Arial"/>
          <w:color w:val="000000" w:themeColor="text1"/>
          <w:szCs w:val="24"/>
          <w:lang w:val="mn-MN"/>
        </w:rPr>
        <w:t>41</w:t>
      </w:r>
      <w:r w:rsidR="003C593A" w:rsidRPr="009C1849">
        <w:rPr>
          <w:rFonts w:cs="Arial"/>
          <w:color w:val="000000" w:themeColor="text1"/>
          <w:szCs w:val="24"/>
          <w:lang w:val="mn-MN"/>
        </w:rPr>
        <w:t>.4.Баяжуулах, боловсруулах үйлдвэрийн үйл ажиллагаа эрхлэгч нь далан хариуцсан мэргэжилтнийг томилж ажиллуулах ба тухайн ажилтан нь хаягдлын аж ахуйн гидротехникийн байгууламжийн ашиглалтын байдалд хяналт тав</w:t>
      </w:r>
      <w:r w:rsidR="006254E7">
        <w:rPr>
          <w:rFonts w:cs="Arial"/>
          <w:color w:val="000000" w:themeColor="text1"/>
          <w:szCs w:val="24"/>
          <w:lang w:val="mn-MN"/>
        </w:rPr>
        <w:t xml:space="preserve">их ажлын хүрээнд </w:t>
      </w:r>
      <w:r w:rsidR="003C593A" w:rsidRPr="009C1849">
        <w:rPr>
          <w:rFonts w:cs="Arial"/>
          <w:color w:val="000000" w:themeColor="text1"/>
          <w:szCs w:val="24"/>
          <w:lang w:val="mn-MN"/>
        </w:rPr>
        <w:t>дараах үзүүлэлт</w:t>
      </w:r>
      <w:r w:rsidR="006254E7">
        <w:rPr>
          <w:rFonts w:cs="Arial"/>
          <w:color w:val="000000" w:themeColor="text1"/>
          <w:szCs w:val="24"/>
          <w:lang w:val="mn-MN"/>
        </w:rPr>
        <w:t>эд маркшейдерийн хэмжилт хийлгэн</w:t>
      </w:r>
      <w:r w:rsidR="006254E7" w:rsidRPr="009C1849">
        <w:rPr>
          <w:rFonts w:cs="Arial"/>
          <w:color w:val="000000" w:themeColor="text1"/>
          <w:szCs w:val="24"/>
          <w:lang w:val="mn-MN"/>
        </w:rPr>
        <w:t xml:space="preserve"> </w:t>
      </w:r>
      <w:r w:rsidR="003C593A" w:rsidRPr="009C1849">
        <w:rPr>
          <w:rFonts w:cs="Arial"/>
          <w:color w:val="000000" w:themeColor="text1"/>
          <w:szCs w:val="24"/>
          <w:lang w:val="mn-MN"/>
        </w:rPr>
        <w:t xml:space="preserve">ашиглалтын зааврын дагуу хянаж, тэмдэглэл хөтөлж, </w:t>
      </w:r>
      <w:r w:rsidR="00C753FA">
        <w:rPr>
          <w:rFonts w:cs="Arial"/>
          <w:color w:val="000000" w:themeColor="text1"/>
          <w:szCs w:val="24"/>
          <w:lang w:val="mn-MN"/>
        </w:rPr>
        <w:t>архив</w:t>
      </w:r>
      <w:r w:rsidR="003C593A" w:rsidRPr="009C1849">
        <w:rPr>
          <w:rFonts w:cs="Arial"/>
          <w:color w:val="000000" w:themeColor="text1"/>
          <w:szCs w:val="24"/>
          <w:lang w:val="mn-MN"/>
        </w:rPr>
        <w:t xml:space="preserve"> үүсгэсэн байна</w:t>
      </w:r>
      <w:r w:rsidR="00315ED2">
        <w:rPr>
          <w:rFonts w:cs="Arial"/>
          <w:color w:val="000000" w:themeColor="text1"/>
          <w:szCs w:val="24"/>
          <w:lang w:val="mn-MN"/>
        </w:rPr>
        <w:t>:</w:t>
      </w:r>
    </w:p>
    <w:p w:rsidR="003C593A" w:rsidRPr="009C1849" w:rsidRDefault="003C593A" w:rsidP="002F2ED0">
      <w:pPr>
        <w:spacing w:after="0"/>
        <w:jc w:val="both"/>
        <w:rPr>
          <w:rFonts w:cs="Arial"/>
          <w:color w:val="000000" w:themeColor="text1"/>
          <w:szCs w:val="24"/>
          <w:lang w:val="mn-MN"/>
        </w:rPr>
      </w:pPr>
    </w:p>
    <w:p w:rsidR="003C593A" w:rsidRPr="009C1849" w:rsidRDefault="004514CF" w:rsidP="002F2ED0">
      <w:pPr>
        <w:spacing w:after="0"/>
        <w:ind w:left="720" w:firstLine="720"/>
        <w:jc w:val="both"/>
        <w:rPr>
          <w:rFonts w:cs="Arial"/>
          <w:color w:val="000000" w:themeColor="text1"/>
          <w:szCs w:val="24"/>
          <w:lang w:val="mn-MN"/>
        </w:rPr>
      </w:pPr>
      <w:r>
        <w:rPr>
          <w:rFonts w:cs="Arial"/>
          <w:color w:val="000000" w:themeColor="text1"/>
          <w:szCs w:val="24"/>
          <w:lang w:val="mn-MN"/>
        </w:rPr>
        <w:t>41</w:t>
      </w:r>
      <w:r w:rsidR="003C593A" w:rsidRPr="009C1849">
        <w:rPr>
          <w:rFonts w:cs="Arial"/>
          <w:color w:val="000000" w:themeColor="text1"/>
          <w:szCs w:val="24"/>
          <w:lang w:val="mn-MN"/>
        </w:rPr>
        <w:t>.</w:t>
      </w:r>
      <w:r w:rsidR="00F25C97">
        <w:rPr>
          <w:rFonts w:cs="Arial"/>
          <w:color w:val="000000" w:themeColor="text1"/>
          <w:szCs w:val="24"/>
          <w:lang w:val="mn-MN"/>
        </w:rPr>
        <w:t>4.1.у</w:t>
      </w:r>
      <w:r w:rsidR="003C593A" w:rsidRPr="009C1849">
        <w:rPr>
          <w:rFonts w:cs="Arial"/>
          <w:color w:val="000000" w:themeColor="text1"/>
          <w:szCs w:val="24"/>
          <w:lang w:val="mn-MN"/>
        </w:rPr>
        <w:t>сан сангийн усны түвшин</w:t>
      </w:r>
      <w:r w:rsidR="00315ED2" w:rsidRPr="003E7F14">
        <w:rPr>
          <w:rFonts w:cs="Arial"/>
          <w:iCs/>
          <w:szCs w:val="24"/>
        </w:rPr>
        <w:t>;</w:t>
      </w:r>
    </w:p>
    <w:p w:rsidR="003C593A" w:rsidRPr="009C1849" w:rsidRDefault="003C593A" w:rsidP="002F2ED0">
      <w:pPr>
        <w:spacing w:after="0"/>
        <w:ind w:left="720"/>
        <w:jc w:val="both"/>
        <w:rPr>
          <w:rFonts w:cs="Arial"/>
          <w:color w:val="000000" w:themeColor="text1"/>
          <w:szCs w:val="24"/>
          <w:lang w:val="mn-MN"/>
        </w:rPr>
      </w:pPr>
    </w:p>
    <w:p w:rsidR="003C593A" w:rsidRPr="009C1849" w:rsidRDefault="004514CF" w:rsidP="002F2ED0">
      <w:pPr>
        <w:spacing w:after="0"/>
        <w:ind w:left="720" w:firstLine="720"/>
        <w:jc w:val="both"/>
        <w:rPr>
          <w:rFonts w:cs="Arial"/>
          <w:color w:val="000000" w:themeColor="text1"/>
          <w:szCs w:val="24"/>
          <w:lang w:val="mn-MN"/>
        </w:rPr>
      </w:pPr>
      <w:r>
        <w:rPr>
          <w:rFonts w:cs="Arial"/>
          <w:color w:val="000000" w:themeColor="text1"/>
          <w:szCs w:val="24"/>
          <w:lang w:val="mn-MN"/>
        </w:rPr>
        <w:t>41</w:t>
      </w:r>
      <w:r w:rsidR="003C593A" w:rsidRPr="009C1849">
        <w:rPr>
          <w:rFonts w:cs="Arial"/>
          <w:color w:val="000000" w:themeColor="text1"/>
          <w:szCs w:val="24"/>
          <w:lang w:val="mn-MN"/>
        </w:rPr>
        <w:t>.4.2.</w:t>
      </w:r>
      <w:r w:rsidR="00F25C97">
        <w:rPr>
          <w:rFonts w:cs="Arial"/>
          <w:color w:val="000000" w:themeColor="text1"/>
          <w:szCs w:val="24"/>
          <w:lang w:val="mn-MN"/>
        </w:rPr>
        <w:t>д</w:t>
      </w:r>
      <w:r w:rsidR="003C593A" w:rsidRPr="009C1849">
        <w:rPr>
          <w:rFonts w:cs="Arial"/>
          <w:color w:val="000000" w:themeColor="text1"/>
          <w:szCs w:val="24"/>
          <w:lang w:val="mn-MN"/>
        </w:rPr>
        <w:t>алангийн суулт</w:t>
      </w:r>
      <w:r w:rsidR="00315ED2" w:rsidRPr="003E7F14">
        <w:rPr>
          <w:rFonts w:cs="Arial"/>
          <w:iCs/>
          <w:szCs w:val="24"/>
        </w:rPr>
        <w:t>;</w:t>
      </w:r>
    </w:p>
    <w:p w:rsidR="003C593A" w:rsidRPr="009C1849" w:rsidRDefault="003C593A" w:rsidP="002F2ED0">
      <w:pPr>
        <w:spacing w:after="0"/>
        <w:ind w:left="720"/>
        <w:jc w:val="both"/>
        <w:rPr>
          <w:rFonts w:cs="Arial"/>
          <w:color w:val="000000" w:themeColor="text1"/>
          <w:szCs w:val="24"/>
          <w:lang w:val="mn-MN"/>
        </w:rPr>
      </w:pPr>
    </w:p>
    <w:p w:rsidR="003C593A" w:rsidRPr="009C1849" w:rsidRDefault="004514CF" w:rsidP="002F2ED0">
      <w:pPr>
        <w:spacing w:after="0"/>
        <w:ind w:left="720" w:firstLine="720"/>
        <w:jc w:val="both"/>
        <w:rPr>
          <w:rFonts w:cs="Arial"/>
          <w:color w:val="000000" w:themeColor="text1"/>
          <w:szCs w:val="24"/>
          <w:lang w:val="mn-MN"/>
        </w:rPr>
      </w:pPr>
      <w:r>
        <w:rPr>
          <w:rFonts w:cs="Arial"/>
          <w:color w:val="000000" w:themeColor="text1"/>
          <w:szCs w:val="24"/>
          <w:lang w:val="mn-MN"/>
        </w:rPr>
        <w:t>41</w:t>
      </w:r>
      <w:r w:rsidR="00F25C97">
        <w:rPr>
          <w:rFonts w:cs="Arial"/>
          <w:color w:val="000000" w:themeColor="text1"/>
          <w:szCs w:val="24"/>
          <w:lang w:val="mn-MN"/>
        </w:rPr>
        <w:t>.4.3.д</w:t>
      </w:r>
      <w:r w:rsidR="003C593A" w:rsidRPr="009C1849">
        <w:rPr>
          <w:rFonts w:cs="Arial"/>
          <w:color w:val="000000" w:themeColor="text1"/>
          <w:szCs w:val="24"/>
          <w:lang w:val="mn-MN"/>
        </w:rPr>
        <w:t>алангийн шилжилт</w:t>
      </w:r>
      <w:r w:rsidR="00315ED2" w:rsidRPr="003E7F14">
        <w:rPr>
          <w:rFonts w:cs="Arial"/>
          <w:iCs/>
          <w:szCs w:val="24"/>
        </w:rPr>
        <w:t>;</w:t>
      </w:r>
    </w:p>
    <w:p w:rsidR="003C593A" w:rsidRPr="009C1849" w:rsidRDefault="003C593A" w:rsidP="002F2ED0">
      <w:pPr>
        <w:spacing w:after="0"/>
        <w:jc w:val="both"/>
        <w:rPr>
          <w:rFonts w:cs="Arial"/>
          <w:color w:val="000000" w:themeColor="text1"/>
          <w:szCs w:val="24"/>
          <w:lang w:val="mn-MN"/>
        </w:rPr>
      </w:pPr>
    </w:p>
    <w:p w:rsidR="003C593A" w:rsidRPr="009C1849" w:rsidRDefault="004514CF" w:rsidP="002F2ED0">
      <w:pPr>
        <w:spacing w:after="0"/>
        <w:ind w:left="720" w:firstLine="720"/>
        <w:jc w:val="both"/>
        <w:rPr>
          <w:rFonts w:cs="Arial"/>
          <w:color w:val="000000" w:themeColor="text1"/>
          <w:szCs w:val="24"/>
          <w:lang w:val="mn-MN"/>
        </w:rPr>
      </w:pPr>
      <w:r>
        <w:rPr>
          <w:rFonts w:cs="Arial"/>
          <w:color w:val="000000" w:themeColor="text1"/>
          <w:szCs w:val="24"/>
          <w:lang w:val="mn-MN"/>
        </w:rPr>
        <w:t>41</w:t>
      </w:r>
      <w:r w:rsidR="00F25C97">
        <w:rPr>
          <w:rFonts w:cs="Arial"/>
          <w:color w:val="000000" w:themeColor="text1"/>
          <w:szCs w:val="24"/>
          <w:lang w:val="mn-MN"/>
        </w:rPr>
        <w:t>.</w:t>
      </w:r>
      <w:r w:rsidR="00734FBA">
        <w:rPr>
          <w:rFonts w:cs="Arial"/>
          <w:color w:val="000000" w:themeColor="text1"/>
          <w:szCs w:val="24"/>
          <w:lang w:val="mn-MN"/>
        </w:rPr>
        <w:t>4.4</w:t>
      </w:r>
      <w:r w:rsidR="003C593A" w:rsidRPr="009C1849">
        <w:rPr>
          <w:rFonts w:cs="Arial"/>
          <w:color w:val="000000" w:themeColor="text1"/>
          <w:szCs w:val="24"/>
          <w:lang w:val="mn-MN"/>
        </w:rPr>
        <w:t>.</w:t>
      </w:r>
      <w:r w:rsidR="00F25C97">
        <w:rPr>
          <w:rFonts w:cs="Arial"/>
          <w:color w:val="000000" w:themeColor="text1"/>
          <w:szCs w:val="24"/>
          <w:lang w:val="mn-MN"/>
        </w:rPr>
        <w:t>д</w:t>
      </w:r>
      <w:r w:rsidR="003C593A" w:rsidRPr="009C1849">
        <w:rPr>
          <w:rFonts w:cs="Arial"/>
          <w:color w:val="000000" w:themeColor="text1"/>
          <w:szCs w:val="24"/>
          <w:lang w:val="mn-MN"/>
        </w:rPr>
        <w:t>алангийн нэвчилт</w:t>
      </w:r>
      <w:r w:rsidR="00315ED2" w:rsidRPr="003E7F14">
        <w:rPr>
          <w:rFonts w:cs="Arial"/>
          <w:iCs/>
          <w:szCs w:val="24"/>
        </w:rPr>
        <w:t>;</w:t>
      </w:r>
    </w:p>
    <w:p w:rsidR="003C593A" w:rsidRPr="009C1849" w:rsidRDefault="003C593A" w:rsidP="002F2ED0">
      <w:pPr>
        <w:spacing w:after="0"/>
        <w:ind w:firstLine="720"/>
        <w:jc w:val="both"/>
        <w:rPr>
          <w:rFonts w:cs="Arial"/>
          <w:color w:val="000000" w:themeColor="text1"/>
          <w:szCs w:val="24"/>
          <w:lang w:val="mn-MN"/>
        </w:rPr>
      </w:pPr>
    </w:p>
    <w:p w:rsidR="003C593A" w:rsidRPr="009C1849" w:rsidRDefault="004514CF" w:rsidP="002F2ED0">
      <w:pPr>
        <w:spacing w:after="0"/>
        <w:ind w:left="720" w:firstLine="720"/>
        <w:jc w:val="both"/>
        <w:rPr>
          <w:rFonts w:cs="Arial"/>
          <w:color w:val="000000" w:themeColor="text1"/>
          <w:szCs w:val="24"/>
          <w:lang w:val="mn-MN"/>
        </w:rPr>
      </w:pPr>
      <w:r>
        <w:rPr>
          <w:rFonts w:cs="Arial"/>
          <w:color w:val="000000" w:themeColor="text1"/>
          <w:szCs w:val="24"/>
          <w:lang w:val="mn-MN"/>
        </w:rPr>
        <w:t>41</w:t>
      </w:r>
      <w:r w:rsidR="00734FBA">
        <w:rPr>
          <w:rFonts w:cs="Arial"/>
          <w:color w:val="000000" w:themeColor="text1"/>
          <w:szCs w:val="24"/>
          <w:lang w:val="mn-MN"/>
        </w:rPr>
        <w:t>.4.5</w:t>
      </w:r>
      <w:r w:rsidR="003C593A" w:rsidRPr="009C1849">
        <w:rPr>
          <w:rFonts w:cs="Arial"/>
          <w:color w:val="000000" w:themeColor="text1"/>
          <w:szCs w:val="24"/>
          <w:lang w:val="mn-MN"/>
        </w:rPr>
        <w:t>.</w:t>
      </w:r>
      <w:r w:rsidR="00F25C97">
        <w:rPr>
          <w:rFonts w:cs="Arial"/>
          <w:color w:val="000000" w:themeColor="text1"/>
          <w:szCs w:val="24"/>
          <w:lang w:val="mn-MN"/>
        </w:rPr>
        <w:t>х</w:t>
      </w:r>
      <w:r w:rsidR="003C593A" w:rsidRPr="009C1849">
        <w:rPr>
          <w:rFonts w:cs="Arial"/>
          <w:color w:val="000000" w:themeColor="text1"/>
          <w:szCs w:val="24"/>
          <w:lang w:val="mn-MN"/>
        </w:rPr>
        <w:t>аялга үүсгэх горим зураг төслийн дагуу мөрдөгдөж байгаа эсэх</w:t>
      </w:r>
      <w:r w:rsidR="00315ED2" w:rsidRPr="003E7F14">
        <w:rPr>
          <w:rFonts w:cs="Arial"/>
          <w:iCs/>
          <w:szCs w:val="24"/>
        </w:rPr>
        <w:t>;</w:t>
      </w:r>
    </w:p>
    <w:p w:rsidR="003C593A" w:rsidRPr="009C1849" w:rsidRDefault="003C593A" w:rsidP="002F2ED0">
      <w:pPr>
        <w:spacing w:after="0"/>
        <w:ind w:firstLine="720"/>
        <w:jc w:val="both"/>
        <w:rPr>
          <w:rFonts w:cs="Arial"/>
          <w:color w:val="000000" w:themeColor="text1"/>
          <w:szCs w:val="24"/>
          <w:lang w:val="mn-MN"/>
        </w:rPr>
      </w:pPr>
    </w:p>
    <w:p w:rsidR="003C593A" w:rsidRPr="009C1849" w:rsidRDefault="004514CF" w:rsidP="002F2ED0">
      <w:pPr>
        <w:spacing w:after="0"/>
        <w:ind w:left="720" w:firstLine="720"/>
        <w:jc w:val="both"/>
        <w:rPr>
          <w:rFonts w:cs="Arial"/>
          <w:color w:val="000000" w:themeColor="text1"/>
          <w:szCs w:val="24"/>
          <w:lang w:val="mn-MN"/>
        </w:rPr>
      </w:pPr>
      <w:r>
        <w:rPr>
          <w:rFonts w:cs="Arial"/>
          <w:color w:val="000000" w:themeColor="text1"/>
          <w:szCs w:val="24"/>
          <w:lang w:val="mn-MN"/>
        </w:rPr>
        <w:t>41</w:t>
      </w:r>
      <w:r w:rsidR="003C593A" w:rsidRPr="009C1849">
        <w:rPr>
          <w:rFonts w:cs="Arial"/>
          <w:color w:val="000000" w:themeColor="text1"/>
          <w:szCs w:val="24"/>
          <w:lang w:val="mn-MN"/>
        </w:rPr>
        <w:t>.4.</w:t>
      </w:r>
      <w:r w:rsidR="00734FBA">
        <w:rPr>
          <w:rFonts w:cs="Arial"/>
          <w:color w:val="000000" w:themeColor="text1"/>
          <w:szCs w:val="24"/>
          <w:lang w:val="mn-MN"/>
        </w:rPr>
        <w:t>6</w:t>
      </w:r>
      <w:r w:rsidR="003C593A" w:rsidRPr="009C1849">
        <w:rPr>
          <w:rFonts w:cs="Arial"/>
          <w:color w:val="000000" w:themeColor="text1"/>
          <w:szCs w:val="24"/>
          <w:lang w:val="mn-MN"/>
        </w:rPr>
        <w:t>.</w:t>
      </w:r>
      <w:r w:rsidR="00F25C97">
        <w:rPr>
          <w:rFonts w:cs="Arial"/>
          <w:color w:val="000000" w:themeColor="text1"/>
          <w:szCs w:val="24"/>
          <w:lang w:val="mn-MN"/>
        </w:rPr>
        <w:t>у</w:t>
      </w:r>
      <w:r w:rsidR="003C593A" w:rsidRPr="009C1849">
        <w:rPr>
          <w:rFonts w:cs="Arial"/>
          <w:color w:val="000000" w:themeColor="text1"/>
          <w:szCs w:val="24"/>
          <w:lang w:val="mn-MN"/>
        </w:rPr>
        <w:t>с цуглуулах худгийн техникийн байдал</w:t>
      </w:r>
      <w:r w:rsidR="00315ED2">
        <w:rPr>
          <w:rFonts w:cs="Arial"/>
          <w:iCs/>
          <w:szCs w:val="24"/>
        </w:rPr>
        <w:t>.</w:t>
      </w:r>
    </w:p>
    <w:p w:rsidR="003C593A" w:rsidRPr="009C1849" w:rsidRDefault="003C593A" w:rsidP="002F2ED0">
      <w:pPr>
        <w:spacing w:after="0"/>
        <w:jc w:val="both"/>
        <w:rPr>
          <w:rFonts w:cs="Arial"/>
          <w:color w:val="000000" w:themeColor="text1"/>
          <w:szCs w:val="24"/>
          <w:lang w:val="mn-MN"/>
        </w:rPr>
      </w:pPr>
    </w:p>
    <w:p w:rsidR="003C593A" w:rsidRPr="009C1849" w:rsidRDefault="004514CF" w:rsidP="002F2ED0">
      <w:pPr>
        <w:spacing w:after="0"/>
        <w:ind w:firstLine="720"/>
        <w:jc w:val="both"/>
        <w:rPr>
          <w:rFonts w:cs="Arial"/>
          <w:color w:val="000000" w:themeColor="text1"/>
          <w:szCs w:val="24"/>
          <w:lang w:val="mn-MN"/>
        </w:rPr>
      </w:pPr>
      <w:r>
        <w:rPr>
          <w:rFonts w:cs="Arial"/>
          <w:color w:val="000000" w:themeColor="text1"/>
          <w:szCs w:val="24"/>
          <w:lang w:val="mn-MN"/>
        </w:rPr>
        <w:t>41</w:t>
      </w:r>
      <w:r w:rsidR="003C593A" w:rsidRPr="009C1849">
        <w:rPr>
          <w:rFonts w:cs="Arial"/>
          <w:color w:val="000000" w:themeColor="text1"/>
          <w:szCs w:val="24"/>
          <w:lang w:val="mn-MN"/>
        </w:rPr>
        <w:t>.5.Үер, газар хөдлөлт зэрэг байгалийн онц аюултай үзэгдэл болсны дараа далангийн байдалд иж бүрэн үзлэгийг зураг төсөлд тусгасан зааврын дагуу гүйцэтгэнэ.</w:t>
      </w:r>
    </w:p>
    <w:p w:rsidR="003C593A" w:rsidRPr="009C1849" w:rsidRDefault="003C593A" w:rsidP="002F2ED0">
      <w:pPr>
        <w:spacing w:after="0"/>
        <w:ind w:firstLine="720"/>
        <w:jc w:val="both"/>
        <w:rPr>
          <w:rFonts w:cs="Arial"/>
          <w:color w:val="000000" w:themeColor="text1"/>
          <w:szCs w:val="24"/>
          <w:lang w:val="mn-MN"/>
        </w:rPr>
      </w:pPr>
    </w:p>
    <w:p w:rsidR="003C593A" w:rsidRPr="009C1849" w:rsidRDefault="003C593A" w:rsidP="002F2ED0">
      <w:pPr>
        <w:spacing w:after="0"/>
        <w:ind w:firstLine="360"/>
        <w:jc w:val="both"/>
        <w:rPr>
          <w:rFonts w:cs="Arial"/>
          <w:color w:val="000000" w:themeColor="text1"/>
          <w:szCs w:val="24"/>
          <w:lang w:val="mn-MN"/>
        </w:rPr>
      </w:pPr>
      <w:r w:rsidRPr="009C1849">
        <w:rPr>
          <w:rFonts w:cs="Arial"/>
          <w:color w:val="000000" w:themeColor="text1"/>
          <w:szCs w:val="24"/>
          <w:lang w:val="mn-MN"/>
        </w:rPr>
        <w:lastRenderedPageBreak/>
        <w:t xml:space="preserve"> </w:t>
      </w:r>
      <w:r w:rsidR="00734FBA">
        <w:rPr>
          <w:rFonts w:cs="Arial"/>
          <w:color w:val="000000" w:themeColor="text1"/>
          <w:szCs w:val="24"/>
          <w:lang w:val="mn-MN"/>
        </w:rPr>
        <w:tab/>
      </w:r>
      <w:r w:rsidR="004514CF">
        <w:rPr>
          <w:rFonts w:cs="Arial"/>
          <w:color w:val="000000" w:themeColor="text1"/>
          <w:szCs w:val="24"/>
          <w:lang w:val="mn-MN"/>
        </w:rPr>
        <w:t>41</w:t>
      </w:r>
      <w:r w:rsidR="00734FBA">
        <w:rPr>
          <w:rFonts w:cs="Arial"/>
          <w:color w:val="000000" w:themeColor="text1"/>
          <w:szCs w:val="24"/>
          <w:lang w:val="mn-MN"/>
        </w:rPr>
        <w:t>.</w:t>
      </w:r>
      <w:r w:rsidRPr="009C1849">
        <w:rPr>
          <w:rFonts w:cs="Arial"/>
          <w:color w:val="000000" w:themeColor="text1"/>
          <w:szCs w:val="24"/>
          <w:lang w:val="mn-MN"/>
        </w:rPr>
        <w:t>6.Хүрээлэн буй орчин, гадаргуугийн болон газрын до</w:t>
      </w:r>
      <w:r w:rsidR="00734FBA">
        <w:rPr>
          <w:rFonts w:cs="Arial"/>
          <w:color w:val="000000" w:themeColor="text1"/>
          <w:szCs w:val="24"/>
          <w:lang w:val="mn-MN"/>
        </w:rPr>
        <w:t>о</w:t>
      </w:r>
      <w:r w:rsidRPr="009C1849">
        <w:rPr>
          <w:rFonts w:cs="Arial"/>
          <w:color w:val="000000" w:themeColor="text1"/>
          <w:szCs w:val="24"/>
          <w:lang w:val="mn-MN"/>
        </w:rPr>
        <w:t>рх усыг  бохирдохоос хамгаалах талаар шаардлагатай арга хэмжээг авч ажиллана.</w:t>
      </w:r>
    </w:p>
    <w:p w:rsidR="003C593A" w:rsidRPr="009C1849" w:rsidRDefault="003C593A" w:rsidP="00F36AB4">
      <w:pPr>
        <w:spacing w:after="0"/>
        <w:ind w:firstLine="360"/>
        <w:jc w:val="both"/>
        <w:rPr>
          <w:rFonts w:cs="Arial"/>
          <w:color w:val="000000" w:themeColor="text1"/>
          <w:szCs w:val="24"/>
          <w:lang w:val="mn-MN"/>
        </w:rPr>
      </w:pPr>
    </w:p>
    <w:p w:rsidR="003C593A" w:rsidRPr="009C1849" w:rsidRDefault="004514CF" w:rsidP="00F36AB4">
      <w:pPr>
        <w:spacing w:after="0"/>
        <w:ind w:firstLine="720"/>
        <w:jc w:val="both"/>
        <w:rPr>
          <w:rFonts w:cs="Arial"/>
          <w:color w:val="000000" w:themeColor="text1"/>
          <w:szCs w:val="24"/>
          <w:lang w:val="mn-MN"/>
        </w:rPr>
      </w:pPr>
      <w:r>
        <w:rPr>
          <w:rFonts w:cs="Arial"/>
          <w:color w:val="000000" w:themeColor="text1"/>
          <w:szCs w:val="24"/>
          <w:lang w:val="mn-MN"/>
        </w:rPr>
        <w:t>41</w:t>
      </w:r>
      <w:r w:rsidR="00CC5F4B">
        <w:rPr>
          <w:rFonts w:cs="Arial"/>
          <w:color w:val="000000" w:themeColor="text1"/>
          <w:szCs w:val="24"/>
          <w:lang w:val="mn-MN"/>
        </w:rPr>
        <w:t>.</w:t>
      </w:r>
      <w:r w:rsidR="003C593A" w:rsidRPr="009C1849">
        <w:rPr>
          <w:rFonts w:cs="Arial"/>
          <w:color w:val="000000" w:themeColor="text1"/>
          <w:szCs w:val="24"/>
          <w:lang w:val="mn-MN"/>
        </w:rPr>
        <w:t xml:space="preserve">7.Хаягдлын усан сангаар шүүрлээр гадагшилж байгаа усны химийн найрлагыг гадаргуугийн ус бохирдох хязгаарт байгаа эсэх талаар </w:t>
      </w:r>
      <w:r w:rsidR="003C593A" w:rsidRPr="00CC5F4B">
        <w:rPr>
          <w:rFonts w:cs="Arial"/>
          <w:color w:val="000000" w:themeColor="text1"/>
          <w:szCs w:val="24"/>
          <w:lang w:val="mn-MN"/>
        </w:rPr>
        <w:t>сар бүр</w:t>
      </w:r>
      <w:r w:rsidR="003C593A" w:rsidRPr="009C1849">
        <w:rPr>
          <w:rFonts w:cs="Arial"/>
          <w:color w:val="000000" w:themeColor="text1"/>
          <w:szCs w:val="24"/>
          <w:lang w:val="mn-MN"/>
        </w:rPr>
        <w:t xml:space="preserve"> дээжлэлт авч шинжилгээ хийлгэж мэргэжлийн байгууллагаар дүгнэлт гаргуулна.</w:t>
      </w:r>
    </w:p>
    <w:p w:rsidR="003C593A" w:rsidRPr="009C1849" w:rsidRDefault="003C593A" w:rsidP="00F36AB4">
      <w:pPr>
        <w:spacing w:after="0"/>
        <w:ind w:firstLine="360"/>
        <w:jc w:val="both"/>
        <w:rPr>
          <w:rFonts w:cs="Arial"/>
          <w:i/>
          <w:color w:val="000000" w:themeColor="text1"/>
          <w:szCs w:val="24"/>
          <w:lang w:val="mn-MN"/>
        </w:rPr>
      </w:pPr>
    </w:p>
    <w:p w:rsidR="003C593A" w:rsidRPr="00D42FF8" w:rsidRDefault="004514CF" w:rsidP="00F36AB4">
      <w:pPr>
        <w:spacing w:after="0"/>
        <w:ind w:firstLine="720"/>
        <w:jc w:val="both"/>
        <w:rPr>
          <w:rFonts w:cs="Arial"/>
          <w:i/>
          <w:szCs w:val="24"/>
          <w:lang w:val="mn-MN"/>
        </w:rPr>
      </w:pPr>
      <w:r>
        <w:rPr>
          <w:rFonts w:cs="Arial"/>
          <w:color w:val="000000" w:themeColor="text1"/>
          <w:szCs w:val="24"/>
          <w:lang w:val="mn-MN"/>
        </w:rPr>
        <w:t>41</w:t>
      </w:r>
      <w:r w:rsidR="003C593A" w:rsidRPr="00D42FF8">
        <w:rPr>
          <w:rFonts w:cs="Arial"/>
          <w:szCs w:val="24"/>
          <w:lang w:val="mn-MN"/>
        </w:rPr>
        <w:t>.8.</w:t>
      </w:r>
      <w:r w:rsidR="00734FBA" w:rsidRPr="00D42FF8">
        <w:rPr>
          <w:rFonts w:cs="Arial"/>
          <w:szCs w:val="24"/>
          <w:lang w:val="mn-MN"/>
        </w:rPr>
        <w:t>Аюулын үед хэрэгжүүлэх төлөвлөгөөг</w:t>
      </w:r>
      <w:r w:rsidR="003C593A" w:rsidRPr="00D42FF8">
        <w:rPr>
          <w:rFonts w:cs="Arial"/>
          <w:szCs w:val="24"/>
          <w:lang w:val="mn-MN"/>
        </w:rPr>
        <w:t xml:space="preserve"> </w:t>
      </w:r>
      <w:r w:rsidR="00D42FF8" w:rsidRPr="00D42FF8">
        <w:rPr>
          <w:rFonts w:cs="Arial"/>
          <w:szCs w:val="24"/>
          <w:lang w:val="mn-MN"/>
        </w:rPr>
        <w:t>Уул уурхайн аврах албаар хянуул</w:t>
      </w:r>
      <w:r w:rsidR="009A3A70">
        <w:rPr>
          <w:rFonts w:cs="Arial"/>
          <w:szCs w:val="24"/>
          <w:lang w:val="mn-MN"/>
        </w:rPr>
        <w:t>са</w:t>
      </w:r>
      <w:r w:rsidR="00D42FF8" w:rsidRPr="00D42FF8">
        <w:rPr>
          <w:rFonts w:cs="Arial"/>
          <w:szCs w:val="24"/>
          <w:lang w:val="mn-MN"/>
        </w:rPr>
        <w:t>н</w:t>
      </w:r>
      <w:r w:rsidR="003C593A" w:rsidRPr="00D42FF8">
        <w:rPr>
          <w:rFonts w:cs="Arial"/>
          <w:szCs w:val="24"/>
          <w:lang w:val="mn-MN"/>
        </w:rPr>
        <w:t xml:space="preserve"> </w:t>
      </w:r>
      <w:r w:rsidR="00D42FF8" w:rsidRPr="00D42FF8">
        <w:rPr>
          <w:rFonts w:cs="Arial"/>
          <w:szCs w:val="24"/>
          <w:lang w:val="mn-MN"/>
        </w:rPr>
        <w:t>бай</w:t>
      </w:r>
      <w:r w:rsidR="003C593A" w:rsidRPr="00D42FF8">
        <w:rPr>
          <w:rFonts w:cs="Arial"/>
          <w:szCs w:val="24"/>
          <w:lang w:val="mn-MN"/>
        </w:rPr>
        <w:t>на</w:t>
      </w:r>
      <w:r w:rsidR="003C593A" w:rsidRPr="00D42FF8">
        <w:rPr>
          <w:rFonts w:cs="Arial"/>
          <w:i/>
          <w:szCs w:val="24"/>
          <w:lang w:val="mn-MN"/>
        </w:rPr>
        <w:t>.</w:t>
      </w:r>
    </w:p>
    <w:p w:rsidR="003C593A" w:rsidRPr="00CC5F4B" w:rsidRDefault="003C593A" w:rsidP="00F36AB4">
      <w:pPr>
        <w:spacing w:after="0"/>
        <w:jc w:val="both"/>
        <w:rPr>
          <w:rFonts w:cs="Arial"/>
          <w:color w:val="000000" w:themeColor="text1"/>
          <w:szCs w:val="24"/>
          <w:lang w:val="mn-MN"/>
        </w:rPr>
      </w:pPr>
    </w:p>
    <w:p w:rsidR="003C593A" w:rsidRPr="009C1849" w:rsidRDefault="003C593A" w:rsidP="00F36AB4">
      <w:pPr>
        <w:spacing w:after="0"/>
        <w:ind w:firstLine="360"/>
        <w:jc w:val="both"/>
        <w:rPr>
          <w:rFonts w:cs="Arial"/>
          <w:color w:val="000000" w:themeColor="text1"/>
          <w:szCs w:val="24"/>
          <w:lang w:val="mn-MN"/>
        </w:rPr>
      </w:pPr>
      <w:r w:rsidRPr="009C1849">
        <w:rPr>
          <w:rFonts w:cs="Arial"/>
          <w:i/>
          <w:color w:val="000000" w:themeColor="text1"/>
          <w:szCs w:val="24"/>
          <w:lang w:val="mn-MN"/>
        </w:rPr>
        <w:t xml:space="preserve"> </w:t>
      </w:r>
      <w:r w:rsidR="00734FBA">
        <w:rPr>
          <w:rFonts w:cs="Arial"/>
          <w:color w:val="000000" w:themeColor="text1"/>
          <w:szCs w:val="24"/>
          <w:lang w:val="mn-MN"/>
        </w:rPr>
        <w:tab/>
      </w:r>
      <w:r w:rsidR="004514CF">
        <w:rPr>
          <w:rFonts w:cs="Arial"/>
          <w:color w:val="000000" w:themeColor="text1"/>
          <w:szCs w:val="24"/>
          <w:lang w:val="mn-MN"/>
        </w:rPr>
        <w:t>41</w:t>
      </w:r>
      <w:r w:rsidRPr="009C1849">
        <w:rPr>
          <w:rFonts w:cs="Arial"/>
          <w:color w:val="000000" w:themeColor="text1"/>
          <w:szCs w:val="24"/>
          <w:lang w:val="mn-MN"/>
        </w:rPr>
        <w:t>.9.Усан сангийн далангийн ашиглалтын байдал, хаялга бүрдүүлэх байдал, дараагийн шатны өргөтгөлийн суурь үүсгэж байгаа байдалд жилд нэгээс доошгүй удаа зохиогчийн хяналтыг хийлгэнэ.</w:t>
      </w:r>
    </w:p>
    <w:p w:rsidR="003C593A" w:rsidRPr="009C1849" w:rsidRDefault="003C593A" w:rsidP="00F36AB4">
      <w:pPr>
        <w:spacing w:after="0"/>
        <w:ind w:firstLine="360"/>
        <w:jc w:val="both"/>
        <w:rPr>
          <w:rFonts w:cs="Arial"/>
          <w:color w:val="000000" w:themeColor="text1"/>
          <w:szCs w:val="24"/>
          <w:lang w:val="mn-MN"/>
        </w:rPr>
      </w:pPr>
    </w:p>
    <w:p w:rsidR="003C593A" w:rsidRDefault="003C593A" w:rsidP="00F36AB4">
      <w:pPr>
        <w:spacing w:after="0"/>
        <w:ind w:firstLine="360"/>
        <w:jc w:val="both"/>
        <w:rPr>
          <w:rFonts w:cs="Arial"/>
          <w:color w:val="FF0000"/>
          <w:szCs w:val="24"/>
          <w:lang w:val="mn-MN"/>
        </w:rPr>
      </w:pPr>
      <w:r w:rsidRPr="009C1849">
        <w:rPr>
          <w:rFonts w:cs="Arial"/>
          <w:color w:val="000000" w:themeColor="text1"/>
          <w:szCs w:val="24"/>
          <w:lang w:val="mn-MN"/>
        </w:rPr>
        <w:t xml:space="preserve"> </w:t>
      </w:r>
      <w:r w:rsidR="00CC5F4B">
        <w:rPr>
          <w:rFonts w:cs="Arial"/>
          <w:color w:val="000000" w:themeColor="text1"/>
          <w:szCs w:val="24"/>
          <w:lang w:val="mn-MN"/>
        </w:rPr>
        <w:tab/>
      </w:r>
      <w:r w:rsidR="004514CF">
        <w:rPr>
          <w:rFonts w:cs="Arial"/>
          <w:color w:val="000000" w:themeColor="text1"/>
          <w:szCs w:val="24"/>
          <w:lang w:val="mn-MN"/>
        </w:rPr>
        <w:t>41</w:t>
      </w:r>
      <w:r w:rsidR="00CC5F4B" w:rsidRPr="00734FBA">
        <w:rPr>
          <w:rFonts w:cs="Arial"/>
          <w:color w:val="FF0000"/>
          <w:szCs w:val="24"/>
          <w:lang w:val="mn-MN"/>
        </w:rPr>
        <w:t>.10.</w:t>
      </w:r>
      <w:r w:rsidRPr="00734FBA">
        <w:rPr>
          <w:rFonts w:cs="Arial"/>
          <w:color w:val="FF0000"/>
          <w:szCs w:val="24"/>
          <w:lang w:val="mn-MN"/>
        </w:rPr>
        <w:t xml:space="preserve">Хаягдлын аж ахуйн зураг төсөлд түүнийг ашиглаж дууссаны дараа хаах, дүүрсний дараа түр хадгалах болон тэдгээртэй  холбоотой шаардлагатай арга хэмжээнүүдийг тусгасан байна. Мөн зураг төсөлд хаягдлын аж ахуйн эзэлж байсан талбайг нөхөн сэргээх, тохижуулах, талбай, усан санг аж ахуйн зориулалтаар цаашид ашиглах </w:t>
      </w:r>
      <w:r w:rsidR="009A3A70">
        <w:rPr>
          <w:rFonts w:cs="Arial"/>
          <w:color w:val="FF0000"/>
          <w:szCs w:val="24"/>
          <w:lang w:val="mn-MN"/>
        </w:rPr>
        <w:t xml:space="preserve">хуримтлагдсан хатуу эрдсийн хуримтлалыг үүсмэл орд болгон ашиглах </w:t>
      </w:r>
      <w:r w:rsidRPr="00734FBA">
        <w:rPr>
          <w:rFonts w:cs="Arial"/>
          <w:color w:val="FF0000"/>
          <w:szCs w:val="24"/>
          <w:lang w:val="mn-MN"/>
        </w:rPr>
        <w:t>саналууд болон тоосжилтыг арилгах, багасгах, шаардлагатай тохиолдолд хүрээлэн буй орчинд хортой нөлөө үзүүлж болох хаягдалд хуримтлагдсан урвалжуудыг угааж зайлуулах, саармагжуулах арга хэмжээг тодруулгаар заана.</w:t>
      </w:r>
      <w:r w:rsidR="00734FBA">
        <w:rPr>
          <w:rFonts w:cs="Arial"/>
          <w:color w:val="FF0000"/>
          <w:szCs w:val="24"/>
          <w:lang w:val="mn-MN"/>
        </w:rPr>
        <w:t xml:space="preserve"> </w:t>
      </w:r>
    </w:p>
    <w:p w:rsidR="00734FBA" w:rsidRDefault="00734FBA" w:rsidP="00734FBA">
      <w:pPr>
        <w:spacing w:after="0"/>
        <w:jc w:val="both"/>
        <w:rPr>
          <w:rFonts w:cs="Arial"/>
          <w:color w:val="FF0000"/>
          <w:szCs w:val="24"/>
          <w:lang w:val="mn-MN"/>
        </w:rPr>
      </w:pPr>
    </w:p>
    <w:p w:rsidR="00C52B7B" w:rsidRDefault="00C52B7B" w:rsidP="00734FBA">
      <w:pPr>
        <w:spacing w:after="0"/>
        <w:jc w:val="center"/>
        <w:rPr>
          <w:b/>
          <w:szCs w:val="24"/>
          <w:lang w:val="mn-MN"/>
        </w:rPr>
      </w:pPr>
      <w:r w:rsidRPr="004258F1">
        <w:rPr>
          <w:b/>
          <w:szCs w:val="24"/>
          <w:lang w:val="mn-MN"/>
        </w:rPr>
        <w:t>НАЙМДУГААР БҮЛЭГ</w:t>
      </w:r>
    </w:p>
    <w:p w:rsidR="00F36AB4" w:rsidRPr="004258F1" w:rsidRDefault="00F36AB4" w:rsidP="00F36AB4">
      <w:pPr>
        <w:spacing w:after="0"/>
        <w:jc w:val="center"/>
        <w:rPr>
          <w:b/>
          <w:szCs w:val="24"/>
          <w:lang w:val="mn-MN"/>
        </w:rPr>
      </w:pPr>
    </w:p>
    <w:p w:rsidR="00FC139D" w:rsidRDefault="00FC139D" w:rsidP="00F36AB4">
      <w:pPr>
        <w:spacing w:after="0"/>
        <w:jc w:val="center"/>
        <w:rPr>
          <w:b/>
          <w:szCs w:val="24"/>
          <w:lang w:val="mn-MN"/>
        </w:rPr>
      </w:pPr>
      <w:r w:rsidRPr="004258F1">
        <w:rPr>
          <w:b/>
          <w:szCs w:val="24"/>
          <w:lang w:val="mn-MN"/>
        </w:rPr>
        <w:t>Хөдөлмөрийн аюулгүй байдал, эрүүл ахуй, авран хамгаалах ажиллагааны зохицуулалт</w:t>
      </w:r>
    </w:p>
    <w:p w:rsidR="00F36AB4" w:rsidRPr="004258F1" w:rsidRDefault="00F36AB4" w:rsidP="00F36AB4">
      <w:pPr>
        <w:spacing w:after="0"/>
        <w:jc w:val="center"/>
        <w:rPr>
          <w:b/>
          <w:szCs w:val="24"/>
          <w:lang w:val="mn-MN"/>
        </w:rPr>
      </w:pPr>
    </w:p>
    <w:p w:rsidR="00D843F1" w:rsidRPr="004258F1" w:rsidRDefault="007A55A4" w:rsidP="00F36AB4">
      <w:pPr>
        <w:spacing w:after="0"/>
        <w:jc w:val="both"/>
        <w:rPr>
          <w:rFonts w:cs="Arial"/>
          <w:b/>
          <w:szCs w:val="24"/>
        </w:rPr>
      </w:pPr>
      <w:r>
        <w:rPr>
          <w:rFonts w:cs="Arial"/>
          <w:b/>
          <w:szCs w:val="24"/>
          <w:lang w:val="mn-MN"/>
        </w:rPr>
        <w:t>4</w:t>
      </w:r>
      <w:r w:rsidR="004514CF">
        <w:rPr>
          <w:rFonts w:cs="Arial"/>
          <w:b/>
          <w:szCs w:val="24"/>
          <w:lang w:val="mn-MN"/>
        </w:rPr>
        <w:t>2</w:t>
      </w:r>
      <w:r w:rsidR="006554E1">
        <w:rPr>
          <w:rFonts w:cs="Arial"/>
          <w:b/>
          <w:szCs w:val="24"/>
          <w:lang w:val="mn-MN"/>
        </w:rPr>
        <w:t xml:space="preserve"> </w:t>
      </w:r>
      <w:r w:rsidR="00D843F1" w:rsidRPr="004258F1">
        <w:rPr>
          <w:rFonts w:cs="Arial"/>
          <w:b/>
          <w:szCs w:val="24"/>
          <w:lang w:val="mn-MN"/>
        </w:rPr>
        <w:t>д</w:t>
      </w:r>
      <w:r w:rsidR="004514CF">
        <w:rPr>
          <w:rFonts w:cs="Arial"/>
          <w:b/>
          <w:szCs w:val="24"/>
          <w:lang w:val="mn-MN"/>
        </w:rPr>
        <w:t>угаа</w:t>
      </w:r>
      <w:r w:rsidR="00D843F1" w:rsidRPr="004258F1">
        <w:rPr>
          <w:rFonts w:cs="Arial"/>
          <w:b/>
          <w:szCs w:val="24"/>
          <w:lang w:val="mn-MN"/>
        </w:rPr>
        <w:t xml:space="preserve">р зүйл. </w:t>
      </w:r>
      <w:r w:rsidR="004269B5">
        <w:rPr>
          <w:rFonts w:cs="Arial"/>
          <w:b/>
          <w:szCs w:val="24"/>
          <w:lang w:val="mn-MN"/>
        </w:rPr>
        <w:t>Хөдөлмөрийн аюулгүй байдал, эрүүл ахуйн талаар баримтлах зарчим, тавигдах шаардлага, иргэн, аж ахуйн нэгжийн эрх, үүрэг, хяналтын тогтолцоо, сургалт</w:t>
      </w:r>
    </w:p>
    <w:p w:rsidR="00D843F1" w:rsidRPr="004258F1" w:rsidRDefault="00D843F1" w:rsidP="00F36AB4">
      <w:pPr>
        <w:spacing w:after="0"/>
        <w:rPr>
          <w:rFonts w:cs="Arial"/>
          <w:szCs w:val="24"/>
        </w:rPr>
      </w:pPr>
    </w:p>
    <w:p w:rsidR="00D843F1" w:rsidRPr="004258F1" w:rsidRDefault="004514CF" w:rsidP="00F36AB4">
      <w:pPr>
        <w:spacing w:after="0"/>
        <w:ind w:firstLine="720"/>
        <w:jc w:val="both"/>
        <w:rPr>
          <w:rFonts w:ascii="Verdana" w:eastAsia="Calibri" w:hAnsi="Verdana" w:cs="Times New Roman"/>
          <w:szCs w:val="24"/>
          <w:lang w:val="mn-MN"/>
        </w:rPr>
      </w:pPr>
      <w:r>
        <w:rPr>
          <w:rFonts w:eastAsia="Calibri" w:cs="Arial"/>
          <w:szCs w:val="24"/>
          <w:lang w:val="mn-MN"/>
        </w:rPr>
        <w:t>42</w:t>
      </w:r>
      <w:r w:rsidR="006554E1">
        <w:rPr>
          <w:rFonts w:eastAsia="Calibri" w:cs="Arial"/>
          <w:szCs w:val="24"/>
          <w:lang w:val="mn-MN"/>
        </w:rPr>
        <w:t>.</w:t>
      </w:r>
      <w:r w:rsidR="004C05A4" w:rsidRPr="004258F1">
        <w:rPr>
          <w:rFonts w:eastAsia="Calibri" w:cs="Arial"/>
          <w:szCs w:val="24"/>
          <w:lang w:val="mn-MN"/>
        </w:rPr>
        <w:t>1.</w:t>
      </w:r>
      <w:r w:rsidR="00D843F1" w:rsidRPr="004258F1">
        <w:rPr>
          <w:rFonts w:eastAsia="Calibri" w:cs="Arial"/>
          <w:szCs w:val="24"/>
          <w:lang w:val="mn-MN"/>
        </w:rPr>
        <w:t>Уурхай</w:t>
      </w:r>
      <w:r w:rsidR="00B3062B" w:rsidRPr="004258F1">
        <w:rPr>
          <w:rFonts w:eastAsia="Calibri" w:cs="Arial"/>
          <w:szCs w:val="24"/>
          <w:lang w:val="mn-MN"/>
        </w:rPr>
        <w:t>,</w:t>
      </w:r>
      <w:r w:rsidR="00D843F1" w:rsidRPr="004258F1">
        <w:rPr>
          <w:rFonts w:eastAsia="Calibri" w:cs="Arial"/>
          <w:szCs w:val="24"/>
          <w:lang w:val="mn-MN"/>
        </w:rPr>
        <w:t xml:space="preserve"> уулын үйлдвэрийн барилга байгууламжийг барих, шинэчлэх, өргөтгөх, ашиглах, хайгуул хийх, олборлох, баяжуулах, боловсруулахтай холбоотой үйл ажиллагаа болон тэдгээртэй холбогдсон бусад ажил гүйцэтгэхдээ </w:t>
      </w:r>
      <w:r w:rsidR="00B3062B" w:rsidRPr="004258F1">
        <w:rPr>
          <w:rFonts w:eastAsia="Calibri" w:cs="Arial"/>
          <w:szCs w:val="24"/>
          <w:lang w:val="mn-MN"/>
        </w:rPr>
        <w:t>а</w:t>
      </w:r>
      <w:r w:rsidR="00D843F1" w:rsidRPr="004258F1">
        <w:rPr>
          <w:rFonts w:eastAsia="Calibri" w:cs="Arial"/>
          <w:szCs w:val="24"/>
          <w:lang w:val="mn-MN"/>
        </w:rPr>
        <w:t>юулгүй байдлы</w:t>
      </w:r>
      <w:r w:rsidR="00B3062B" w:rsidRPr="004258F1">
        <w:rPr>
          <w:rFonts w:eastAsia="Calibri" w:cs="Arial"/>
          <w:szCs w:val="24"/>
          <w:lang w:val="mn-MN"/>
        </w:rPr>
        <w:t>н дүрмий</w:t>
      </w:r>
      <w:r w:rsidR="00D843F1" w:rsidRPr="004258F1">
        <w:rPr>
          <w:rFonts w:eastAsia="Calibri" w:cs="Arial"/>
          <w:szCs w:val="24"/>
          <w:lang w:val="mn-MN"/>
        </w:rPr>
        <w:t xml:space="preserve">г </w:t>
      </w:r>
      <w:r w:rsidR="00B3062B" w:rsidRPr="004258F1">
        <w:rPr>
          <w:rFonts w:eastAsia="Calibri" w:cs="Arial"/>
          <w:szCs w:val="24"/>
          <w:lang w:val="mn-MN"/>
        </w:rPr>
        <w:t>баримтлан</w:t>
      </w:r>
      <w:r w:rsidR="00D843F1" w:rsidRPr="004258F1">
        <w:rPr>
          <w:rFonts w:eastAsia="Calibri" w:cs="Arial"/>
          <w:szCs w:val="24"/>
          <w:lang w:val="mn-MN"/>
        </w:rPr>
        <w:t xml:space="preserve"> ажиллагсдын амь нас, эрүүл мэндийг хамгаалах шаардлагыг </w:t>
      </w:r>
      <w:r w:rsidR="009A3A70">
        <w:rPr>
          <w:rFonts w:eastAsia="Calibri" w:cs="Arial"/>
          <w:szCs w:val="24"/>
          <w:lang w:val="mn-MN"/>
        </w:rPr>
        <w:t xml:space="preserve">нэн тэргүүнд </w:t>
      </w:r>
      <w:r w:rsidR="00D843F1" w:rsidRPr="004258F1">
        <w:rPr>
          <w:rFonts w:eastAsia="Calibri" w:cs="Arial"/>
          <w:szCs w:val="24"/>
          <w:lang w:val="mn-MN"/>
        </w:rPr>
        <w:t>хангасан байвал зохино.</w:t>
      </w:r>
    </w:p>
    <w:p w:rsidR="00D843F1" w:rsidRPr="004258F1" w:rsidRDefault="00D843F1" w:rsidP="00F36AB4">
      <w:pPr>
        <w:spacing w:after="0"/>
        <w:rPr>
          <w:rFonts w:eastAsia="Calibri" w:cs="Arial"/>
          <w:szCs w:val="24"/>
        </w:rPr>
      </w:pPr>
      <w:r w:rsidRPr="004258F1">
        <w:rPr>
          <w:rFonts w:eastAsia="Calibri" w:cs="Arial"/>
          <w:szCs w:val="24"/>
          <w:lang w:val="mn-MN"/>
        </w:rPr>
        <w:t xml:space="preserve">           </w:t>
      </w:r>
    </w:p>
    <w:p w:rsidR="00D843F1" w:rsidRPr="004258F1" w:rsidRDefault="004514CF" w:rsidP="00F36AB4">
      <w:pPr>
        <w:spacing w:after="0"/>
        <w:ind w:firstLine="720"/>
        <w:jc w:val="both"/>
        <w:rPr>
          <w:rFonts w:eastAsia="Times New Roman" w:cs="Arial"/>
          <w:szCs w:val="24"/>
          <w:lang w:val="mn-MN"/>
        </w:rPr>
      </w:pPr>
      <w:r>
        <w:rPr>
          <w:rFonts w:cs="Arial"/>
          <w:szCs w:val="24"/>
          <w:lang w:val="mn-MN"/>
        </w:rPr>
        <w:t>42</w:t>
      </w:r>
      <w:r w:rsidR="006554E1">
        <w:rPr>
          <w:rFonts w:cs="Arial"/>
          <w:szCs w:val="24"/>
          <w:lang w:val="mn-MN"/>
        </w:rPr>
        <w:t>.</w:t>
      </w:r>
      <w:r w:rsidR="00D843F1" w:rsidRPr="004258F1">
        <w:rPr>
          <w:rFonts w:cs="Arial"/>
          <w:szCs w:val="24"/>
          <w:lang w:val="mn-MN"/>
        </w:rPr>
        <w:t>2.А</w:t>
      </w:r>
      <w:r w:rsidR="00D843F1" w:rsidRPr="004258F1">
        <w:rPr>
          <w:rFonts w:eastAsia="Times New Roman" w:cs="Arial"/>
          <w:szCs w:val="24"/>
          <w:lang w:val="mn-MN"/>
        </w:rPr>
        <w:t>жиллагсдын эрүүл, аюулгүй орчинд ажиллаж, амьдрах нөхцлийг бүрдүүлэх, аюулгүй ажиллагааны сургалтад хамр</w:t>
      </w:r>
      <w:r w:rsidR="00B3062B" w:rsidRPr="004258F1">
        <w:rPr>
          <w:rFonts w:eastAsia="Times New Roman" w:cs="Arial"/>
          <w:szCs w:val="24"/>
          <w:lang w:val="mn-MN"/>
        </w:rPr>
        <w:t>уулах</w:t>
      </w:r>
      <w:r w:rsidR="00D843F1" w:rsidRPr="004258F1">
        <w:rPr>
          <w:rFonts w:eastAsia="Times New Roman" w:cs="Arial"/>
          <w:szCs w:val="24"/>
          <w:lang w:val="mn-MN"/>
        </w:rPr>
        <w:t xml:space="preserve"> улмаар үйлдвэрлэлийн осол, мэргэжлээс шалтгаалах өвчнөөс урьдчилан сэргийлэх, аюулд өртөх магадлал бүхий эрсдлийг арилгах</w:t>
      </w:r>
      <w:r w:rsidR="004C05A4" w:rsidRPr="004258F1">
        <w:rPr>
          <w:rFonts w:eastAsia="Times New Roman" w:cs="Arial"/>
          <w:szCs w:val="24"/>
          <w:lang w:val="mn-MN"/>
        </w:rPr>
        <w:t xml:space="preserve"> тал</w:t>
      </w:r>
      <w:r w:rsidR="00D843F1" w:rsidRPr="004258F1">
        <w:rPr>
          <w:rFonts w:eastAsia="Times New Roman" w:cs="Arial"/>
          <w:szCs w:val="24"/>
          <w:lang w:val="mn-MN"/>
        </w:rPr>
        <w:t xml:space="preserve">аар </w:t>
      </w:r>
      <w:r w:rsidR="00B3062B" w:rsidRPr="004258F1">
        <w:rPr>
          <w:rFonts w:eastAsia="Times New Roman" w:cs="Arial"/>
          <w:szCs w:val="24"/>
          <w:lang w:val="mn-MN"/>
        </w:rPr>
        <w:t>уурхай, уулын үйлдвэрийн үйл ажиллагаа эрхлэгч</w:t>
      </w:r>
      <w:r w:rsidR="00D843F1" w:rsidRPr="004258F1">
        <w:rPr>
          <w:rFonts w:eastAsia="Times New Roman" w:cs="Arial"/>
          <w:szCs w:val="24"/>
          <w:lang w:val="mn-MN"/>
        </w:rPr>
        <w:t xml:space="preserve"> дараах үүргийг хүлээнэ</w:t>
      </w:r>
      <w:r w:rsidR="00315ED2">
        <w:rPr>
          <w:rFonts w:eastAsia="Times New Roman" w:cs="Arial"/>
          <w:szCs w:val="24"/>
          <w:lang w:val="mn-MN"/>
        </w:rPr>
        <w:t>:</w:t>
      </w:r>
    </w:p>
    <w:p w:rsidR="006554E1" w:rsidRDefault="006554E1" w:rsidP="00F36AB4">
      <w:pPr>
        <w:spacing w:after="0"/>
        <w:ind w:right="-1"/>
        <w:jc w:val="both"/>
        <w:rPr>
          <w:rFonts w:eastAsia="Times New Roman" w:cs="Arial"/>
          <w:szCs w:val="24"/>
          <w:lang w:val="mn-MN"/>
        </w:rPr>
      </w:pPr>
    </w:p>
    <w:p w:rsidR="00D843F1" w:rsidRPr="004258F1" w:rsidRDefault="004514CF" w:rsidP="00F36AB4">
      <w:pPr>
        <w:spacing w:after="0"/>
        <w:ind w:left="720" w:right="-1" w:firstLine="720"/>
        <w:jc w:val="both"/>
        <w:rPr>
          <w:rFonts w:eastAsia="Times New Roman" w:cs="Arial"/>
          <w:szCs w:val="24"/>
        </w:rPr>
      </w:pPr>
      <w:r>
        <w:rPr>
          <w:rFonts w:eastAsia="Times New Roman" w:cs="Arial"/>
          <w:szCs w:val="24"/>
          <w:lang w:val="mn-MN"/>
        </w:rPr>
        <w:lastRenderedPageBreak/>
        <w:t>42</w:t>
      </w:r>
      <w:r w:rsidR="006554E1">
        <w:rPr>
          <w:rFonts w:eastAsia="Times New Roman" w:cs="Arial"/>
          <w:szCs w:val="24"/>
          <w:lang w:val="mn-MN"/>
        </w:rPr>
        <w:t>.</w:t>
      </w:r>
      <w:r w:rsidR="00D843F1" w:rsidRPr="004258F1">
        <w:rPr>
          <w:rFonts w:eastAsia="Times New Roman" w:cs="Arial"/>
          <w:szCs w:val="24"/>
          <w:lang w:val="mn-MN"/>
        </w:rPr>
        <w:t>2</w:t>
      </w:r>
      <w:r w:rsidR="00D843F1" w:rsidRPr="004258F1">
        <w:rPr>
          <w:rFonts w:eastAsia="Times New Roman" w:cs="Arial"/>
          <w:szCs w:val="24"/>
        </w:rPr>
        <w:t>.1.</w:t>
      </w:r>
      <w:r w:rsidR="00B3062B" w:rsidRPr="004258F1">
        <w:rPr>
          <w:rFonts w:eastAsia="Times New Roman" w:cs="Arial"/>
          <w:szCs w:val="24"/>
        </w:rPr>
        <w:t>ажил</w:t>
      </w:r>
      <w:r w:rsidR="00B3062B" w:rsidRPr="004258F1">
        <w:rPr>
          <w:rFonts w:eastAsia="Times New Roman" w:cs="Arial"/>
          <w:szCs w:val="24"/>
          <w:lang w:val="mn-MN"/>
        </w:rPr>
        <w:t>лагсдыг ажлын байран</w:t>
      </w:r>
      <w:r w:rsidR="00B3062B" w:rsidRPr="004258F1">
        <w:rPr>
          <w:rFonts w:eastAsia="Times New Roman" w:cs="Arial"/>
          <w:szCs w:val="24"/>
        </w:rPr>
        <w:t xml:space="preserve">д </w:t>
      </w:r>
      <w:r w:rsidR="00D843F1" w:rsidRPr="004258F1">
        <w:rPr>
          <w:rFonts w:eastAsia="Times New Roman" w:cs="Arial"/>
          <w:szCs w:val="24"/>
        </w:rPr>
        <w:t>үйлдвэрлэлийн осолд өртөхгүй байх</w:t>
      </w:r>
      <w:r w:rsidR="00B3062B" w:rsidRPr="004258F1">
        <w:rPr>
          <w:rFonts w:eastAsia="Times New Roman" w:cs="Arial"/>
          <w:szCs w:val="24"/>
        </w:rPr>
        <w:t xml:space="preserve"> нөхц</w:t>
      </w:r>
      <w:r w:rsidR="00D843F1" w:rsidRPr="004258F1">
        <w:rPr>
          <w:rFonts w:eastAsia="Times New Roman" w:cs="Arial"/>
          <w:szCs w:val="24"/>
        </w:rPr>
        <w:t>лийг б</w:t>
      </w:r>
      <w:r w:rsidR="00B3062B" w:rsidRPr="004258F1">
        <w:rPr>
          <w:rFonts w:eastAsia="Times New Roman" w:cs="Arial"/>
          <w:szCs w:val="24"/>
          <w:lang w:val="mn-MN"/>
        </w:rPr>
        <w:t>үрдүүл</w:t>
      </w:r>
      <w:r w:rsidR="004C05A4" w:rsidRPr="004258F1">
        <w:rPr>
          <w:rFonts w:eastAsia="Times New Roman" w:cs="Arial"/>
          <w:szCs w:val="24"/>
          <w:lang w:val="mn-MN"/>
        </w:rPr>
        <w:t>эн</w:t>
      </w:r>
      <w:r w:rsidR="009A3A70">
        <w:rPr>
          <w:rFonts w:eastAsia="Times New Roman" w:cs="Arial"/>
          <w:szCs w:val="24"/>
          <w:lang w:val="mn-MN"/>
        </w:rPr>
        <w:t>,</w:t>
      </w:r>
      <w:r w:rsidR="00B3062B" w:rsidRPr="004258F1">
        <w:rPr>
          <w:rFonts w:eastAsia="Times New Roman" w:cs="Arial"/>
          <w:szCs w:val="24"/>
          <w:lang w:val="mn-MN"/>
        </w:rPr>
        <w:t xml:space="preserve"> </w:t>
      </w:r>
      <w:r w:rsidR="009A3A70">
        <w:rPr>
          <w:rFonts w:eastAsia="Times New Roman" w:cs="Arial"/>
          <w:szCs w:val="24"/>
          <w:lang w:val="mn-MN"/>
        </w:rPr>
        <w:t xml:space="preserve">эрсдлийг бууруулах арга хэмжээг тасралтгүй хэрэгжүүлж мөрдөж </w:t>
      </w:r>
      <w:r w:rsidR="00B3062B" w:rsidRPr="004258F1">
        <w:rPr>
          <w:rFonts w:eastAsia="Times New Roman" w:cs="Arial"/>
          <w:szCs w:val="24"/>
          <w:lang w:val="mn-MN"/>
        </w:rPr>
        <w:t>бай</w:t>
      </w:r>
      <w:r w:rsidR="00315ED2">
        <w:rPr>
          <w:rFonts w:eastAsia="Times New Roman" w:cs="Arial"/>
          <w:szCs w:val="24"/>
        </w:rPr>
        <w:t>х</w:t>
      </w:r>
      <w:r w:rsidR="00315ED2" w:rsidRPr="003E7F14">
        <w:rPr>
          <w:rFonts w:cs="Arial"/>
          <w:iCs/>
          <w:szCs w:val="24"/>
        </w:rPr>
        <w:t>;</w:t>
      </w:r>
    </w:p>
    <w:p w:rsidR="00D843F1" w:rsidRPr="004258F1" w:rsidRDefault="00D843F1" w:rsidP="00F36AB4">
      <w:pPr>
        <w:spacing w:after="0"/>
        <w:ind w:right="-1"/>
        <w:jc w:val="both"/>
        <w:rPr>
          <w:rFonts w:eastAsia="Times New Roman" w:cs="Arial"/>
          <w:szCs w:val="24"/>
        </w:rPr>
      </w:pPr>
    </w:p>
    <w:p w:rsidR="00D843F1" w:rsidRPr="004258F1" w:rsidRDefault="004514CF" w:rsidP="00F36AB4">
      <w:pPr>
        <w:spacing w:after="0"/>
        <w:ind w:left="720" w:right="-1" w:firstLine="720"/>
        <w:jc w:val="both"/>
        <w:rPr>
          <w:rFonts w:eastAsia="Times New Roman" w:cs="Arial"/>
          <w:szCs w:val="24"/>
        </w:rPr>
      </w:pPr>
      <w:r>
        <w:rPr>
          <w:rFonts w:eastAsia="Times New Roman" w:cs="Arial"/>
          <w:szCs w:val="24"/>
          <w:lang w:val="mn-MN"/>
        </w:rPr>
        <w:t>42</w:t>
      </w:r>
      <w:r w:rsidR="006554E1">
        <w:rPr>
          <w:rFonts w:eastAsia="Times New Roman" w:cs="Arial"/>
          <w:szCs w:val="24"/>
          <w:lang w:val="mn-MN"/>
        </w:rPr>
        <w:t>.</w:t>
      </w:r>
      <w:r w:rsidR="00D843F1" w:rsidRPr="004258F1">
        <w:rPr>
          <w:rFonts w:eastAsia="Times New Roman" w:cs="Arial"/>
          <w:szCs w:val="24"/>
          <w:lang w:val="mn-MN"/>
        </w:rPr>
        <w:t>2</w:t>
      </w:r>
      <w:r w:rsidR="00D843F1" w:rsidRPr="004258F1">
        <w:rPr>
          <w:rFonts w:eastAsia="Times New Roman" w:cs="Arial"/>
          <w:szCs w:val="24"/>
        </w:rPr>
        <w:t>.2.ажил</w:t>
      </w:r>
      <w:r w:rsidR="00D843F1" w:rsidRPr="004258F1">
        <w:rPr>
          <w:rFonts w:eastAsia="Times New Roman" w:cs="Arial"/>
          <w:szCs w:val="24"/>
          <w:lang w:val="mn-MN"/>
        </w:rPr>
        <w:t>лагсд</w:t>
      </w:r>
      <w:r w:rsidR="00D843F1" w:rsidRPr="004258F1">
        <w:rPr>
          <w:rFonts w:eastAsia="Times New Roman" w:cs="Arial"/>
          <w:szCs w:val="24"/>
        </w:rPr>
        <w:t xml:space="preserve">ыг аюул осолд өртөхгүйгээр үүрэгт ажлаа хийхэд зориулсан </w:t>
      </w:r>
      <w:r w:rsidR="00B3062B" w:rsidRPr="004258F1">
        <w:rPr>
          <w:rFonts w:eastAsia="Times New Roman" w:cs="Arial"/>
          <w:szCs w:val="24"/>
          <w:lang w:val="mn-MN"/>
        </w:rPr>
        <w:t xml:space="preserve">мэдээ, </w:t>
      </w:r>
      <w:r w:rsidR="00D843F1" w:rsidRPr="004258F1">
        <w:rPr>
          <w:rFonts w:eastAsia="Times New Roman" w:cs="Arial"/>
          <w:szCs w:val="24"/>
        </w:rPr>
        <w:t xml:space="preserve">мэдээллээр хангах, зааварчилгаа өгөх, </w:t>
      </w:r>
      <w:r w:rsidR="00D843F1" w:rsidRPr="004258F1">
        <w:rPr>
          <w:rFonts w:eastAsia="Times New Roman" w:cs="Arial"/>
          <w:szCs w:val="24"/>
          <w:lang w:val="mn-MN"/>
        </w:rPr>
        <w:t xml:space="preserve">гүйцэтгэх ажил үүрэгтэй нь холбоотой </w:t>
      </w:r>
      <w:r w:rsidR="00D843F1" w:rsidRPr="004258F1">
        <w:rPr>
          <w:rFonts w:eastAsia="Times New Roman" w:cs="Arial"/>
          <w:szCs w:val="24"/>
        </w:rPr>
        <w:t>сургалт</w:t>
      </w:r>
      <w:r w:rsidR="009A3A70">
        <w:rPr>
          <w:rFonts w:eastAsia="Times New Roman" w:cs="Arial"/>
          <w:szCs w:val="24"/>
          <w:lang w:val="mn-MN"/>
        </w:rPr>
        <w:t>, сурталчилгаа</w:t>
      </w:r>
      <w:r w:rsidR="00D843F1" w:rsidRPr="004258F1">
        <w:rPr>
          <w:rFonts w:eastAsia="Times New Roman" w:cs="Arial"/>
          <w:szCs w:val="24"/>
        </w:rPr>
        <w:t xml:space="preserve"> явуул</w:t>
      </w:r>
      <w:r w:rsidR="00B3062B" w:rsidRPr="004258F1">
        <w:rPr>
          <w:rFonts w:eastAsia="Times New Roman" w:cs="Arial"/>
          <w:szCs w:val="24"/>
          <w:lang w:val="mn-MN"/>
        </w:rPr>
        <w:t>ж</w:t>
      </w:r>
      <w:r w:rsidR="00D843F1" w:rsidRPr="004258F1">
        <w:rPr>
          <w:rFonts w:eastAsia="Times New Roman" w:cs="Arial"/>
          <w:szCs w:val="24"/>
        </w:rPr>
        <w:t>, хяналт тав</w:t>
      </w:r>
      <w:r w:rsidR="00B3062B" w:rsidRPr="004258F1">
        <w:rPr>
          <w:rFonts w:eastAsia="Times New Roman" w:cs="Arial"/>
          <w:szCs w:val="24"/>
          <w:lang w:val="mn-MN"/>
        </w:rPr>
        <w:t>ьж бай</w:t>
      </w:r>
      <w:r w:rsidR="00315ED2">
        <w:rPr>
          <w:rFonts w:eastAsia="Times New Roman" w:cs="Arial"/>
          <w:szCs w:val="24"/>
        </w:rPr>
        <w:t>х</w:t>
      </w:r>
      <w:r w:rsidR="00315ED2" w:rsidRPr="003E7F14">
        <w:rPr>
          <w:rFonts w:cs="Arial"/>
          <w:iCs/>
          <w:szCs w:val="24"/>
        </w:rPr>
        <w:t>;</w:t>
      </w:r>
    </w:p>
    <w:p w:rsidR="00D843F1" w:rsidRPr="004258F1" w:rsidRDefault="00D843F1" w:rsidP="00F36AB4">
      <w:pPr>
        <w:spacing w:after="0"/>
        <w:ind w:right="-1"/>
        <w:jc w:val="both"/>
        <w:rPr>
          <w:rFonts w:eastAsia="Times New Roman" w:cs="Arial"/>
          <w:szCs w:val="24"/>
        </w:rPr>
      </w:pPr>
    </w:p>
    <w:p w:rsidR="00D843F1" w:rsidRPr="004258F1" w:rsidRDefault="004514CF" w:rsidP="00F36AB4">
      <w:pPr>
        <w:spacing w:after="0"/>
        <w:ind w:left="720" w:right="-1" w:firstLine="720"/>
        <w:jc w:val="both"/>
        <w:rPr>
          <w:rFonts w:eastAsia="Times New Roman" w:cs="Arial"/>
          <w:szCs w:val="24"/>
        </w:rPr>
      </w:pPr>
      <w:r>
        <w:rPr>
          <w:rFonts w:eastAsia="Times New Roman" w:cs="Arial"/>
          <w:szCs w:val="24"/>
          <w:lang w:val="mn-MN"/>
        </w:rPr>
        <w:t>42</w:t>
      </w:r>
      <w:r w:rsidR="006554E1">
        <w:rPr>
          <w:rFonts w:eastAsia="Times New Roman" w:cs="Arial"/>
          <w:szCs w:val="24"/>
          <w:lang w:val="mn-MN"/>
        </w:rPr>
        <w:t>.</w:t>
      </w:r>
      <w:r w:rsidR="00D843F1" w:rsidRPr="004258F1">
        <w:rPr>
          <w:rFonts w:eastAsia="Times New Roman" w:cs="Arial"/>
          <w:szCs w:val="24"/>
          <w:lang w:val="mn-MN"/>
        </w:rPr>
        <w:t>2</w:t>
      </w:r>
      <w:r w:rsidR="00D843F1" w:rsidRPr="004258F1">
        <w:rPr>
          <w:rFonts w:eastAsia="Times New Roman" w:cs="Arial"/>
          <w:szCs w:val="24"/>
        </w:rPr>
        <w:t xml:space="preserve">.3.хөдөлмөрийн аюулгүй </w:t>
      </w:r>
      <w:r w:rsidR="00D843F1" w:rsidRPr="004258F1">
        <w:rPr>
          <w:rFonts w:eastAsia="Times New Roman" w:cs="Arial"/>
          <w:szCs w:val="24"/>
          <w:lang w:val="mn-MN"/>
        </w:rPr>
        <w:t>байдал</w:t>
      </w:r>
      <w:r w:rsidR="00D843F1" w:rsidRPr="004258F1">
        <w:rPr>
          <w:rFonts w:eastAsia="Times New Roman" w:cs="Arial"/>
          <w:szCs w:val="24"/>
        </w:rPr>
        <w:t>, эрүүл ахуйн асуудал хариуцсан ажилтан болон ажил</w:t>
      </w:r>
      <w:r w:rsidR="00D843F1" w:rsidRPr="004258F1">
        <w:rPr>
          <w:rFonts w:eastAsia="Times New Roman" w:cs="Arial"/>
          <w:szCs w:val="24"/>
          <w:lang w:val="mn-MN"/>
        </w:rPr>
        <w:t>лагсдын</w:t>
      </w:r>
      <w:r w:rsidR="00D843F1" w:rsidRPr="004258F1">
        <w:rPr>
          <w:rFonts w:eastAsia="Times New Roman" w:cs="Arial"/>
          <w:szCs w:val="24"/>
        </w:rPr>
        <w:t xml:space="preserve"> ажлын байранд хамт ажилладаг бусад ажил</w:t>
      </w:r>
      <w:r w:rsidR="00B3062B" w:rsidRPr="004258F1">
        <w:rPr>
          <w:rFonts w:eastAsia="Times New Roman" w:cs="Arial"/>
          <w:szCs w:val="24"/>
          <w:lang w:val="mn-MN"/>
        </w:rPr>
        <w:t>т</w:t>
      </w:r>
      <w:r w:rsidR="00D843F1" w:rsidRPr="004258F1">
        <w:rPr>
          <w:rFonts w:eastAsia="Times New Roman" w:cs="Arial"/>
          <w:szCs w:val="24"/>
        </w:rPr>
        <w:t xml:space="preserve">нуудтай хөдөлмөрийн аюулгүй </w:t>
      </w:r>
      <w:r w:rsidR="00D843F1" w:rsidRPr="004258F1">
        <w:rPr>
          <w:rFonts w:eastAsia="Times New Roman" w:cs="Arial"/>
          <w:szCs w:val="24"/>
          <w:lang w:val="mn-MN"/>
        </w:rPr>
        <w:t>байдал</w:t>
      </w:r>
      <w:r w:rsidR="00D843F1" w:rsidRPr="004258F1">
        <w:rPr>
          <w:rFonts w:eastAsia="Times New Roman" w:cs="Arial"/>
          <w:szCs w:val="24"/>
        </w:rPr>
        <w:t>, эрүүл ахуйн асуудлаар зөвлөлдөн хамтарч ажилла</w:t>
      </w:r>
      <w:r w:rsidR="004C05A4" w:rsidRPr="004258F1">
        <w:rPr>
          <w:rFonts w:eastAsia="Times New Roman" w:cs="Arial"/>
          <w:szCs w:val="24"/>
          <w:lang w:val="mn-MN"/>
        </w:rPr>
        <w:t>даг бай</w:t>
      </w:r>
      <w:r w:rsidR="00D843F1" w:rsidRPr="004258F1">
        <w:rPr>
          <w:rFonts w:eastAsia="Times New Roman" w:cs="Arial"/>
          <w:szCs w:val="24"/>
        </w:rPr>
        <w:t>х</w:t>
      </w:r>
      <w:r w:rsidR="00315ED2" w:rsidRPr="003E7F14">
        <w:rPr>
          <w:rFonts w:cs="Arial"/>
          <w:iCs/>
          <w:szCs w:val="24"/>
        </w:rPr>
        <w:t>;</w:t>
      </w:r>
      <w:r w:rsidR="00D843F1" w:rsidRPr="004258F1">
        <w:rPr>
          <w:rFonts w:eastAsia="Times New Roman" w:cs="Arial"/>
          <w:szCs w:val="24"/>
        </w:rPr>
        <w:t xml:space="preserve"> </w:t>
      </w:r>
    </w:p>
    <w:p w:rsidR="00D843F1" w:rsidRPr="004258F1" w:rsidRDefault="00D843F1" w:rsidP="00F36AB4">
      <w:pPr>
        <w:spacing w:after="0"/>
        <w:ind w:right="-1"/>
        <w:jc w:val="both"/>
        <w:rPr>
          <w:rFonts w:eastAsia="Times New Roman" w:cs="Arial"/>
          <w:szCs w:val="24"/>
        </w:rPr>
      </w:pPr>
    </w:p>
    <w:p w:rsidR="00D843F1" w:rsidRPr="004258F1" w:rsidRDefault="007A55A4" w:rsidP="00F36AB4">
      <w:pPr>
        <w:spacing w:after="0"/>
        <w:ind w:left="720" w:right="-1" w:firstLine="720"/>
        <w:jc w:val="both"/>
        <w:rPr>
          <w:rFonts w:eastAsia="Times New Roman" w:cs="Arial"/>
          <w:szCs w:val="24"/>
        </w:rPr>
      </w:pPr>
      <w:r>
        <w:rPr>
          <w:rFonts w:eastAsia="Times New Roman" w:cs="Arial"/>
          <w:szCs w:val="24"/>
          <w:lang w:val="mn-MN"/>
        </w:rPr>
        <w:t>4</w:t>
      </w:r>
      <w:r w:rsidR="004514CF">
        <w:rPr>
          <w:rFonts w:eastAsia="Times New Roman" w:cs="Arial"/>
          <w:szCs w:val="24"/>
          <w:lang w:val="mn-MN"/>
        </w:rPr>
        <w:t>2</w:t>
      </w:r>
      <w:r w:rsidR="006554E1">
        <w:rPr>
          <w:rFonts w:eastAsia="Times New Roman" w:cs="Arial"/>
          <w:szCs w:val="24"/>
          <w:lang w:val="mn-MN"/>
        </w:rPr>
        <w:t>.</w:t>
      </w:r>
      <w:r w:rsidR="00D843F1" w:rsidRPr="004258F1">
        <w:rPr>
          <w:rFonts w:eastAsia="Times New Roman" w:cs="Arial"/>
          <w:szCs w:val="24"/>
          <w:lang w:val="mn-MN"/>
        </w:rPr>
        <w:t>2</w:t>
      </w:r>
      <w:r w:rsidR="00D843F1" w:rsidRPr="004258F1">
        <w:rPr>
          <w:rFonts w:eastAsia="Times New Roman" w:cs="Arial"/>
          <w:szCs w:val="24"/>
        </w:rPr>
        <w:t>.4.</w:t>
      </w:r>
      <w:r w:rsidR="00D843F1" w:rsidRPr="004258F1">
        <w:rPr>
          <w:rFonts w:eastAsia="Calibri" w:cs="Arial"/>
          <w:szCs w:val="24"/>
          <w:lang w:val="mn-MN"/>
        </w:rPr>
        <w:t xml:space="preserve">аюулгүй </w:t>
      </w:r>
      <w:r w:rsidR="004C05A4" w:rsidRPr="004258F1">
        <w:rPr>
          <w:rFonts w:eastAsia="Calibri" w:cs="Arial"/>
          <w:szCs w:val="24"/>
          <w:lang w:val="mn-MN"/>
        </w:rPr>
        <w:t>байдл</w:t>
      </w:r>
      <w:r w:rsidR="00D843F1" w:rsidRPr="004258F1">
        <w:rPr>
          <w:rFonts w:eastAsia="Calibri" w:cs="Arial"/>
          <w:szCs w:val="24"/>
          <w:lang w:val="mn-MN"/>
        </w:rPr>
        <w:t>ы</w:t>
      </w:r>
      <w:r w:rsidR="004C05A4" w:rsidRPr="004258F1">
        <w:rPr>
          <w:rFonts w:eastAsia="Calibri" w:cs="Arial"/>
          <w:szCs w:val="24"/>
          <w:lang w:val="mn-MN"/>
        </w:rPr>
        <w:t>н</w:t>
      </w:r>
      <w:r w:rsidR="00D843F1" w:rsidRPr="004258F1">
        <w:rPr>
          <w:rFonts w:eastAsia="Calibri" w:cs="Arial"/>
          <w:szCs w:val="24"/>
          <w:lang w:val="mn-MN"/>
        </w:rPr>
        <w:t xml:space="preserve"> болон </w:t>
      </w:r>
      <w:r w:rsidR="004C05A4" w:rsidRPr="004258F1">
        <w:rPr>
          <w:rFonts w:eastAsia="Calibri" w:cs="Arial"/>
          <w:szCs w:val="24"/>
          <w:lang w:val="mn-MN"/>
        </w:rPr>
        <w:t>эрүүл ахуйн</w:t>
      </w:r>
      <w:r w:rsidR="00D843F1" w:rsidRPr="004258F1">
        <w:rPr>
          <w:rFonts w:eastAsia="Calibri" w:cs="Arial"/>
          <w:szCs w:val="24"/>
          <w:lang w:val="mn-MN"/>
        </w:rPr>
        <w:t xml:space="preserve"> дүрэм, хэм хэмжээний шаардлагад тохирсон машин техник, тоног төхөөрөмж, материал, ажлын тусгай хувцас, </w:t>
      </w:r>
      <w:r w:rsidR="009A3A70">
        <w:rPr>
          <w:rFonts w:eastAsia="Calibri" w:cs="Arial"/>
          <w:szCs w:val="24"/>
          <w:lang w:val="mn-MN"/>
        </w:rPr>
        <w:t xml:space="preserve">бусад төрлийн нэг бүрийн болон нийтийн </w:t>
      </w:r>
      <w:r w:rsidR="00D843F1" w:rsidRPr="004258F1">
        <w:rPr>
          <w:rFonts w:eastAsia="Calibri" w:cs="Arial"/>
          <w:szCs w:val="24"/>
          <w:lang w:val="mn-MN"/>
        </w:rPr>
        <w:t>ха</w:t>
      </w:r>
      <w:r w:rsidR="00315ED2">
        <w:rPr>
          <w:rFonts w:eastAsia="Calibri" w:cs="Arial"/>
          <w:szCs w:val="24"/>
          <w:lang w:val="mn-MN"/>
        </w:rPr>
        <w:t>мгаалах хэрэгслээр хангах</w:t>
      </w:r>
      <w:r w:rsidR="00315ED2" w:rsidRPr="003E7F14">
        <w:rPr>
          <w:rFonts w:cs="Arial"/>
          <w:iCs/>
          <w:szCs w:val="24"/>
        </w:rPr>
        <w:t>;</w:t>
      </w:r>
    </w:p>
    <w:p w:rsidR="00D843F1" w:rsidRPr="004258F1" w:rsidRDefault="00D843F1" w:rsidP="00F36AB4">
      <w:pPr>
        <w:spacing w:after="0"/>
        <w:ind w:right="-1"/>
        <w:jc w:val="both"/>
        <w:rPr>
          <w:rFonts w:eastAsia="Times New Roman" w:cs="Arial"/>
          <w:szCs w:val="24"/>
        </w:rPr>
      </w:pPr>
    </w:p>
    <w:p w:rsidR="00D843F1" w:rsidRPr="004258F1" w:rsidRDefault="004514CF" w:rsidP="00F36AB4">
      <w:pPr>
        <w:spacing w:after="0"/>
        <w:ind w:left="720" w:firstLine="720"/>
        <w:jc w:val="both"/>
        <w:rPr>
          <w:rFonts w:eastAsia="Times New Roman" w:cs="Arial"/>
          <w:szCs w:val="24"/>
          <w:lang w:val="mn-MN"/>
        </w:rPr>
      </w:pPr>
      <w:r>
        <w:rPr>
          <w:rFonts w:eastAsia="Times New Roman" w:cs="Arial"/>
          <w:szCs w:val="24"/>
          <w:lang w:val="mn-MN"/>
        </w:rPr>
        <w:t>42</w:t>
      </w:r>
      <w:r w:rsidR="006554E1">
        <w:rPr>
          <w:rFonts w:eastAsia="Times New Roman" w:cs="Arial"/>
          <w:szCs w:val="24"/>
          <w:lang w:val="mn-MN"/>
        </w:rPr>
        <w:t>.</w:t>
      </w:r>
      <w:r w:rsidR="00D843F1" w:rsidRPr="004258F1">
        <w:rPr>
          <w:rFonts w:eastAsia="Times New Roman" w:cs="Arial"/>
          <w:szCs w:val="24"/>
          <w:lang w:val="mn-MN"/>
        </w:rPr>
        <w:t>2</w:t>
      </w:r>
      <w:r w:rsidR="00D843F1" w:rsidRPr="004258F1">
        <w:rPr>
          <w:rFonts w:eastAsia="Times New Roman" w:cs="Arial"/>
          <w:szCs w:val="24"/>
        </w:rPr>
        <w:t>.5.уурхай</w:t>
      </w:r>
      <w:r w:rsidR="003178F9" w:rsidRPr="004258F1">
        <w:rPr>
          <w:rFonts w:eastAsia="Times New Roman" w:cs="Arial"/>
          <w:szCs w:val="24"/>
          <w:lang w:val="mn-MN"/>
        </w:rPr>
        <w:t>, уулын үйлдвэрий</w:t>
      </w:r>
      <w:r w:rsidR="00D843F1" w:rsidRPr="004258F1">
        <w:rPr>
          <w:rFonts w:eastAsia="Times New Roman" w:cs="Arial"/>
          <w:szCs w:val="24"/>
        </w:rPr>
        <w:t xml:space="preserve">н ажлын байрыг зориулалтын дагуу бэлтгэн түүний цэвэрлэгээ, засвар үйлчилгээ, тоног төхөөрөмжийн тээвэрлэлт, хадгалалт болон үйлдвэрлэлд ашиглаж байгаа химийн бодисыг ашиглах, зөөвөрлөх, боловсруулах, </w:t>
      </w:r>
      <w:r w:rsidR="00D843F1" w:rsidRPr="004258F1">
        <w:rPr>
          <w:rFonts w:eastAsia="Times New Roman" w:cs="Arial"/>
          <w:szCs w:val="24"/>
          <w:lang w:val="mn-MN"/>
        </w:rPr>
        <w:t xml:space="preserve">устгах, </w:t>
      </w:r>
      <w:r w:rsidR="00D843F1" w:rsidRPr="004258F1">
        <w:rPr>
          <w:rFonts w:eastAsia="Times New Roman" w:cs="Arial"/>
          <w:szCs w:val="24"/>
        </w:rPr>
        <w:t>эмхэлж цэгцлэх, хадгалах ажиллагааг ажил</w:t>
      </w:r>
      <w:r w:rsidR="00D843F1" w:rsidRPr="004258F1">
        <w:rPr>
          <w:rFonts w:eastAsia="Times New Roman" w:cs="Arial"/>
          <w:szCs w:val="24"/>
          <w:lang w:val="mn-MN"/>
        </w:rPr>
        <w:t>лагсдын</w:t>
      </w:r>
      <w:r w:rsidR="00D843F1" w:rsidRPr="004258F1">
        <w:rPr>
          <w:rFonts w:eastAsia="Times New Roman" w:cs="Arial"/>
          <w:szCs w:val="24"/>
        </w:rPr>
        <w:t xml:space="preserve"> эрүүл мэндэд </w:t>
      </w:r>
      <w:r w:rsidR="003178F9" w:rsidRPr="004258F1">
        <w:rPr>
          <w:rFonts w:eastAsia="Times New Roman" w:cs="Arial"/>
          <w:szCs w:val="24"/>
          <w:lang w:val="mn-MN"/>
        </w:rPr>
        <w:t>нөлөөлө</w:t>
      </w:r>
      <w:r w:rsidR="00315ED2">
        <w:rPr>
          <w:rFonts w:eastAsia="Times New Roman" w:cs="Arial"/>
          <w:szCs w:val="24"/>
        </w:rPr>
        <w:t>хгүй байхаар зохион байгуулах</w:t>
      </w:r>
      <w:r w:rsidR="00315ED2" w:rsidRPr="003E7F14">
        <w:rPr>
          <w:rFonts w:cs="Arial"/>
          <w:iCs/>
          <w:szCs w:val="24"/>
        </w:rPr>
        <w:t>;</w:t>
      </w:r>
    </w:p>
    <w:p w:rsidR="00D843F1" w:rsidRPr="004258F1" w:rsidRDefault="00D843F1" w:rsidP="00F36AB4">
      <w:pPr>
        <w:spacing w:after="0"/>
        <w:ind w:firstLine="1134"/>
        <w:jc w:val="both"/>
        <w:rPr>
          <w:rFonts w:eastAsia="Calibri" w:cs="Arial"/>
          <w:color w:val="0000FF"/>
          <w:szCs w:val="24"/>
          <w:lang w:val="mn-MN"/>
        </w:rPr>
      </w:pPr>
    </w:p>
    <w:p w:rsidR="00D843F1" w:rsidRPr="004258F1" w:rsidRDefault="004514CF" w:rsidP="00F36AB4">
      <w:pPr>
        <w:spacing w:after="0"/>
        <w:ind w:left="720" w:firstLine="720"/>
        <w:jc w:val="both"/>
        <w:rPr>
          <w:rFonts w:eastAsia="Calibri" w:cs="Arial"/>
          <w:szCs w:val="24"/>
          <w:lang w:val="mn-MN"/>
        </w:rPr>
      </w:pPr>
      <w:r>
        <w:rPr>
          <w:rFonts w:eastAsia="Calibri" w:cs="Arial"/>
          <w:szCs w:val="24"/>
          <w:lang w:val="mn-MN"/>
        </w:rPr>
        <w:t>42</w:t>
      </w:r>
      <w:r w:rsidR="006554E1">
        <w:rPr>
          <w:rFonts w:eastAsia="Calibri" w:cs="Arial"/>
          <w:szCs w:val="24"/>
          <w:lang w:val="mn-MN"/>
        </w:rPr>
        <w:t>.</w:t>
      </w:r>
      <w:r w:rsidR="00D843F1" w:rsidRPr="004258F1">
        <w:rPr>
          <w:rFonts w:eastAsia="Calibri" w:cs="Arial"/>
          <w:szCs w:val="24"/>
          <w:lang w:val="mn-MN"/>
        </w:rPr>
        <w:t>2.6.ажиллагсдын амь насанд аюултай нөхцөл байдал бий болсон тохиолдолд ажлаа зогсоож, тэднийг аюулгүй газарт гаргаж, уг нөхцөл байдлыг арилгаж хэвийн болгох шаардлагатай арга хэмжээг шуурхай авах;</w:t>
      </w:r>
    </w:p>
    <w:p w:rsidR="00D843F1" w:rsidRPr="004258F1" w:rsidRDefault="00D843F1" w:rsidP="00F36AB4">
      <w:pPr>
        <w:spacing w:after="0"/>
        <w:jc w:val="both"/>
        <w:rPr>
          <w:rFonts w:eastAsia="Calibri" w:cs="Arial"/>
          <w:szCs w:val="24"/>
          <w:lang w:val="mn-MN"/>
        </w:rPr>
      </w:pPr>
    </w:p>
    <w:p w:rsidR="00D843F1" w:rsidRPr="004258F1" w:rsidRDefault="004514CF" w:rsidP="00F36AB4">
      <w:pPr>
        <w:spacing w:after="0"/>
        <w:ind w:left="720" w:firstLine="720"/>
        <w:jc w:val="both"/>
        <w:rPr>
          <w:rFonts w:eastAsia="Calibri" w:cs="Arial"/>
          <w:szCs w:val="24"/>
          <w:lang w:val="mn-MN"/>
        </w:rPr>
      </w:pPr>
      <w:r>
        <w:rPr>
          <w:rFonts w:eastAsia="Calibri" w:cs="Arial"/>
          <w:szCs w:val="24"/>
          <w:lang w:val="mn-MN"/>
        </w:rPr>
        <w:t>42</w:t>
      </w:r>
      <w:r w:rsidR="006554E1">
        <w:rPr>
          <w:rFonts w:eastAsia="Calibri" w:cs="Arial"/>
          <w:szCs w:val="24"/>
          <w:lang w:val="mn-MN"/>
        </w:rPr>
        <w:t>.</w:t>
      </w:r>
      <w:r w:rsidR="00D843F1" w:rsidRPr="004258F1">
        <w:rPr>
          <w:rFonts w:eastAsia="Calibri" w:cs="Arial"/>
          <w:szCs w:val="24"/>
          <w:lang w:val="mn-MN"/>
        </w:rPr>
        <w:t xml:space="preserve">2.7.аюулгүй байдал, эрүүл мэндэд учрах эрсдлийг бууруулах, арилгах үүднээс </w:t>
      </w:r>
      <w:r w:rsidR="003178F9" w:rsidRPr="004258F1">
        <w:rPr>
          <w:rFonts w:eastAsia="Calibri" w:cs="Arial"/>
          <w:szCs w:val="24"/>
          <w:lang w:val="mn-MN"/>
        </w:rPr>
        <w:t xml:space="preserve">уурхайн </w:t>
      </w:r>
      <w:r w:rsidR="00D843F1" w:rsidRPr="004258F1">
        <w:rPr>
          <w:rFonts w:eastAsia="Calibri" w:cs="Arial"/>
          <w:szCs w:val="24"/>
          <w:lang w:val="mn-MN"/>
        </w:rPr>
        <w:t xml:space="preserve">ашиглахаа больсон </w:t>
      </w:r>
      <w:r w:rsidR="003178F9" w:rsidRPr="004258F1">
        <w:rPr>
          <w:rFonts w:eastAsia="Calibri" w:cs="Arial"/>
          <w:szCs w:val="24"/>
          <w:lang w:val="mn-MN"/>
        </w:rPr>
        <w:t>байгууламжийг тусгаар</w:t>
      </w:r>
      <w:r w:rsidR="00D843F1" w:rsidRPr="004258F1">
        <w:rPr>
          <w:rFonts w:eastAsia="Calibri" w:cs="Arial"/>
          <w:szCs w:val="24"/>
          <w:lang w:val="mn-MN"/>
        </w:rPr>
        <w:t>лах арга хэмжээ</w:t>
      </w:r>
      <w:r w:rsidR="009A3A70">
        <w:rPr>
          <w:rFonts w:eastAsia="Calibri" w:cs="Arial"/>
          <w:szCs w:val="24"/>
          <w:lang w:val="mn-MN"/>
        </w:rPr>
        <w:t>г холбогдох мэргэжлийн байгууллагад албан ёсоор мэдэгдэсний үндсэн дээр шуурхай</w:t>
      </w:r>
      <w:r w:rsidR="00D843F1" w:rsidRPr="004258F1">
        <w:rPr>
          <w:rFonts w:eastAsia="Calibri" w:cs="Arial"/>
          <w:szCs w:val="24"/>
          <w:lang w:val="mn-MN"/>
        </w:rPr>
        <w:t xml:space="preserve"> авах</w:t>
      </w:r>
      <w:r w:rsidR="00315ED2" w:rsidRPr="003E7F14">
        <w:rPr>
          <w:rFonts w:cs="Arial"/>
          <w:iCs/>
          <w:szCs w:val="24"/>
        </w:rPr>
        <w:t>;</w:t>
      </w:r>
    </w:p>
    <w:p w:rsidR="00D843F1" w:rsidRPr="004258F1" w:rsidRDefault="00D843F1" w:rsidP="00F36AB4">
      <w:pPr>
        <w:spacing w:after="0"/>
        <w:ind w:left="990"/>
        <w:jc w:val="both"/>
        <w:rPr>
          <w:rFonts w:eastAsia="Calibri" w:cs="Arial"/>
          <w:szCs w:val="24"/>
          <w:lang w:val="mn-MN"/>
        </w:rPr>
      </w:pPr>
    </w:p>
    <w:p w:rsidR="00D843F1" w:rsidRPr="004258F1" w:rsidRDefault="004514CF" w:rsidP="00F36AB4">
      <w:pPr>
        <w:spacing w:after="0"/>
        <w:ind w:left="720" w:firstLine="720"/>
        <w:jc w:val="both"/>
        <w:rPr>
          <w:rFonts w:cs="Arial"/>
          <w:szCs w:val="24"/>
          <w:lang w:val="mn-MN"/>
        </w:rPr>
      </w:pPr>
      <w:r>
        <w:rPr>
          <w:rFonts w:cs="Arial"/>
          <w:szCs w:val="24"/>
          <w:lang w:val="mn-MN"/>
        </w:rPr>
        <w:t>42</w:t>
      </w:r>
      <w:r w:rsidR="006554E1">
        <w:rPr>
          <w:rFonts w:cs="Arial"/>
          <w:szCs w:val="24"/>
          <w:lang w:val="mn-MN"/>
        </w:rPr>
        <w:t>.</w:t>
      </w:r>
      <w:r w:rsidR="00D843F1" w:rsidRPr="004258F1">
        <w:rPr>
          <w:rFonts w:cs="Arial"/>
          <w:szCs w:val="24"/>
          <w:lang w:val="mn-MN"/>
        </w:rPr>
        <w:t>2.8.ажиллагсад өртөж болзошгүй бүх төрлийн аюул ослыг илрүүлэх зорилгоор а</w:t>
      </w:r>
      <w:r w:rsidR="00D843F1" w:rsidRPr="004258F1">
        <w:rPr>
          <w:rFonts w:cs="Arial"/>
          <w:szCs w:val="24"/>
          <w:lang w:val="ru-RU"/>
        </w:rPr>
        <w:t>жл</w:t>
      </w:r>
      <w:r w:rsidR="00D843F1" w:rsidRPr="004258F1">
        <w:rPr>
          <w:rFonts w:cs="Arial"/>
          <w:szCs w:val="24"/>
          <w:lang w:val="mn-MN"/>
        </w:rPr>
        <w:t xml:space="preserve">ын </w:t>
      </w:r>
      <w:r w:rsidR="003178F9" w:rsidRPr="004258F1">
        <w:rPr>
          <w:rFonts w:cs="Arial"/>
          <w:szCs w:val="24"/>
          <w:lang w:val="mn-MN"/>
        </w:rPr>
        <w:t>байра</w:t>
      </w:r>
      <w:r w:rsidR="00D843F1" w:rsidRPr="004258F1">
        <w:rPr>
          <w:rFonts w:cs="Arial"/>
          <w:szCs w:val="24"/>
          <w:lang w:val="mn-MN"/>
        </w:rPr>
        <w:t>нд үнэлгээ хий</w:t>
      </w:r>
      <w:r w:rsidR="000E5BAF">
        <w:rPr>
          <w:rFonts w:cs="Arial"/>
          <w:szCs w:val="24"/>
          <w:lang w:val="mn-MN"/>
        </w:rPr>
        <w:t>ж</w:t>
      </w:r>
      <w:r w:rsidR="00D843F1" w:rsidRPr="004258F1">
        <w:rPr>
          <w:rFonts w:cs="Arial"/>
          <w:szCs w:val="24"/>
          <w:lang w:val="mn-MN"/>
        </w:rPr>
        <w:t xml:space="preserve">, </w:t>
      </w:r>
      <w:r w:rsidR="000E5BAF">
        <w:rPr>
          <w:rFonts w:cs="Arial"/>
          <w:szCs w:val="24"/>
          <w:lang w:val="mn-MN"/>
        </w:rPr>
        <w:t xml:space="preserve">болзошгүй эрсдлийн түвшин тогтоох, </w:t>
      </w:r>
      <w:r w:rsidR="00D843F1" w:rsidRPr="004258F1">
        <w:rPr>
          <w:rFonts w:cs="Arial"/>
          <w:szCs w:val="24"/>
          <w:lang w:val="mn-MN"/>
        </w:rPr>
        <w:t xml:space="preserve">тогтмол </w:t>
      </w:r>
      <w:r w:rsidR="000E5BAF">
        <w:rPr>
          <w:rFonts w:cs="Arial"/>
          <w:szCs w:val="24"/>
          <w:lang w:val="mn-MN"/>
        </w:rPr>
        <w:t xml:space="preserve">хяналт, </w:t>
      </w:r>
      <w:r w:rsidR="00D843F1" w:rsidRPr="004258F1">
        <w:rPr>
          <w:rFonts w:cs="Arial"/>
          <w:szCs w:val="24"/>
          <w:lang w:val="mn-MN"/>
        </w:rPr>
        <w:t>шалгалт явуулах</w:t>
      </w:r>
      <w:r w:rsidR="00315ED2" w:rsidRPr="003E7F14">
        <w:rPr>
          <w:rFonts w:cs="Arial"/>
          <w:iCs/>
          <w:szCs w:val="24"/>
        </w:rPr>
        <w:t>;</w:t>
      </w:r>
    </w:p>
    <w:p w:rsidR="00D843F1" w:rsidRPr="004258F1" w:rsidRDefault="00D843F1" w:rsidP="00F36AB4">
      <w:pPr>
        <w:spacing w:after="0"/>
        <w:ind w:left="1080"/>
        <w:jc w:val="both"/>
        <w:rPr>
          <w:rFonts w:cs="Arial"/>
          <w:szCs w:val="24"/>
          <w:lang w:val="mn-MN"/>
        </w:rPr>
      </w:pPr>
    </w:p>
    <w:p w:rsidR="00D843F1" w:rsidRPr="004258F1" w:rsidRDefault="004514CF" w:rsidP="00F36AB4">
      <w:pPr>
        <w:spacing w:after="0"/>
        <w:ind w:left="720" w:firstLine="720"/>
        <w:jc w:val="both"/>
        <w:rPr>
          <w:rFonts w:cs="Arial"/>
          <w:szCs w:val="24"/>
          <w:lang w:val="mn-MN"/>
        </w:rPr>
      </w:pPr>
      <w:r>
        <w:rPr>
          <w:rFonts w:cs="Arial"/>
          <w:szCs w:val="24"/>
          <w:lang w:val="mn-MN"/>
        </w:rPr>
        <w:t>42</w:t>
      </w:r>
      <w:r w:rsidR="006554E1">
        <w:rPr>
          <w:rFonts w:cs="Arial"/>
          <w:szCs w:val="24"/>
          <w:lang w:val="mn-MN"/>
        </w:rPr>
        <w:t>.</w:t>
      </w:r>
      <w:r w:rsidR="00D843F1" w:rsidRPr="004258F1">
        <w:rPr>
          <w:rFonts w:cs="Arial"/>
          <w:szCs w:val="24"/>
          <w:lang w:val="mn-MN"/>
        </w:rPr>
        <w:t>2.9.</w:t>
      </w:r>
      <w:r w:rsidR="00F42627" w:rsidRPr="004258F1">
        <w:rPr>
          <w:rFonts w:cs="Arial"/>
          <w:szCs w:val="24"/>
          <w:lang w:val="mn-MN"/>
        </w:rPr>
        <w:t xml:space="preserve">газрын доор </w:t>
      </w:r>
      <w:r w:rsidR="00D843F1" w:rsidRPr="004258F1">
        <w:rPr>
          <w:rFonts w:cs="Arial"/>
          <w:szCs w:val="24"/>
          <w:lang w:val="mn-MN"/>
        </w:rPr>
        <w:t xml:space="preserve">ажиллахыг зөвшөөрсөн бүх </w:t>
      </w:r>
      <w:r w:rsidR="00F42627" w:rsidRPr="004258F1">
        <w:rPr>
          <w:rFonts w:cs="Arial"/>
          <w:szCs w:val="24"/>
          <w:lang w:val="mn-MN"/>
        </w:rPr>
        <w:t>малталтууда</w:t>
      </w:r>
      <w:r w:rsidR="00D843F1" w:rsidRPr="004258F1">
        <w:rPr>
          <w:rFonts w:cs="Arial"/>
          <w:szCs w:val="24"/>
          <w:lang w:val="ru-RU"/>
        </w:rPr>
        <w:t>д хангалттай агааржуулалт хий</w:t>
      </w:r>
      <w:r w:rsidR="00315ED2">
        <w:rPr>
          <w:rFonts w:cs="Arial"/>
          <w:szCs w:val="24"/>
          <w:lang w:val="mn-MN"/>
        </w:rPr>
        <w:t>ж байх</w:t>
      </w:r>
      <w:r w:rsidR="00315ED2" w:rsidRPr="003E7F14">
        <w:rPr>
          <w:rFonts w:cs="Arial"/>
          <w:iCs/>
          <w:szCs w:val="24"/>
        </w:rPr>
        <w:t>;</w:t>
      </w:r>
    </w:p>
    <w:p w:rsidR="00D843F1" w:rsidRPr="004258F1" w:rsidRDefault="00D843F1" w:rsidP="00F36AB4">
      <w:pPr>
        <w:spacing w:after="0"/>
        <w:ind w:left="1080"/>
        <w:jc w:val="both"/>
        <w:rPr>
          <w:rFonts w:cs="Arial"/>
          <w:szCs w:val="24"/>
          <w:lang w:val="mn-MN"/>
        </w:rPr>
      </w:pPr>
    </w:p>
    <w:p w:rsidR="00D843F1" w:rsidRPr="004258F1" w:rsidRDefault="004514CF" w:rsidP="00F36AB4">
      <w:pPr>
        <w:spacing w:after="0"/>
        <w:ind w:left="720" w:firstLine="720"/>
        <w:jc w:val="both"/>
        <w:rPr>
          <w:rFonts w:cs="Arial"/>
          <w:szCs w:val="24"/>
          <w:lang w:val="mn-MN"/>
        </w:rPr>
      </w:pPr>
      <w:r>
        <w:rPr>
          <w:rFonts w:cs="Arial"/>
          <w:szCs w:val="24"/>
          <w:lang w:val="mn-MN"/>
        </w:rPr>
        <w:t>42</w:t>
      </w:r>
      <w:r w:rsidR="006554E1">
        <w:rPr>
          <w:rFonts w:cs="Arial"/>
          <w:szCs w:val="24"/>
          <w:lang w:val="mn-MN"/>
        </w:rPr>
        <w:t>.</w:t>
      </w:r>
      <w:r w:rsidR="00D843F1" w:rsidRPr="004258F1">
        <w:rPr>
          <w:rFonts w:cs="Arial"/>
          <w:szCs w:val="24"/>
          <w:lang w:val="mn-MN"/>
        </w:rPr>
        <w:t>2.10.тодорхой аюул үүсч болзошгүй бүсэд үйл ажиллагааны тусгай төлөвлөгөө гарган хэрэгжүүлж,</w:t>
      </w:r>
      <w:r w:rsidR="00D843F1" w:rsidRPr="004258F1">
        <w:rPr>
          <w:rFonts w:cs="Arial"/>
          <w:szCs w:val="24"/>
          <w:lang w:val="sv-SE"/>
        </w:rPr>
        <w:t xml:space="preserve"> а</w:t>
      </w:r>
      <w:r w:rsidR="00D843F1" w:rsidRPr="004258F1">
        <w:rPr>
          <w:rFonts w:cs="Arial"/>
          <w:szCs w:val="24"/>
          <w:lang w:val="ru-RU"/>
        </w:rPr>
        <w:t>жиллаг</w:t>
      </w:r>
      <w:r w:rsidR="00D843F1" w:rsidRPr="004258F1">
        <w:rPr>
          <w:rFonts w:cs="Arial"/>
          <w:szCs w:val="24"/>
          <w:lang w:val="mn-MN"/>
        </w:rPr>
        <w:t>с</w:t>
      </w:r>
      <w:r w:rsidR="00D843F1" w:rsidRPr="004258F1">
        <w:rPr>
          <w:rFonts w:cs="Arial"/>
          <w:szCs w:val="24"/>
          <w:lang w:val="ru-RU"/>
        </w:rPr>
        <w:t xml:space="preserve">дыг хамгаалах </w:t>
      </w:r>
      <w:r w:rsidR="00315ED2">
        <w:rPr>
          <w:rFonts w:cs="Arial"/>
          <w:szCs w:val="24"/>
          <w:lang w:val="mn-MN"/>
        </w:rPr>
        <w:t>арга хэмжээ авах</w:t>
      </w:r>
      <w:r w:rsidR="00315ED2" w:rsidRPr="003E7F14">
        <w:rPr>
          <w:rFonts w:cs="Arial"/>
          <w:iCs/>
          <w:szCs w:val="24"/>
        </w:rPr>
        <w:t>;</w:t>
      </w:r>
    </w:p>
    <w:p w:rsidR="00D843F1" w:rsidRPr="004258F1" w:rsidRDefault="00D843F1" w:rsidP="00F36AB4">
      <w:pPr>
        <w:spacing w:after="0"/>
        <w:ind w:left="1080"/>
        <w:jc w:val="both"/>
        <w:rPr>
          <w:rFonts w:cs="Arial"/>
          <w:szCs w:val="24"/>
          <w:lang w:val="mn-MN"/>
        </w:rPr>
      </w:pPr>
    </w:p>
    <w:p w:rsidR="00D843F1" w:rsidRPr="004258F1" w:rsidRDefault="004514CF" w:rsidP="00F36AB4">
      <w:pPr>
        <w:shd w:val="clear" w:color="auto" w:fill="FFFFFF"/>
        <w:spacing w:after="0"/>
        <w:ind w:left="720" w:firstLine="720"/>
        <w:jc w:val="both"/>
        <w:textAlignment w:val="top"/>
        <w:rPr>
          <w:rFonts w:cs="Arial"/>
          <w:szCs w:val="24"/>
          <w:lang w:val="mn-MN"/>
        </w:rPr>
      </w:pPr>
      <w:r>
        <w:rPr>
          <w:rFonts w:eastAsia="Calibri" w:cs="Arial"/>
          <w:szCs w:val="24"/>
          <w:lang w:val="mn-MN"/>
        </w:rPr>
        <w:lastRenderedPageBreak/>
        <w:t>42</w:t>
      </w:r>
      <w:r w:rsidR="006554E1">
        <w:rPr>
          <w:rFonts w:eastAsia="Calibri" w:cs="Arial"/>
          <w:szCs w:val="24"/>
          <w:lang w:val="mn-MN"/>
        </w:rPr>
        <w:t>.</w:t>
      </w:r>
      <w:r w:rsidR="00D843F1" w:rsidRPr="004258F1">
        <w:rPr>
          <w:rFonts w:eastAsia="Calibri" w:cs="Arial"/>
          <w:szCs w:val="24"/>
          <w:lang w:val="mn-MN"/>
        </w:rPr>
        <w:t>2</w:t>
      </w:r>
      <w:r w:rsidR="003178F9" w:rsidRPr="004258F1">
        <w:rPr>
          <w:rFonts w:eastAsia="Calibri" w:cs="Arial"/>
          <w:szCs w:val="24"/>
          <w:lang w:val="mn-MN"/>
        </w:rPr>
        <w:t>.11.</w:t>
      </w:r>
      <w:r w:rsidR="00D843F1" w:rsidRPr="004258F1">
        <w:rPr>
          <w:rFonts w:eastAsia="Calibri" w:cs="Arial"/>
          <w:szCs w:val="24"/>
          <w:lang w:val="mn-MN"/>
        </w:rPr>
        <w:t>ариун цэв</w:t>
      </w:r>
      <w:r w:rsidR="009A3A70">
        <w:rPr>
          <w:rFonts w:eastAsia="Calibri" w:cs="Arial"/>
          <w:szCs w:val="24"/>
          <w:lang w:val="mn-MN"/>
        </w:rPr>
        <w:t>э</w:t>
      </w:r>
      <w:r w:rsidR="00D843F1" w:rsidRPr="004258F1">
        <w:rPr>
          <w:rFonts w:eastAsia="Calibri" w:cs="Arial"/>
          <w:szCs w:val="24"/>
          <w:lang w:val="mn-MN"/>
        </w:rPr>
        <w:t>р</w:t>
      </w:r>
      <w:r w:rsidR="009A3A70">
        <w:rPr>
          <w:rFonts w:eastAsia="Calibri" w:cs="Arial"/>
          <w:szCs w:val="24"/>
          <w:lang w:val="mn-MN"/>
        </w:rPr>
        <w:t>, эрүүл ахуйн норм дүрм</w:t>
      </w:r>
      <w:r w:rsidR="00D843F1" w:rsidRPr="004258F1">
        <w:rPr>
          <w:rFonts w:eastAsia="Calibri" w:cs="Arial"/>
          <w:szCs w:val="24"/>
          <w:lang w:val="mn-MN"/>
        </w:rPr>
        <w:t xml:space="preserve">ийн </w:t>
      </w:r>
      <w:r w:rsidR="00F42627" w:rsidRPr="004258F1">
        <w:rPr>
          <w:rFonts w:eastAsia="Calibri" w:cs="Arial"/>
          <w:szCs w:val="24"/>
          <w:lang w:val="mn-MN"/>
        </w:rPr>
        <w:t>шаардлага</w:t>
      </w:r>
      <w:r w:rsidR="00D843F1" w:rsidRPr="004258F1">
        <w:rPr>
          <w:rFonts w:eastAsia="Calibri" w:cs="Arial"/>
          <w:szCs w:val="24"/>
          <w:lang w:val="mn-MN"/>
        </w:rPr>
        <w:t xml:space="preserve"> хангагдсан хувцас солих, угаах, хооллох  байраар хангах, тэдгээрийг </w:t>
      </w:r>
      <w:r w:rsidR="003178F9" w:rsidRPr="004258F1">
        <w:rPr>
          <w:rFonts w:eastAsia="Calibri" w:cs="Arial"/>
          <w:szCs w:val="24"/>
          <w:lang w:val="mn-MN"/>
        </w:rPr>
        <w:t>шаардлага хангасан</w:t>
      </w:r>
      <w:r w:rsidR="00D843F1" w:rsidRPr="004258F1">
        <w:rPr>
          <w:rFonts w:eastAsia="Calibri" w:cs="Arial"/>
          <w:szCs w:val="24"/>
          <w:lang w:val="mn-MN"/>
        </w:rPr>
        <w:t xml:space="preserve"> түвшинд </w:t>
      </w:r>
      <w:r w:rsidR="00F42627" w:rsidRPr="004258F1">
        <w:rPr>
          <w:rFonts w:eastAsia="Calibri" w:cs="Arial"/>
          <w:szCs w:val="24"/>
          <w:lang w:val="mn-MN"/>
        </w:rPr>
        <w:t xml:space="preserve">тогтмол </w:t>
      </w:r>
      <w:r w:rsidR="00D843F1" w:rsidRPr="004258F1">
        <w:rPr>
          <w:rFonts w:eastAsia="Calibri" w:cs="Arial"/>
          <w:szCs w:val="24"/>
          <w:lang w:val="mn-MN"/>
        </w:rPr>
        <w:t>байлгах үүрэг</w:t>
      </w:r>
      <w:r w:rsidR="003178F9" w:rsidRPr="004258F1">
        <w:rPr>
          <w:rFonts w:eastAsia="Calibri" w:cs="Arial"/>
          <w:szCs w:val="24"/>
          <w:lang w:val="mn-MN"/>
        </w:rPr>
        <w:t xml:space="preserve"> хүлээх</w:t>
      </w:r>
      <w:r w:rsidR="002E0B84">
        <w:rPr>
          <w:rFonts w:eastAsia="Calibri" w:cs="Arial"/>
          <w:szCs w:val="24"/>
          <w:lang w:val="mn-MN"/>
        </w:rPr>
        <w:t>.</w:t>
      </w:r>
    </w:p>
    <w:p w:rsidR="00D843F1" w:rsidRPr="004258F1" w:rsidRDefault="00D843F1" w:rsidP="00F36AB4">
      <w:pPr>
        <w:shd w:val="clear" w:color="auto" w:fill="FFFFFF"/>
        <w:spacing w:after="0"/>
        <w:ind w:firstLine="720"/>
        <w:jc w:val="both"/>
        <w:textAlignment w:val="top"/>
        <w:rPr>
          <w:rFonts w:cs="Arial"/>
          <w:szCs w:val="24"/>
          <w:lang w:val="mn-MN"/>
        </w:rPr>
      </w:pPr>
    </w:p>
    <w:p w:rsidR="00D843F1" w:rsidRPr="004258F1" w:rsidRDefault="004514CF" w:rsidP="00F36AB4">
      <w:pPr>
        <w:shd w:val="clear" w:color="auto" w:fill="FFFFFF"/>
        <w:spacing w:after="0"/>
        <w:ind w:firstLine="720"/>
        <w:jc w:val="both"/>
        <w:textAlignment w:val="top"/>
        <w:rPr>
          <w:rFonts w:eastAsia="Times New Roman" w:cs="Arial"/>
          <w:color w:val="000000"/>
          <w:szCs w:val="24"/>
          <w:lang w:val="mn-MN"/>
        </w:rPr>
      </w:pPr>
      <w:r>
        <w:rPr>
          <w:rFonts w:cs="Arial"/>
          <w:szCs w:val="24"/>
          <w:lang w:val="mn-MN"/>
        </w:rPr>
        <w:t>42</w:t>
      </w:r>
      <w:r w:rsidR="006554E1">
        <w:rPr>
          <w:rFonts w:cs="Arial"/>
          <w:szCs w:val="24"/>
          <w:lang w:val="mn-MN"/>
        </w:rPr>
        <w:t>.</w:t>
      </w:r>
      <w:r w:rsidR="00D843F1" w:rsidRPr="004258F1">
        <w:rPr>
          <w:rFonts w:cs="Arial"/>
          <w:szCs w:val="24"/>
          <w:lang w:val="mn-MN"/>
        </w:rPr>
        <w:t>3</w:t>
      </w:r>
      <w:r w:rsidR="00A80952" w:rsidRPr="004258F1">
        <w:rPr>
          <w:rFonts w:cs="Arial"/>
          <w:szCs w:val="24"/>
          <w:lang w:val="mn-MN"/>
        </w:rPr>
        <w:t>.</w:t>
      </w:r>
      <w:r w:rsidR="00D843F1" w:rsidRPr="004258F1">
        <w:rPr>
          <w:rFonts w:eastAsia="Times New Roman" w:cs="Arial"/>
          <w:color w:val="000000"/>
          <w:szCs w:val="24"/>
          <w:lang w:val="mn-MN"/>
        </w:rPr>
        <w:t>Уу</w:t>
      </w:r>
      <w:r w:rsidR="003178F9" w:rsidRPr="004258F1">
        <w:rPr>
          <w:rFonts w:eastAsia="Times New Roman" w:cs="Arial"/>
          <w:color w:val="000000"/>
          <w:szCs w:val="24"/>
          <w:lang w:val="mn-MN"/>
        </w:rPr>
        <w:t>рхай, уулын үйлдвэрий</w:t>
      </w:r>
      <w:r w:rsidR="00D843F1" w:rsidRPr="004258F1">
        <w:rPr>
          <w:rFonts w:eastAsia="Times New Roman" w:cs="Arial"/>
          <w:color w:val="000000"/>
          <w:szCs w:val="24"/>
          <w:lang w:val="mn-MN"/>
        </w:rPr>
        <w:t xml:space="preserve">н </w:t>
      </w:r>
      <w:r w:rsidR="003178F9" w:rsidRPr="004258F1">
        <w:rPr>
          <w:rFonts w:eastAsia="Times New Roman" w:cs="Arial"/>
          <w:color w:val="000000"/>
          <w:szCs w:val="24"/>
          <w:lang w:val="mn-MN"/>
        </w:rPr>
        <w:t xml:space="preserve">ажиллагсдын </w:t>
      </w:r>
      <w:r w:rsidR="00D843F1" w:rsidRPr="004258F1">
        <w:rPr>
          <w:rFonts w:eastAsia="Times New Roman" w:cs="Arial"/>
          <w:color w:val="000000"/>
          <w:szCs w:val="24"/>
          <w:lang w:val="mn-MN"/>
        </w:rPr>
        <w:t>хөдөлмөрийн аюулгүй байдал, эрүүл ахуйн су</w:t>
      </w:r>
      <w:r w:rsidR="002E0B84">
        <w:rPr>
          <w:rFonts w:eastAsia="Times New Roman" w:cs="Arial"/>
          <w:color w:val="000000"/>
          <w:szCs w:val="24"/>
          <w:lang w:val="mn-MN"/>
        </w:rPr>
        <w:t>ргалт</w:t>
      </w:r>
      <w:r w:rsidR="000C4EF1">
        <w:rPr>
          <w:rFonts w:eastAsia="Times New Roman" w:cs="Arial"/>
          <w:color w:val="000000"/>
          <w:szCs w:val="24"/>
          <w:lang w:val="mn-MN"/>
        </w:rPr>
        <w:t>ыг</w:t>
      </w:r>
      <w:r w:rsidR="002E0B84">
        <w:rPr>
          <w:rFonts w:eastAsia="Times New Roman" w:cs="Arial"/>
          <w:color w:val="000000"/>
          <w:szCs w:val="24"/>
          <w:lang w:val="mn-MN"/>
        </w:rPr>
        <w:t xml:space="preserve"> </w:t>
      </w:r>
      <w:r w:rsidR="009A3A70">
        <w:rPr>
          <w:rFonts w:eastAsia="Times New Roman" w:cs="Arial"/>
          <w:color w:val="000000"/>
          <w:szCs w:val="24"/>
          <w:lang w:val="mn-MN"/>
        </w:rPr>
        <w:t>Хөдөлмөрийн аюулгүй байдал, эрүүл ахуйн тухай хуулийн 17 дугаар зүйлийн 17.2.1, 17.2.2, 17.2.3</w:t>
      </w:r>
      <w:r w:rsidR="000C4EF1">
        <w:rPr>
          <w:rFonts w:eastAsia="Times New Roman" w:cs="Arial"/>
          <w:color w:val="000000"/>
          <w:szCs w:val="24"/>
          <w:lang w:val="mn-MN"/>
        </w:rPr>
        <w:t xml:space="preserve">-т заасан төрлүүдээр зохион байгуулахаас гадна мөн </w:t>
      </w:r>
      <w:r w:rsidR="002E0B84">
        <w:rPr>
          <w:rFonts w:eastAsia="Times New Roman" w:cs="Arial"/>
          <w:color w:val="000000"/>
          <w:szCs w:val="24"/>
          <w:lang w:val="mn-MN"/>
        </w:rPr>
        <w:t>дараах төрөлтэй байна:</w:t>
      </w:r>
    </w:p>
    <w:p w:rsidR="006554E1" w:rsidRDefault="006554E1" w:rsidP="00F36AB4">
      <w:pPr>
        <w:shd w:val="clear" w:color="auto" w:fill="FFFFFF"/>
        <w:tabs>
          <w:tab w:val="left" w:pos="2805"/>
        </w:tabs>
        <w:spacing w:after="0"/>
        <w:jc w:val="both"/>
        <w:textAlignment w:val="top"/>
        <w:rPr>
          <w:rFonts w:eastAsia="Times New Roman" w:cs="Arial"/>
          <w:color w:val="000000"/>
          <w:szCs w:val="24"/>
          <w:lang w:val="mn-MN"/>
        </w:rPr>
      </w:pPr>
    </w:p>
    <w:p w:rsidR="00D843F1" w:rsidRPr="004258F1" w:rsidRDefault="006554E1" w:rsidP="00F36AB4">
      <w:pPr>
        <w:shd w:val="clear" w:color="auto" w:fill="FFFFFF"/>
        <w:spacing w:after="0"/>
        <w:ind w:left="720"/>
        <w:jc w:val="both"/>
        <w:textAlignment w:val="top"/>
        <w:rPr>
          <w:rFonts w:eastAsia="Times New Roman" w:cs="Arial"/>
          <w:color w:val="000000"/>
          <w:szCs w:val="24"/>
          <w:lang w:val="mn-MN"/>
        </w:rPr>
      </w:pPr>
      <w:r>
        <w:rPr>
          <w:rFonts w:eastAsia="Times New Roman" w:cs="Arial"/>
          <w:color w:val="000000"/>
          <w:szCs w:val="24"/>
          <w:lang w:val="mn-MN"/>
        </w:rPr>
        <w:tab/>
      </w:r>
      <w:r w:rsidR="007A55A4">
        <w:rPr>
          <w:rFonts w:eastAsia="Times New Roman" w:cs="Arial"/>
          <w:color w:val="000000"/>
          <w:szCs w:val="24"/>
          <w:lang w:val="mn-MN"/>
        </w:rPr>
        <w:t>4</w:t>
      </w:r>
      <w:r w:rsidR="004514CF">
        <w:rPr>
          <w:rFonts w:eastAsia="Times New Roman" w:cs="Arial"/>
          <w:color w:val="000000"/>
          <w:szCs w:val="24"/>
          <w:lang w:val="mn-MN"/>
        </w:rPr>
        <w:t>2</w:t>
      </w:r>
      <w:r>
        <w:rPr>
          <w:rFonts w:eastAsia="Times New Roman" w:cs="Arial"/>
          <w:color w:val="000000"/>
          <w:szCs w:val="24"/>
          <w:lang w:val="mn-MN"/>
        </w:rPr>
        <w:t>.</w:t>
      </w:r>
      <w:r w:rsidR="00D843F1" w:rsidRPr="004258F1">
        <w:rPr>
          <w:rFonts w:eastAsia="Times New Roman" w:cs="Arial"/>
          <w:color w:val="000000"/>
          <w:szCs w:val="24"/>
          <w:lang w:val="mn-MN"/>
        </w:rPr>
        <w:t xml:space="preserve">3.1.аж ахуйн нэгж, байгууллагын </w:t>
      </w:r>
      <w:r w:rsidR="003178F9" w:rsidRPr="004258F1">
        <w:rPr>
          <w:rFonts w:eastAsia="Times New Roman" w:cs="Arial"/>
          <w:color w:val="000000"/>
          <w:szCs w:val="24"/>
          <w:lang w:val="mn-MN"/>
        </w:rPr>
        <w:t xml:space="preserve">удирдлага, </w:t>
      </w:r>
      <w:r w:rsidR="00D843F1" w:rsidRPr="004258F1">
        <w:rPr>
          <w:rFonts w:eastAsia="Times New Roman" w:cs="Arial"/>
          <w:color w:val="000000"/>
          <w:szCs w:val="24"/>
          <w:lang w:val="mn-MN"/>
        </w:rPr>
        <w:t>хөдөлмөрийн аюулгүй байдал, эрүүл ахуйн асуудал хариуцсан ажилтны сургалт;</w:t>
      </w:r>
    </w:p>
    <w:p w:rsidR="005C6589" w:rsidRPr="004258F1" w:rsidRDefault="005C6589" w:rsidP="00F36AB4">
      <w:pPr>
        <w:shd w:val="clear" w:color="auto" w:fill="FFFFFF"/>
        <w:tabs>
          <w:tab w:val="left" w:pos="2805"/>
        </w:tabs>
        <w:spacing w:after="0"/>
        <w:jc w:val="both"/>
        <w:textAlignment w:val="top"/>
        <w:rPr>
          <w:rFonts w:eastAsia="Times New Roman" w:cs="Arial"/>
          <w:color w:val="000000"/>
          <w:szCs w:val="24"/>
          <w:lang w:val="mn-MN"/>
        </w:rPr>
      </w:pPr>
    </w:p>
    <w:p w:rsidR="00D843F1" w:rsidRPr="004258F1" w:rsidRDefault="004514CF" w:rsidP="00F36AB4">
      <w:pPr>
        <w:shd w:val="clear" w:color="auto" w:fill="FFFFFF"/>
        <w:spacing w:after="0"/>
        <w:ind w:firstLine="1418"/>
        <w:jc w:val="both"/>
        <w:textAlignment w:val="top"/>
        <w:rPr>
          <w:rFonts w:eastAsia="Times New Roman" w:cs="Arial"/>
          <w:color w:val="000000"/>
          <w:szCs w:val="24"/>
          <w:lang w:val="mn-MN"/>
        </w:rPr>
      </w:pPr>
      <w:r>
        <w:rPr>
          <w:rFonts w:eastAsia="Times New Roman" w:cs="Arial"/>
          <w:color w:val="000000"/>
          <w:szCs w:val="24"/>
          <w:lang w:val="mn-MN"/>
        </w:rPr>
        <w:t>42</w:t>
      </w:r>
      <w:r w:rsidR="003820AB">
        <w:rPr>
          <w:rFonts w:eastAsia="Times New Roman" w:cs="Arial"/>
          <w:color w:val="000000"/>
          <w:szCs w:val="24"/>
          <w:lang w:val="mn-MN"/>
        </w:rPr>
        <w:t>.</w:t>
      </w:r>
      <w:r w:rsidR="00D843F1" w:rsidRPr="004258F1">
        <w:rPr>
          <w:rFonts w:eastAsia="Times New Roman" w:cs="Arial"/>
          <w:color w:val="000000"/>
          <w:szCs w:val="24"/>
          <w:lang w:val="mn-MN"/>
        </w:rPr>
        <w:t>3.2.нийт ажиллагсдын сургалт;</w:t>
      </w:r>
    </w:p>
    <w:p w:rsidR="005C6589" w:rsidRPr="004258F1" w:rsidRDefault="005C6589" w:rsidP="00F36AB4">
      <w:pPr>
        <w:shd w:val="clear" w:color="auto" w:fill="FFFFFF"/>
        <w:spacing w:after="0"/>
        <w:ind w:firstLine="1418"/>
        <w:jc w:val="both"/>
        <w:textAlignment w:val="top"/>
        <w:rPr>
          <w:rFonts w:eastAsia="Times New Roman" w:cs="Arial"/>
          <w:color w:val="000000"/>
          <w:szCs w:val="24"/>
          <w:lang w:val="mn-MN"/>
        </w:rPr>
      </w:pPr>
    </w:p>
    <w:p w:rsidR="00D843F1" w:rsidRDefault="004514CF" w:rsidP="000C4EF1">
      <w:pPr>
        <w:shd w:val="clear" w:color="auto" w:fill="FFFFFF"/>
        <w:tabs>
          <w:tab w:val="left" w:pos="7725"/>
        </w:tabs>
        <w:spacing w:after="0"/>
        <w:ind w:firstLine="1418"/>
        <w:jc w:val="both"/>
        <w:textAlignment w:val="top"/>
        <w:rPr>
          <w:rFonts w:eastAsia="Times New Roman" w:cs="Arial"/>
          <w:color w:val="000000"/>
          <w:szCs w:val="24"/>
          <w:lang w:val="mn-MN"/>
        </w:rPr>
      </w:pPr>
      <w:r>
        <w:rPr>
          <w:rFonts w:eastAsia="Times New Roman" w:cs="Arial"/>
          <w:color w:val="000000"/>
          <w:szCs w:val="24"/>
          <w:lang w:val="mn-MN"/>
        </w:rPr>
        <w:t>42</w:t>
      </w:r>
      <w:r w:rsidR="003820AB">
        <w:rPr>
          <w:rFonts w:eastAsia="Times New Roman" w:cs="Arial"/>
          <w:color w:val="000000"/>
          <w:szCs w:val="24"/>
          <w:lang w:val="mn-MN"/>
        </w:rPr>
        <w:t>.</w:t>
      </w:r>
      <w:r w:rsidR="00D843F1" w:rsidRPr="004258F1">
        <w:rPr>
          <w:rFonts w:eastAsia="Times New Roman" w:cs="Arial"/>
          <w:color w:val="000000"/>
          <w:szCs w:val="24"/>
          <w:lang w:val="mn-MN"/>
        </w:rPr>
        <w:t>3.</w:t>
      </w:r>
      <w:r w:rsidR="000C4EF1">
        <w:rPr>
          <w:rFonts w:eastAsia="Times New Roman" w:cs="Arial"/>
          <w:color w:val="000000"/>
          <w:szCs w:val="24"/>
          <w:lang w:val="mn-MN"/>
        </w:rPr>
        <w:t>3</w:t>
      </w:r>
      <w:r w:rsidR="00D843F1" w:rsidRPr="004258F1">
        <w:rPr>
          <w:rFonts w:eastAsia="Times New Roman" w:cs="Arial"/>
          <w:color w:val="000000"/>
          <w:szCs w:val="24"/>
          <w:lang w:val="mn-MN"/>
        </w:rPr>
        <w:t>.хөдөлмөрийн аюулгүй байдал, эрүүл ахуйн асуудал хариуцсан ажилтныг мэргэжил эзэмшүүлэх болон мэргэшүүлэх сургалт;</w:t>
      </w:r>
    </w:p>
    <w:p w:rsidR="000C4EF1" w:rsidRDefault="000C4EF1" w:rsidP="000C4EF1">
      <w:pPr>
        <w:shd w:val="clear" w:color="auto" w:fill="FFFFFF"/>
        <w:tabs>
          <w:tab w:val="left" w:pos="7725"/>
        </w:tabs>
        <w:spacing w:after="0"/>
        <w:ind w:firstLine="1418"/>
        <w:jc w:val="both"/>
        <w:textAlignment w:val="top"/>
        <w:rPr>
          <w:rFonts w:eastAsia="Times New Roman" w:cs="Arial"/>
          <w:color w:val="000000"/>
          <w:szCs w:val="24"/>
          <w:lang w:val="mn-MN"/>
        </w:rPr>
      </w:pPr>
    </w:p>
    <w:p w:rsidR="000C4EF1" w:rsidRPr="004258F1" w:rsidRDefault="000C4EF1" w:rsidP="000C4EF1">
      <w:pPr>
        <w:shd w:val="clear" w:color="auto" w:fill="FFFFFF"/>
        <w:tabs>
          <w:tab w:val="left" w:pos="7725"/>
        </w:tabs>
        <w:spacing w:after="0"/>
        <w:ind w:firstLine="1418"/>
        <w:jc w:val="both"/>
        <w:textAlignment w:val="top"/>
        <w:rPr>
          <w:rFonts w:eastAsia="Times New Roman" w:cs="Arial"/>
          <w:color w:val="000000"/>
          <w:szCs w:val="24"/>
          <w:lang w:val="mn-MN"/>
        </w:rPr>
      </w:pPr>
      <w:r>
        <w:rPr>
          <w:rFonts w:eastAsia="Times New Roman" w:cs="Arial"/>
          <w:color w:val="000000"/>
          <w:szCs w:val="24"/>
          <w:lang w:val="mn-MN"/>
        </w:rPr>
        <w:t>42.3.4.уурхайн талбайд зорчих болон гэрээт гүйцэтгэгчдийн аюулгүй байдлыг хангахтай холбогдсон сургалт.</w:t>
      </w:r>
    </w:p>
    <w:p w:rsidR="00D843F1" w:rsidRPr="004258F1" w:rsidRDefault="00D843F1" w:rsidP="00F36AB4">
      <w:pPr>
        <w:spacing w:after="0"/>
        <w:ind w:firstLine="720"/>
        <w:jc w:val="both"/>
        <w:rPr>
          <w:rFonts w:cs="Arial"/>
          <w:szCs w:val="24"/>
          <w:lang w:val="mn-MN"/>
        </w:rPr>
      </w:pPr>
    </w:p>
    <w:p w:rsidR="00D843F1" w:rsidRPr="004258F1" w:rsidRDefault="007A55A4" w:rsidP="00F36AB4">
      <w:pPr>
        <w:spacing w:after="0"/>
        <w:ind w:firstLine="720"/>
        <w:jc w:val="both"/>
        <w:rPr>
          <w:rFonts w:cs="Arial"/>
          <w:szCs w:val="24"/>
          <w:lang w:val="mn-MN"/>
        </w:rPr>
      </w:pPr>
      <w:r>
        <w:rPr>
          <w:rFonts w:cs="Arial"/>
          <w:szCs w:val="24"/>
          <w:lang w:val="mn-MN"/>
        </w:rPr>
        <w:t>4</w:t>
      </w:r>
      <w:r w:rsidR="004514CF">
        <w:rPr>
          <w:rFonts w:cs="Arial"/>
          <w:szCs w:val="24"/>
          <w:lang w:val="mn-MN"/>
        </w:rPr>
        <w:t>2</w:t>
      </w:r>
      <w:r w:rsidR="003820AB">
        <w:rPr>
          <w:rFonts w:cs="Arial"/>
          <w:szCs w:val="24"/>
          <w:lang w:val="mn-MN"/>
        </w:rPr>
        <w:t>.</w:t>
      </w:r>
      <w:r w:rsidR="00D843F1" w:rsidRPr="004258F1">
        <w:rPr>
          <w:rFonts w:cs="Arial"/>
          <w:szCs w:val="24"/>
          <w:lang w:val="mn-MN"/>
        </w:rPr>
        <w:t>4. Уурхай</w:t>
      </w:r>
      <w:r w:rsidR="007401FF" w:rsidRPr="004258F1">
        <w:rPr>
          <w:rFonts w:cs="Arial"/>
          <w:szCs w:val="24"/>
          <w:lang w:val="mn-MN"/>
        </w:rPr>
        <w:t>, уулын үйлдвэрий</w:t>
      </w:r>
      <w:r w:rsidR="00D843F1" w:rsidRPr="004258F1">
        <w:rPr>
          <w:rFonts w:cs="Arial"/>
          <w:szCs w:val="24"/>
          <w:lang w:val="mn-MN"/>
        </w:rPr>
        <w:t xml:space="preserve">н ажиллагсад нь дараах </w:t>
      </w:r>
      <w:r w:rsidR="007401FF" w:rsidRPr="004258F1">
        <w:rPr>
          <w:rFonts w:cs="Arial"/>
          <w:szCs w:val="24"/>
          <w:lang w:val="mn-MN"/>
        </w:rPr>
        <w:t xml:space="preserve">эрх, </w:t>
      </w:r>
      <w:r w:rsidR="00D843F1" w:rsidRPr="004258F1">
        <w:rPr>
          <w:rFonts w:cs="Arial"/>
          <w:szCs w:val="24"/>
          <w:lang w:val="mn-MN"/>
        </w:rPr>
        <w:t>үүргийг хүлээнэ</w:t>
      </w:r>
      <w:r w:rsidR="002E0B84">
        <w:rPr>
          <w:rFonts w:cs="Arial"/>
          <w:szCs w:val="24"/>
          <w:lang w:val="mn-MN"/>
        </w:rPr>
        <w:t>:</w:t>
      </w:r>
    </w:p>
    <w:p w:rsidR="00D843F1" w:rsidRPr="004258F1" w:rsidRDefault="00D843F1" w:rsidP="00F36AB4">
      <w:pPr>
        <w:spacing w:after="0"/>
        <w:ind w:firstLine="720"/>
        <w:jc w:val="both"/>
        <w:rPr>
          <w:rFonts w:cs="Arial"/>
          <w:szCs w:val="24"/>
          <w:lang w:val="mn-MN"/>
        </w:rPr>
      </w:pPr>
    </w:p>
    <w:p w:rsidR="00D843F1" w:rsidRPr="004258F1" w:rsidRDefault="007A55A4" w:rsidP="00F36AB4">
      <w:pPr>
        <w:spacing w:after="0"/>
        <w:ind w:left="720" w:right="-1" w:firstLine="720"/>
        <w:jc w:val="both"/>
        <w:rPr>
          <w:rFonts w:eastAsia="Times New Roman" w:cs="Arial"/>
          <w:szCs w:val="24"/>
        </w:rPr>
      </w:pPr>
      <w:r>
        <w:rPr>
          <w:rFonts w:eastAsia="Times New Roman" w:cs="Arial"/>
          <w:szCs w:val="24"/>
          <w:lang w:val="mn-MN"/>
        </w:rPr>
        <w:t>4</w:t>
      </w:r>
      <w:r w:rsidR="004514CF">
        <w:rPr>
          <w:rFonts w:eastAsia="Times New Roman" w:cs="Arial"/>
          <w:szCs w:val="24"/>
          <w:lang w:val="mn-MN"/>
        </w:rPr>
        <w:t>2</w:t>
      </w:r>
      <w:r w:rsidR="003820AB">
        <w:rPr>
          <w:rFonts w:eastAsia="Times New Roman" w:cs="Arial"/>
          <w:szCs w:val="24"/>
          <w:lang w:val="mn-MN"/>
        </w:rPr>
        <w:t>.</w:t>
      </w:r>
      <w:r w:rsidR="00D843F1" w:rsidRPr="004258F1">
        <w:rPr>
          <w:rFonts w:eastAsia="Times New Roman" w:cs="Arial"/>
          <w:szCs w:val="24"/>
          <w:lang w:val="mn-MN"/>
        </w:rPr>
        <w:t>4.1.</w:t>
      </w:r>
      <w:r w:rsidR="00D843F1" w:rsidRPr="004258F1">
        <w:rPr>
          <w:rFonts w:eastAsia="Times New Roman" w:cs="Arial"/>
          <w:szCs w:val="24"/>
        </w:rPr>
        <w:t xml:space="preserve">ажлын байран дахь хөдөлмөрийн аюулгүй </w:t>
      </w:r>
      <w:r w:rsidR="00D843F1" w:rsidRPr="004258F1">
        <w:rPr>
          <w:rFonts w:eastAsia="Times New Roman" w:cs="Arial"/>
          <w:szCs w:val="24"/>
          <w:lang w:val="mn-MN"/>
        </w:rPr>
        <w:t>байдал</w:t>
      </w:r>
      <w:r w:rsidR="00D843F1" w:rsidRPr="004258F1">
        <w:rPr>
          <w:rFonts w:eastAsia="Times New Roman" w:cs="Arial"/>
          <w:szCs w:val="24"/>
        </w:rPr>
        <w:t xml:space="preserve">, эрүүл ахуйн  </w:t>
      </w:r>
      <w:r w:rsidR="00D843F1" w:rsidRPr="004258F1">
        <w:rPr>
          <w:rFonts w:eastAsia="Times New Roman" w:cs="Arial"/>
          <w:szCs w:val="24"/>
          <w:lang w:val="mn-MN"/>
        </w:rPr>
        <w:t xml:space="preserve">бүхий л </w:t>
      </w:r>
      <w:r w:rsidR="007401FF" w:rsidRPr="004258F1">
        <w:rPr>
          <w:rFonts w:eastAsia="Times New Roman" w:cs="Arial"/>
          <w:szCs w:val="24"/>
        </w:rPr>
        <w:t>нөхц</w:t>
      </w:r>
      <w:r w:rsidR="00D843F1" w:rsidRPr="004258F1">
        <w:rPr>
          <w:rFonts w:eastAsia="Times New Roman" w:cs="Arial"/>
          <w:szCs w:val="24"/>
        </w:rPr>
        <w:t>лөө</w:t>
      </w:r>
      <w:r w:rsidR="00D843F1" w:rsidRPr="004258F1">
        <w:rPr>
          <w:rFonts w:eastAsia="Times New Roman" w:cs="Arial"/>
          <w:szCs w:val="24"/>
          <w:lang w:val="mn-MN"/>
        </w:rPr>
        <w:t>р</w:t>
      </w:r>
      <w:r w:rsidR="002E0B84">
        <w:rPr>
          <w:rFonts w:eastAsia="Times New Roman" w:cs="Arial"/>
          <w:szCs w:val="24"/>
        </w:rPr>
        <w:t xml:space="preserve"> хангуулах</w:t>
      </w:r>
      <w:r w:rsidR="002E0B84" w:rsidRPr="003E7F14">
        <w:rPr>
          <w:rFonts w:cs="Arial"/>
          <w:iCs/>
          <w:szCs w:val="24"/>
        </w:rPr>
        <w:t>;</w:t>
      </w:r>
    </w:p>
    <w:p w:rsidR="00D843F1" w:rsidRPr="004258F1" w:rsidRDefault="00D843F1" w:rsidP="00F36AB4">
      <w:pPr>
        <w:spacing w:after="0"/>
        <w:ind w:right="-1"/>
        <w:jc w:val="both"/>
        <w:rPr>
          <w:rFonts w:eastAsia="Times New Roman" w:cs="Arial"/>
          <w:szCs w:val="24"/>
        </w:rPr>
      </w:pPr>
      <w:r w:rsidRPr="004258F1">
        <w:rPr>
          <w:rFonts w:eastAsia="Times New Roman" w:cs="Arial"/>
          <w:szCs w:val="24"/>
        </w:rPr>
        <w:tab/>
      </w:r>
    </w:p>
    <w:p w:rsidR="00D843F1" w:rsidRPr="004258F1" w:rsidRDefault="004514CF" w:rsidP="00F36AB4">
      <w:pPr>
        <w:spacing w:after="0"/>
        <w:ind w:left="720" w:firstLine="720"/>
        <w:jc w:val="both"/>
        <w:rPr>
          <w:rFonts w:eastAsia="Calibri" w:cs="Arial"/>
          <w:szCs w:val="24"/>
          <w:lang w:val="mn-MN"/>
        </w:rPr>
      </w:pPr>
      <w:r>
        <w:rPr>
          <w:rFonts w:eastAsia="Times New Roman" w:cs="Arial"/>
          <w:szCs w:val="24"/>
          <w:lang w:val="mn-MN"/>
        </w:rPr>
        <w:t>42</w:t>
      </w:r>
      <w:r w:rsidR="003820AB">
        <w:rPr>
          <w:rFonts w:eastAsia="Times New Roman" w:cs="Arial"/>
          <w:szCs w:val="24"/>
          <w:lang w:val="mn-MN"/>
        </w:rPr>
        <w:t>.</w:t>
      </w:r>
      <w:r w:rsidR="00D843F1" w:rsidRPr="004258F1">
        <w:rPr>
          <w:rFonts w:eastAsia="Times New Roman" w:cs="Arial"/>
          <w:szCs w:val="24"/>
          <w:lang w:val="mn-MN"/>
        </w:rPr>
        <w:t>4.2.</w:t>
      </w:r>
      <w:r w:rsidR="00D843F1" w:rsidRPr="004258F1">
        <w:rPr>
          <w:rFonts w:eastAsia="Times New Roman" w:cs="Arial"/>
          <w:szCs w:val="24"/>
        </w:rPr>
        <w:t>ажил олгогч</w:t>
      </w:r>
      <w:r w:rsidR="00D843F1" w:rsidRPr="004258F1">
        <w:rPr>
          <w:rFonts w:eastAsia="Times New Roman" w:cs="Arial"/>
          <w:szCs w:val="24"/>
          <w:lang w:val="mn-MN"/>
        </w:rPr>
        <w:t xml:space="preserve">оос </w:t>
      </w:r>
      <w:r w:rsidR="00D843F1" w:rsidRPr="004258F1">
        <w:rPr>
          <w:rFonts w:eastAsia="Calibri" w:cs="Arial"/>
          <w:szCs w:val="24"/>
          <w:lang w:val="mn-MN"/>
        </w:rPr>
        <w:t xml:space="preserve">аюулгүй байдал, эрүүл мэндийг нь хамгаалах зорилгоор олгосон хувийн хамгаалах </w:t>
      </w:r>
      <w:r w:rsidR="00A80952" w:rsidRPr="004258F1">
        <w:rPr>
          <w:rFonts w:eastAsia="Calibri" w:cs="Arial"/>
          <w:szCs w:val="24"/>
          <w:lang w:val="mn-MN"/>
        </w:rPr>
        <w:t xml:space="preserve">хэрэгсэл, </w:t>
      </w:r>
      <w:r w:rsidR="00D843F1" w:rsidRPr="004258F1">
        <w:rPr>
          <w:rFonts w:eastAsia="Calibri" w:cs="Arial"/>
          <w:szCs w:val="24"/>
          <w:lang w:val="mn-MN"/>
        </w:rPr>
        <w:t>хувцас, т</w:t>
      </w:r>
      <w:r w:rsidR="007401FF" w:rsidRPr="004258F1">
        <w:rPr>
          <w:rFonts w:eastAsia="Calibri" w:cs="Arial"/>
          <w:szCs w:val="24"/>
          <w:lang w:val="mn-MN"/>
        </w:rPr>
        <w:t xml:space="preserve">оноглолыг зохих ёсоор </w:t>
      </w:r>
      <w:r w:rsidR="00D843F1" w:rsidRPr="004258F1">
        <w:rPr>
          <w:rFonts w:eastAsia="Calibri" w:cs="Arial"/>
          <w:szCs w:val="24"/>
          <w:lang w:val="mn-MN"/>
        </w:rPr>
        <w:t>ашигла</w:t>
      </w:r>
      <w:r w:rsidR="007401FF" w:rsidRPr="004258F1">
        <w:rPr>
          <w:rFonts w:eastAsia="Calibri" w:cs="Arial"/>
          <w:szCs w:val="24"/>
          <w:lang w:val="mn-MN"/>
        </w:rPr>
        <w:t>ж</w:t>
      </w:r>
      <w:r w:rsidR="00D843F1" w:rsidRPr="004258F1">
        <w:rPr>
          <w:rFonts w:eastAsia="Calibri" w:cs="Arial"/>
          <w:szCs w:val="24"/>
          <w:lang w:val="mn-MN"/>
        </w:rPr>
        <w:t xml:space="preserve"> аюулгүй байдал, эрүүл мэндээ хамгаалах, тэрчлэн </w:t>
      </w:r>
      <w:r w:rsidR="00D843F1" w:rsidRPr="004258F1">
        <w:rPr>
          <w:rFonts w:eastAsia="Calibri" w:cs="Arial"/>
          <w:szCs w:val="24"/>
          <w:lang w:val="ru-RU"/>
        </w:rPr>
        <w:t>ажлын байран дахь</w:t>
      </w:r>
      <w:r w:rsidR="00D843F1" w:rsidRPr="004258F1">
        <w:rPr>
          <w:rFonts w:eastAsia="Calibri" w:cs="Arial"/>
          <w:szCs w:val="24"/>
          <w:lang w:val="mn-MN"/>
        </w:rPr>
        <w:t xml:space="preserve"> үйлдэл, эс үйлд</w:t>
      </w:r>
      <w:r w:rsidR="00D843F1" w:rsidRPr="004258F1">
        <w:rPr>
          <w:rFonts w:eastAsia="Calibri" w:cs="Arial"/>
          <w:szCs w:val="24"/>
          <w:lang w:val="ru-RU"/>
        </w:rPr>
        <w:t>лийн</w:t>
      </w:r>
      <w:r w:rsidR="00D843F1" w:rsidRPr="004258F1">
        <w:rPr>
          <w:rFonts w:eastAsia="Calibri" w:cs="Arial"/>
          <w:szCs w:val="24"/>
          <w:lang w:val="mn-MN"/>
        </w:rPr>
        <w:t xml:space="preserve"> улмаас бусад хүмүүс хохирч болзошгүй тул тэдгээр хүмүүсийн аюулгүй байдал, эрүүл мэнд</w:t>
      </w:r>
      <w:r w:rsidR="00D843F1" w:rsidRPr="004258F1">
        <w:rPr>
          <w:rFonts w:eastAsia="Calibri" w:cs="Arial"/>
          <w:szCs w:val="24"/>
          <w:lang w:val="ru-RU"/>
        </w:rPr>
        <w:t>эд анхаарал тавих</w:t>
      </w:r>
      <w:r w:rsidR="002E0B84" w:rsidRPr="003E7F14">
        <w:rPr>
          <w:rFonts w:cs="Arial"/>
          <w:iCs/>
          <w:szCs w:val="24"/>
        </w:rPr>
        <w:t>;</w:t>
      </w:r>
      <w:r w:rsidR="00D843F1" w:rsidRPr="004258F1">
        <w:rPr>
          <w:rFonts w:eastAsia="Calibri" w:cs="Arial"/>
          <w:szCs w:val="24"/>
          <w:lang w:val="mn-MN"/>
        </w:rPr>
        <w:t xml:space="preserve"> </w:t>
      </w:r>
    </w:p>
    <w:p w:rsidR="00D843F1" w:rsidRPr="004258F1" w:rsidRDefault="00D843F1" w:rsidP="00F36AB4">
      <w:pPr>
        <w:spacing w:after="0"/>
        <w:ind w:firstLine="720"/>
        <w:jc w:val="both"/>
        <w:rPr>
          <w:rFonts w:eastAsia="Calibri" w:cs="Arial"/>
          <w:szCs w:val="24"/>
          <w:lang w:val="mn-MN"/>
        </w:rPr>
      </w:pPr>
    </w:p>
    <w:p w:rsidR="00D843F1" w:rsidRPr="004258F1" w:rsidRDefault="004514CF" w:rsidP="00F36AB4">
      <w:pPr>
        <w:spacing w:after="0"/>
        <w:ind w:left="720" w:firstLine="720"/>
        <w:jc w:val="both"/>
        <w:rPr>
          <w:rFonts w:eastAsia="Calibri" w:cs="Arial"/>
          <w:szCs w:val="24"/>
          <w:lang w:val="mn-MN"/>
        </w:rPr>
      </w:pPr>
      <w:r>
        <w:rPr>
          <w:rFonts w:eastAsia="Calibri" w:cs="Arial"/>
          <w:szCs w:val="24"/>
          <w:lang w:val="mn-MN"/>
        </w:rPr>
        <w:t>42</w:t>
      </w:r>
      <w:r w:rsidR="003820AB">
        <w:rPr>
          <w:rFonts w:eastAsia="Calibri" w:cs="Arial"/>
          <w:szCs w:val="24"/>
          <w:lang w:val="mn-MN"/>
        </w:rPr>
        <w:t>.</w:t>
      </w:r>
      <w:r w:rsidR="00D843F1" w:rsidRPr="004258F1">
        <w:rPr>
          <w:rFonts w:eastAsia="Calibri" w:cs="Arial"/>
          <w:szCs w:val="24"/>
          <w:lang w:val="mn-MN"/>
        </w:rPr>
        <w:t xml:space="preserve">4.3.өөрийн болон бусдын аюулгүй байдал, эрүүл мэндэд </w:t>
      </w:r>
      <w:r w:rsidR="00D843F1" w:rsidRPr="004258F1">
        <w:rPr>
          <w:rFonts w:eastAsia="Calibri" w:cs="Arial"/>
          <w:szCs w:val="24"/>
          <w:lang w:val="ru-RU"/>
        </w:rPr>
        <w:t xml:space="preserve">эрсдэл үүссэн </w:t>
      </w:r>
      <w:r w:rsidR="00D843F1" w:rsidRPr="004258F1">
        <w:rPr>
          <w:rFonts w:eastAsia="Calibri" w:cs="Arial"/>
          <w:szCs w:val="24"/>
          <w:lang w:val="mn-MN"/>
        </w:rPr>
        <w:t xml:space="preserve">бөгөөд энэ нөхцөл байдлыг өөрсдөө зохих ёсоор арилгаж чадахгүй </w:t>
      </w:r>
      <w:r w:rsidR="00D843F1" w:rsidRPr="004258F1">
        <w:rPr>
          <w:rFonts w:eastAsia="Calibri" w:cs="Arial"/>
          <w:szCs w:val="24"/>
          <w:lang w:val="ru-RU"/>
        </w:rPr>
        <w:t>гэж үз</w:t>
      </w:r>
      <w:r w:rsidR="00D843F1" w:rsidRPr="004258F1">
        <w:rPr>
          <w:rFonts w:eastAsia="Calibri" w:cs="Arial"/>
          <w:szCs w:val="24"/>
          <w:lang w:val="mn-MN"/>
        </w:rPr>
        <w:t>сэн тохиолдолд шууд удирдлагадаа даруй мэдэ</w:t>
      </w:r>
      <w:r w:rsidR="00D843F1" w:rsidRPr="004258F1">
        <w:rPr>
          <w:rFonts w:eastAsia="Calibri" w:cs="Arial"/>
          <w:szCs w:val="24"/>
          <w:lang w:val="ru-RU"/>
        </w:rPr>
        <w:t>гдэх</w:t>
      </w:r>
      <w:r w:rsidR="002E0B84" w:rsidRPr="003E7F14">
        <w:rPr>
          <w:rFonts w:cs="Arial"/>
          <w:iCs/>
          <w:szCs w:val="24"/>
        </w:rPr>
        <w:t>;</w:t>
      </w:r>
    </w:p>
    <w:p w:rsidR="00D843F1" w:rsidRPr="004258F1" w:rsidRDefault="00D843F1" w:rsidP="00F36AB4">
      <w:pPr>
        <w:spacing w:after="0"/>
        <w:ind w:firstLine="1418"/>
        <w:jc w:val="both"/>
        <w:rPr>
          <w:rFonts w:eastAsia="Calibri" w:cs="Arial"/>
          <w:szCs w:val="24"/>
          <w:lang w:val="mn-MN"/>
        </w:rPr>
      </w:pPr>
    </w:p>
    <w:p w:rsidR="00D843F1" w:rsidRPr="004258F1" w:rsidRDefault="004514CF" w:rsidP="00F36AB4">
      <w:pPr>
        <w:spacing w:after="0"/>
        <w:ind w:left="720" w:right="-1" w:firstLine="720"/>
        <w:jc w:val="both"/>
        <w:rPr>
          <w:rFonts w:eastAsia="Times New Roman" w:cs="Arial"/>
          <w:szCs w:val="24"/>
        </w:rPr>
      </w:pPr>
      <w:r>
        <w:rPr>
          <w:rFonts w:eastAsia="Times New Roman" w:cs="Arial"/>
          <w:szCs w:val="24"/>
          <w:lang w:val="mn-MN"/>
        </w:rPr>
        <w:t>42</w:t>
      </w:r>
      <w:r w:rsidR="003820AB">
        <w:rPr>
          <w:rFonts w:eastAsia="Times New Roman" w:cs="Arial"/>
          <w:szCs w:val="24"/>
          <w:lang w:val="mn-MN"/>
        </w:rPr>
        <w:t>.</w:t>
      </w:r>
      <w:r w:rsidR="00D843F1" w:rsidRPr="004258F1">
        <w:rPr>
          <w:rFonts w:eastAsia="Times New Roman" w:cs="Arial"/>
          <w:szCs w:val="24"/>
          <w:lang w:val="mn-MN"/>
        </w:rPr>
        <w:t>4.4.</w:t>
      </w:r>
      <w:r w:rsidR="00D843F1" w:rsidRPr="004258F1">
        <w:rPr>
          <w:rFonts w:eastAsia="Times New Roman" w:cs="Arial"/>
          <w:szCs w:val="24"/>
        </w:rPr>
        <w:t>далд уурхайн ажил</w:t>
      </w:r>
      <w:r w:rsidR="00D843F1" w:rsidRPr="004258F1">
        <w:rPr>
          <w:rFonts w:eastAsia="Times New Roman" w:cs="Arial"/>
          <w:szCs w:val="24"/>
          <w:lang w:val="mn-MN"/>
        </w:rPr>
        <w:t>лагсад</w:t>
      </w:r>
      <w:r w:rsidR="00D843F1" w:rsidRPr="004258F1">
        <w:rPr>
          <w:rFonts w:eastAsia="Times New Roman" w:cs="Arial"/>
          <w:szCs w:val="24"/>
        </w:rPr>
        <w:t xml:space="preserve"> нь ээлжийн төгсгөлд ажлын байраа орхин явахдаа ажлын байрны нөхцлийн тухай өөрийнх нь ажилд шууд хяналт тавьдаг ажилтанд, эсхүл тухайн ажлын байрыг нь хүлээ</w:t>
      </w:r>
      <w:r w:rsidR="002E0B84">
        <w:rPr>
          <w:rFonts w:eastAsia="Times New Roman" w:cs="Arial"/>
          <w:szCs w:val="24"/>
        </w:rPr>
        <w:t>н авч байгаа ажилтанд мэдэгдэх</w:t>
      </w:r>
      <w:r w:rsidR="002E0B84" w:rsidRPr="003E7F14">
        <w:rPr>
          <w:rFonts w:cs="Arial"/>
          <w:iCs/>
          <w:szCs w:val="24"/>
        </w:rPr>
        <w:t>;</w:t>
      </w:r>
    </w:p>
    <w:p w:rsidR="00D843F1" w:rsidRPr="004258F1" w:rsidRDefault="00D843F1" w:rsidP="00F36AB4">
      <w:pPr>
        <w:spacing w:after="0"/>
        <w:ind w:left="1080"/>
        <w:jc w:val="both"/>
        <w:rPr>
          <w:rFonts w:eastAsia="Calibri" w:cs="Arial"/>
          <w:szCs w:val="24"/>
          <w:lang w:val="sv-SE"/>
        </w:rPr>
      </w:pPr>
    </w:p>
    <w:p w:rsidR="00D843F1" w:rsidRPr="004258F1" w:rsidRDefault="004514CF" w:rsidP="00F36AB4">
      <w:pPr>
        <w:spacing w:after="0"/>
        <w:ind w:left="720" w:firstLine="720"/>
        <w:jc w:val="both"/>
        <w:rPr>
          <w:rFonts w:eastAsia="Calibri" w:cs="Arial"/>
          <w:szCs w:val="24"/>
          <w:lang w:val="mn-MN"/>
        </w:rPr>
      </w:pPr>
      <w:r>
        <w:rPr>
          <w:rFonts w:eastAsia="Calibri" w:cs="Arial"/>
          <w:szCs w:val="24"/>
          <w:lang w:val="mn-MN"/>
        </w:rPr>
        <w:t>42</w:t>
      </w:r>
      <w:r w:rsidR="003820AB">
        <w:rPr>
          <w:rFonts w:eastAsia="Calibri" w:cs="Arial"/>
          <w:szCs w:val="24"/>
          <w:lang w:val="mn-MN"/>
        </w:rPr>
        <w:t>.</w:t>
      </w:r>
      <w:r w:rsidR="00D843F1" w:rsidRPr="004258F1">
        <w:rPr>
          <w:rFonts w:eastAsia="Calibri" w:cs="Arial"/>
          <w:szCs w:val="24"/>
          <w:lang w:val="mn-MN"/>
        </w:rPr>
        <w:t>4.5.аюулгүй байдал, эрүүл мэндэд нь ноцтой аюул бий боллоо гэ</w:t>
      </w:r>
      <w:r w:rsidR="00D843F1" w:rsidRPr="004258F1">
        <w:rPr>
          <w:rFonts w:eastAsia="Calibri" w:cs="Arial"/>
          <w:szCs w:val="24"/>
          <w:lang w:val="ru-RU"/>
        </w:rPr>
        <w:t>ж үзэх</w:t>
      </w:r>
      <w:r w:rsidR="00D843F1" w:rsidRPr="004258F1">
        <w:rPr>
          <w:rFonts w:eastAsia="Calibri" w:cs="Arial"/>
          <w:szCs w:val="24"/>
          <w:lang w:val="mn-MN"/>
        </w:rPr>
        <w:t xml:space="preserve"> хангалттай үндэс</w:t>
      </w:r>
      <w:r w:rsidR="00D843F1" w:rsidRPr="004258F1">
        <w:rPr>
          <w:rFonts w:eastAsia="Calibri" w:cs="Arial"/>
          <w:szCs w:val="24"/>
          <w:lang w:val="ru-RU"/>
        </w:rPr>
        <w:t>лэл</w:t>
      </w:r>
      <w:r w:rsidR="00D843F1" w:rsidRPr="004258F1">
        <w:rPr>
          <w:rFonts w:eastAsia="Calibri" w:cs="Arial"/>
          <w:szCs w:val="24"/>
          <w:lang w:val="mn-MN"/>
        </w:rPr>
        <w:t xml:space="preserve"> бүхий нөхцөл үүсвэл байрлалыг орхин гар</w:t>
      </w:r>
      <w:r w:rsidR="00997384" w:rsidRPr="004258F1">
        <w:rPr>
          <w:rFonts w:eastAsia="Calibri" w:cs="Arial"/>
          <w:szCs w:val="24"/>
          <w:lang w:val="mn-MN"/>
        </w:rPr>
        <w:t>ч аюулгүй байрлалд очих.</w:t>
      </w:r>
    </w:p>
    <w:p w:rsidR="00D843F1" w:rsidRPr="004258F1" w:rsidRDefault="00D843F1" w:rsidP="00F36AB4">
      <w:pPr>
        <w:spacing w:after="0"/>
        <w:ind w:firstLine="720"/>
        <w:jc w:val="both"/>
        <w:rPr>
          <w:rFonts w:cs="Arial"/>
          <w:szCs w:val="24"/>
          <w:lang w:val="mn-MN"/>
        </w:rPr>
      </w:pPr>
    </w:p>
    <w:p w:rsidR="00D843F1" w:rsidRPr="004258F1" w:rsidRDefault="007A55A4" w:rsidP="00F36AB4">
      <w:pPr>
        <w:spacing w:after="0"/>
        <w:rPr>
          <w:rFonts w:cs="Arial"/>
          <w:b/>
          <w:szCs w:val="24"/>
        </w:rPr>
      </w:pPr>
      <w:r>
        <w:rPr>
          <w:rFonts w:cs="Arial"/>
          <w:b/>
          <w:szCs w:val="24"/>
          <w:lang w:val="mn-MN"/>
        </w:rPr>
        <w:t>4</w:t>
      </w:r>
      <w:r w:rsidR="004514CF">
        <w:rPr>
          <w:rFonts w:cs="Arial"/>
          <w:b/>
          <w:szCs w:val="24"/>
          <w:lang w:val="mn-MN"/>
        </w:rPr>
        <w:t>3</w:t>
      </w:r>
      <w:r w:rsidR="0058724A">
        <w:rPr>
          <w:rFonts w:cs="Arial"/>
          <w:b/>
          <w:szCs w:val="24"/>
          <w:lang w:val="mn-MN"/>
        </w:rPr>
        <w:t xml:space="preserve"> </w:t>
      </w:r>
      <w:r w:rsidR="00D843F1" w:rsidRPr="004258F1">
        <w:rPr>
          <w:rFonts w:cs="Arial"/>
          <w:b/>
          <w:szCs w:val="24"/>
          <w:lang w:val="mn-MN"/>
        </w:rPr>
        <w:t>д</w:t>
      </w:r>
      <w:r>
        <w:rPr>
          <w:rFonts w:cs="Arial"/>
          <w:b/>
          <w:szCs w:val="24"/>
          <w:lang w:val="mn-MN"/>
        </w:rPr>
        <w:t>үгээ</w:t>
      </w:r>
      <w:r w:rsidR="00D843F1" w:rsidRPr="004258F1">
        <w:rPr>
          <w:rFonts w:cs="Arial"/>
          <w:b/>
          <w:szCs w:val="24"/>
          <w:lang w:val="mn-MN"/>
        </w:rPr>
        <w:t>р зүйл. Аюулгүй байдлын дүрэм, стандарт</w:t>
      </w:r>
    </w:p>
    <w:p w:rsidR="00D843F1" w:rsidRPr="004258F1" w:rsidRDefault="00D843F1" w:rsidP="001A2E58">
      <w:pPr>
        <w:spacing w:after="0"/>
        <w:rPr>
          <w:rFonts w:cs="Arial"/>
          <w:szCs w:val="24"/>
        </w:rPr>
      </w:pPr>
    </w:p>
    <w:p w:rsidR="00D843F1" w:rsidRPr="004258F1" w:rsidRDefault="007A55A4" w:rsidP="001A2E58">
      <w:pPr>
        <w:spacing w:after="0"/>
        <w:ind w:firstLine="720"/>
        <w:jc w:val="both"/>
        <w:rPr>
          <w:rFonts w:eastAsia="Calibri" w:cs="Arial"/>
          <w:szCs w:val="24"/>
          <w:lang w:val="mn-MN"/>
        </w:rPr>
      </w:pPr>
      <w:r>
        <w:rPr>
          <w:rFonts w:eastAsia="Calibri" w:cs="Arial"/>
          <w:szCs w:val="24"/>
          <w:lang w:val="mn-MN"/>
        </w:rPr>
        <w:lastRenderedPageBreak/>
        <w:t>4</w:t>
      </w:r>
      <w:r w:rsidR="004514CF">
        <w:rPr>
          <w:rFonts w:eastAsia="Calibri" w:cs="Arial"/>
          <w:szCs w:val="24"/>
          <w:lang w:val="mn-MN"/>
        </w:rPr>
        <w:t>3</w:t>
      </w:r>
      <w:r w:rsidR="003820AB">
        <w:rPr>
          <w:rFonts w:eastAsia="Calibri" w:cs="Arial"/>
          <w:szCs w:val="24"/>
          <w:lang w:val="mn-MN"/>
        </w:rPr>
        <w:t>.</w:t>
      </w:r>
      <w:r w:rsidR="00D843F1" w:rsidRPr="004258F1">
        <w:rPr>
          <w:rFonts w:eastAsia="Calibri" w:cs="Arial"/>
          <w:szCs w:val="24"/>
          <w:lang w:val="mn-MN"/>
        </w:rPr>
        <w:t>1.Уурхай болон уулын үйлдвэрийг ашиглаж байг</w:t>
      </w:r>
      <w:r w:rsidR="00997384" w:rsidRPr="004258F1">
        <w:rPr>
          <w:rFonts w:eastAsia="Calibri" w:cs="Arial"/>
          <w:szCs w:val="24"/>
          <w:lang w:val="mn-MN"/>
        </w:rPr>
        <w:t>аа аж ахуйн нэгж, байгууллагын ажлын байрны</w:t>
      </w:r>
      <w:r w:rsidR="00D843F1" w:rsidRPr="004258F1">
        <w:rPr>
          <w:rFonts w:eastAsia="Calibri" w:cs="Arial"/>
          <w:szCs w:val="24"/>
          <w:lang w:val="mn-MN"/>
        </w:rPr>
        <w:t xml:space="preserve"> бүх хэсэгт аюулгүй байдлын холбогдох дүрмийг чанд мөрдөж ажиллана.</w:t>
      </w:r>
    </w:p>
    <w:p w:rsidR="00D843F1" w:rsidRPr="004258F1" w:rsidRDefault="00D843F1" w:rsidP="001A2E58">
      <w:pPr>
        <w:spacing w:after="0"/>
        <w:ind w:firstLine="720"/>
        <w:jc w:val="both"/>
        <w:rPr>
          <w:rFonts w:eastAsia="Calibri" w:cs="Arial"/>
          <w:szCs w:val="24"/>
          <w:lang w:val="mn-MN"/>
        </w:rPr>
      </w:pPr>
    </w:p>
    <w:p w:rsidR="00D843F1" w:rsidRDefault="004514CF" w:rsidP="001A2E58">
      <w:pPr>
        <w:spacing w:after="0"/>
        <w:ind w:firstLine="720"/>
        <w:jc w:val="both"/>
        <w:rPr>
          <w:rFonts w:eastAsia="Calibri" w:cs="Arial"/>
          <w:szCs w:val="24"/>
          <w:lang w:val="mn-MN"/>
        </w:rPr>
      </w:pPr>
      <w:r>
        <w:rPr>
          <w:rFonts w:eastAsia="Calibri" w:cs="Arial"/>
          <w:szCs w:val="24"/>
          <w:lang w:val="mn-MN"/>
        </w:rPr>
        <w:t>43</w:t>
      </w:r>
      <w:r w:rsidR="003820AB">
        <w:rPr>
          <w:rFonts w:eastAsia="Calibri" w:cs="Arial"/>
          <w:szCs w:val="24"/>
          <w:lang w:val="mn-MN"/>
        </w:rPr>
        <w:t>.</w:t>
      </w:r>
      <w:r w:rsidR="00D843F1" w:rsidRPr="004258F1">
        <w:rPr>
          <w:rFonts w:eastAsia="Calibri" w:cs="Arial"/>
          <w:szCs w:val="24"/>
          <w:lang w:val="mn-MN"/>
        </w:rPr>
        <w:t xml:space="preserve">2.Энэ хуулийн </w:t>
      </w:r>
      <w:r w:rsidR="006779C5">
        <w:rPr>
          <w:rFonts w:eastAsia="Calibri" w:cs="Arial"/>
          <w:szCs w:val="24"/>
          <w:lang w:val="mn-MN"/>
        </w:rPr>
        <w:t>8</w:t>
      </w:r>
      <w:r w:rsidR="00A41161">
        <w:rPr>
          <w:rFonts w:eastAsia="Calibri" w:cs="Arial"/>
          <w:szCs w:val="24"/>
          <w:lang w:val="mn-MN"/>
        </w:rPr>
        <w:t>.4</w:t>
      </w:r>
      <w:r w:rsidR="00D843F1" w:rsidRPr="004258F1">
        <w:rPr>
          <w:rFonts w:eastAsia="Calibri" w:cs="Arial"/>
          <w:szCs w:val="24"/>
          <w:lang w:val="mn-MN"/>
        </w:rPr>
        <w:t>-</w:t>
      </w:r>
      <w:r w:rsidR="00A41161">
        <w:rPr>
          <w:rFonts w:eastAsia="Calibri" w:cs="Arial"/>
          <w:szCs w:val="24"/>
          <w:lang w:val="mn-MN"/>
        </w:rPr>
        <w:t>т</w:t>
      </w:r>
      <w:r w:rsidR="00D843F1" w:rsidRPr="004258F1">
        <w:rPr>
          <w:rFonts w:eastAsia="Calibri" w:cs="Arial"/>
          <w:szCs w:val="24"/>
          <w:lang w:val="mn-MN"/>
        </w:rPr>
        <w:t xml:space="preserve"> </w:t>
      </w:r>
      <w:r w:rsidR="00997384" w:rsidRPr="004258F1">
        <w:rPr>
          <w:rFonts w:eastAsia="Calibri" w:cs="Arial"/>
          <w:szCs w:val="24"/>
          <w:lang w:val="mn-MN"/>
        </w:rPr>
        <w:t>заа</w:t>
      </w:r>
      <w:r w:rsidR="00D843F1" w:rsidRPr="004258F1">
        <w:rPr>
          <w:rFonts w:eastAsia="Calibri" w:cs="Arial"/>
          <w:szCs w:val="24"/>
          <w:lang w:val="mn-MN"/>
        </w:rPr>
        <w:t>сан ил, далд уурхайн болон баяжуулах үйлдвэрийн аюулгүй байдлын дүрэм, тэдгээрийн хэм хэмжээний биелэлтийг хангах үүргийг ажил олгогч хүлээх бөгөөд салбар, нэгж бүрт уг дүрэм, хэм хэмжээний биелэлтэд хяналт тавих ажлыг хариуцсан ажилтантай байна.</w:t>
      </w:r>
    </w:p>
    <w:p w:rsidR="000C4EF1" w:rsidRDefault="000C4EF1" w:rsidP="001A2E58">
      <w:pPr>
        <w:spacing w:after="0"/>
        <w:ind w:firstLine="720"/>
        <w:jc w:val="both"/>
        <w:rPr>
          <w:rFonts w:eastAsia="Calibri" w:cs="Arial"/>
          <w:szCs w:val="24"/>
          <w:lang w:val="mn-MN"/>
        </w:rPr>
      </w:pPr>
    </w:p>
    <w:p w:rsidR="000C4EF1" w:rsidRPr="004258F1" w:rsidRDefault="000C4EF1" w:rsidP="000C4EF1">
      <w:pPr>
        <w:spacing w:after="0"/>
        <w:ind w:left="720" w:firstLine="720"/>
        <w:jc w:val="both"/>
        <w:rPr>
          <w:rFonts w:eastAsia="Calibri" w:cs="Arial"/>
          <w:szCs w:val="24"/>
          <w:lang w:val="mn-MN"/>
        </w:rPr>
      </w:pPr>
      <w:r>
        <w:rPr>
          <w:rFonts w:eastAsia="Calibri" w:cs="Arial"/>
          <w:szCs w:val="24"/>
          <w:lang w:val="mn-MN"/>
        </w:rPr>
        <w:t>43.2.1.энэ хуулийн 43.2-т заасан ажилтан байхгүй тохиолдолд тухайн асуудлыг хавсран ажиллахад мэргэжил, мэргэшлийн хувьд харшлах шалтгаангүй, дадлага туршлагатай ажилтнаар хавсран гүйцэтгүүлж болох бөгөөд энэ тохиолдолд Хөдөлмөрийн тухай хуулийн 50 дугаар зүйлд заасны дагуу үндсэн цалингийн 40 хүртэл хувийн нэмэгдэл олгоно.</w:t>
      </w:r>
    </w:p>
    <w:p w:rsidR="00D843F1" w:rsidRPr="004258F1" w:rsidRDefault="00D843F1" w:rsidP="00F36AB4">
      <w:pPr>
        <w:spacing w:after="0"/>
        <w:ind w:firstLine="720"/>
        <w:jc w:val="both"/>
        <w:rPr>
          <w:rFonts w:eastAsia="Calibri" w:cs="Arial"/>
          <w:szCs w:val="24"/>
          <w:lang w:val="mn-MN"/>
        </w:rPr>
      </w:pPr>
    </w:p>
    <w:p w:rsidR="00D843F1" w:rsidRPr="004258F1" w:rsidRDefault="007A55A4" w:rsidP="001A2E58">
      <w:pPr>
        <w:spacing w:after="0"/>
        <w:ind w:firstLine="720"/>
        <w:jc w:val="both"/>
        <w:rPr>
          <w:rFonts w:eastAsia="Times New Roman" w:cs="Arial"/>
          <w:color w:val="000000"/>
          <w:szCs w:val="24"/>
          <w:lang w:val="mn-MN"/>
        </w:rPr>
      </w:pPr>
      <w:r>
        <w:rPr>
          <w:rFonts w:eastAsia="Calibri" w:cs="Arial"/>
          <w:szCs w:val="24"/>
          <w:lang w:val="mn-MN"/>
        </w:rPr>
        <w:t>4</w:t>
      </w:r>
      <w:r w:rsidR="006779C5">
        <w:rPr>
          <w:rFonts w:eastAsia="Calibri" w:cs="Arial"/>
          <w:szCs w:val="24"/>
          <w:lang w:val="mn-MN"/>
        </w:rPr>
        <w:t>3</w:t>
      </w:r>
      <w:r w:rsidR="003820AB">
        <w:rPr>
          <w:rFonts w:eastAsia="Calibri" w:cs="Arial"/>
          <w:szCs w:val="24"/>
          <w:lang w:val="mn-MN"/>
        </w:rPr>
        <w:t>.</w:t>
      </w:r>
      <w:r w:rsidR="00D843F1" w:rsidRPr="004258F1">
        <w:rPr>
          <w:rFonts w:eastAsia="Calibri" w:cs="Arial"/>
          <w:szCs w:val="24"/>
          <w:lang w:val="mn-MN"/>
        </w:rPr>
        <w:t>3.А</w:t>
      </w:r>
      <w:r w:rsidR="00D843F1" w:rsidRPr="004258F1">
        <w:rPr>
          <w:rFonts w:eastAsia="Times New Roman" w:cs="Arial"/>
          <w:szCs w:val="24"/>
          <w:lang w:val="mn-MN"/>
        </w:rPr>
        <w:t>ж</w:t>
      </w:r>
      <w:r w:rsidR="00D843F1" w:rsidRPr="004258F1">
        <w:rPr>
          <w:rFonts w:eastAsia="Times New Roman" w:cs="Arial"/>
          <w:color w:val="000000"/>
          <w:szCs w:val="24"/>
          <w:lang w:val="mn-MN"/>
        </w:rPr>
        <w:t xml:space="preserve"> ахуйн нэгж, байгууллагын хөдөлмөрийн аюулгүй байдал, эрүүл ахуйн асуудал хариуцсан ажилтан </w:t>
      </w:r>
      <w:r w:rsidR="00997384" w:rsidRPr="004258F1">
        <w:rPr>
          <w:rFonts w:eastAsia="Times New Roman" w:cs="Arial"/>
          <w:color w:val="000000"/>
          <w:szCs w:val="24"/>
          <w:lang w:val="mn-MN"/>
        </w:rPr>
        <w:t xml:space="preserve">нь </w:t>
      </w:r>
      <w:r w:rsidR="00D843F1" w:rsidRPr="004258F1">
        <w:rPr>
          <w:rFonts w:eastAsia="Times New Roman" w:cs="Arial"/>
          <w:color w:val="000000"/>
          <w:szCs w:val="24"/>
          <w:lang w:val="mn-MN"/>
        </w:rPr>
        <w:t xml:space="preserve">дараах </w:t>
      </w:r>
      <w:r w:rsidR="00997384" w:rsidRPr="004258F1">
        <w:rPr>
          <w:rFonts w:eastAsia="Times New Roman" w:cs="Arial"/>
          <w:color w:val="000000"/>
          <w:szCs w:val="24"/>
          <w:lang w:val="mn-MN"/>
        </w:rPr>
        <w:t>шаардлагыг хангасан</w:t>
      </w:r>
      <w:r w:rsidR="002E0B84">
        <w:rPr>
          <w:rFonts w:eastAsia="Times New Roman" w:cs="Arial"/>
          <w:color w:val="000000"/>
          <w:szCs w:val="24"/>
          <w:lang w:val="mn-MN"/>
        </w:rPr>
        <w:t>:</w:t>
      </w:r>
    </w:p>
    <w:p w:rsidR="00D843F1" w:rsidRPr="004258F1" w:rsidRDefault="00D843F1" w:rsidP="001A2E58">
      <w:pPr>
        <w:spacing w:after="0"/>
        <w:ind w:firstLine="720"/>
        <w:jc w:val="both"/>
        <w:rPr>
          <w:rFonts w:eastAsia="Times New Roman" w:cs="Arial"/>
          <w:color w:val="000000"/>
          <w:szCs w:val="24"/>
          <w:lang w:val="mn-MN"/>
        </w:rPr>
      </w:pPr>
    </w:p>
    <w:p w:rsidR="00D843F1" w:rsidRPr="004258F1" w:rsidRDefault="007A55A4" w:rsidP="001A2E58">
      <w:pPr>
        <w:spacing w:after="0"/>
        <w:ind w:left="720" w:firstLine="720"/>
        <w:jc w:val="both"/>
        <w:rPr>
          <w:rFonts w:eastAsia="Times New Roman" w:cs="Arial"/>
          <w:color w:val="000000"/>
          <w:szCs w:val="24"/>
          <w:lang w:val="mn-MN"/>
        </w:rPr>
      </w:pPr>
      <w:r>
        <w:rPr>
          <w:rFonts w:eastAsia="Times New Roman" w:cs="Arial"/>
          <w:color w:val="000000"/>
          <w:szCs w:val="24"/>
          <w:lang w:val="mn-MN"/>
        </w:rPr>
        <w:t>4</w:t>
      </w:r>
      <w:r w:rsidR="006779C5">
        <w:rPr>
          <w:rFonts w:eastAsia="Times New Roman" w:cs="Arial"/>
          <w:color w:val="000000"/>
          <w:szCs w:val="24"/>
          <w:lang w:val="mn-MN"/>
        </w:rPr>
        <w:t>3</w:t>
      </w:r>
      <w:r w:rsidR="003820AB">
        <w:rPr>
          <w:rFonts w:eastAsia="Times New Roman" w:cs="Arial"/>
          <w:color w:val="000000"/>
          <w:szCs w:val="24"/>
          <w:lang w:val="mn-MN"/>
        </w:rPr>
        <w:t>.</w:t>
      </w:r>
      <w:r w:rsidR="00D843F1" w:rsidRPr="004258F1">
        <w:rPr>
          <w:rFonts w:eastAsia="Times New Roman" w:cs="Arial"/>
          <w:color w:val="000000"/>
          <w:szCs w:val="24"/>
          <w:lang w:val="mn-MN"/>
        </w:rPr>
        <w:t>3.1.</w:t>
      </w:r>
      <w:r w:rsidR="00E42827" w:rsidRPr="004258F1">
        <w:rPr>
          <w:rFonts w:eastAsia="Times New Roman" w:cs="Arial"/>
          <w:color w:val="000000"/>
          <w:szCs w:val="24"/>
          <w:lang w:val="mn-MN"/>
        </w:rPr>
        <w:t>уул уурхай</w:t>
      </w:r>
      <w:r w:rsidR="00C333F8">
        <w:rPr>
          <w:rFonts w:eastAsia="Times New Roman" w:cs="Arial"/>
          <w:color w:val="000000"/>
          <w:szCs w:val="24"/>
          <w:lang w:val="mn-MN"/>
        </w:rPr>
        <w:t>н</w:t>
      </w:r>
      <w:r w:rsidR="00E42827" w:rsidRPr="004258F1">
        <w:rPr>
          <w:rFonts w:eastAsia="Times New Roman" w:cs="Arial"/>
          <w:color w:val="000000"/>
          <w:szCs w:val="24"/>
          <w:lang w:val="mn-MN"/>
        </w:rPr>
        <w:t xml:space="preserve"> чиглэлээр баклавраас дээш боловсролын зэрэгтэй, үйлдвэрлэлд 3-</w:t>
      </w:r>
      <w:r w:rsidR="002E0B84">
        <w:rPr>
          <w:rFonts w:eastAsia="Times New Roman" w:cs="Arial"/>
          <w:color w:val="000000"/>
          <w:szCs w:val="24"/>
          <w:lang w:val="mn-MN"/>
        </w:rPr>
        <w:t>аас доошгүй жил ажилласан байна</w:t>
      </w:r>
      <w:r w:rsidR="002E0B84" w:rsidRPr="003E7F14">
        <w:rPr>
          <w:rFonts w:cs="Arial"/>
          <w:iCs/>
          <w:szCs w:val="24"/>
        </w:rPr>
        <w:t>;</w:t>
      </w:r>
    </w:p>
    <w:p w:rsidR="00D843F1" w:rsidRPr="004258F1" w:rsidRDefault="00D843F1" w:rsidP="001A2E58">
      <w:pPr>
        <w:spacing w:after="0"/>
        <w:ind w:firstLine="1418"/>
        <w:jc w:val="both"/>
        <w:rPr>
          <w:rFonts w:eastAsia="Times New Roman" w:cs="Arial"/>
          <w:color w:val="000000"/>
          <w:szCs w:val="24"/>
          <w:lang w:val="mn-MN"/>
        </w:rPr>
      </w:pPr>
    </w:p>
    <w:p w:rsidR="00D843F1" w:rsidRPr="004258F1" w:rsidRDefault="006779C5" w:rsidP="001A2E58">
      <w:pPr>
        <w:spacing w:after="0"/>
        <w:ind w:left="720" w:firstLine="720"/>
        <w:jc w:val="both"/>
        <w:rPr>
          <w:rFonts w:eastAsia="Times New Roman" w:cs="Arial"/>
          <w:color w:val="000000"/>
          <w:szCs w:val="24"/>
          <w:lang w:val="mn-MN"/>
        </w:rPr>
      </w:pPr>
      <w:r>
        <w:rPr>
          <w:rFonts w:eastAsia="Times New Roman" w:cs="Arial"/>
          <w:color w:val="000000"/>
          <w:szCs w:val="24"/>
          <w:lang w:val="mn-MN"/>
        </w:rPr>
        <w:t>43</w:t>
      </w:r>
      <w:r w:rsidR="003820AB">
        <w:rPr>
          <w:rFonts w:eastAsia="Times New Roman" w:cs="Arial"/>
          <w:color w:val="000000"/>
          <w:szCs w:val="24"/>
          <w:lang w:val="mn-MN"/>
        </w:rPr>
        <w:t>.</w:t>
      </w:r>
      <w:r w:rsidR="00D843F1" w:rsidRPr="004258F1">
        <w:rPr>
          <w:rFonts w:eastAsia="Times New Roman" w:cs="Arial"/>
          <w:color w:val="000000"/>
          <w:szCs w:val="24"/>
          <w:lang w:val="mn-MN"/>
        </w:rPr>
        <w:t>3.2.</w:t>
      </w:r>
      <w:r w:rsidR="000C4EF1">
        <w:rPr>
          <w:rFonts w:eastAsia="Times New Roman" w:cs="Arial"/>
          <w:color w:val="000000"/>
          <w:szCs w:val="24"/>
          <w:lang w:val="mn-MN"/>
        </w:rPr>
        <w:t xml:space="preserve">Хөдөлмөрийн аюулгүй байдал, эрүүл ахуйн тухай хуулийн 27.4-т заасан </w:t>
      </w:r>
      <w:r w:rsidR="009E6899">
        <w:rPr>
          <w:rFonts w:eastAsia="Times New Roman" w:cs="Arial"/>
          <w:color w:val="000000"/>
          <w:szCs w:val="24"/>
          <w:lang w:val="mn-MN"/>
        </w:rPr>
        <w:t>шаардлагыг хангасан мөн</w:t>
      </w:r>
      <w:r w:rsidR="000C4EF1">
        <w:rPr>
          <w:rFonts w:eastAsia="Times New Roman" w:cs="Arial"/>
          <w:color w:val="000000"/>
          <w:szCs w:val="24"/>
          <w:lang w:val="mn-MN"/>
        </w:rPr>
        <w:t xml:space="preserve"> </w:t>
      </w:r>
      <w:r w:rsidR="00997384" w:rsidRPr="004258F1">
        <w:rPr>
          <w:rFonts w:eastAsia="Times New Roman" w:cs="Arial"/>
          <w:color w:val="000000"/>
          <w:szCs w:val="24"/>
          <w:lang w:val="mn-MN"/>
        </w:rPr>
        <w:t xml:space="preserve">энэ хуулийн </w:t>
      </w:r>
      <w:r w:rsidR="007A55A4">
        <w:rPr>
          <w:rFonts w:eastAsia="Times New Roman" w:cs="Arial"/>
          <w:color w:val="000000"/>
          <w:szCs w:val="24"/>
          <w:lang w:val="mn-MN"/>
        </w:rPr>
        <w:t>4</w:t>
      </w:r>
      <w:r w:rsidR="00A129AC">
        <w:rPr>
          <w:rFonts w:eastAsia="Times New Roman" w:cs="Arial"/>
          <w:color w:val="000000"/>
          <w:szCs w:val="24"/>
          <w:lang w:val="mn-MN"/>
        </w:rPr>
        <w:t>2</w:t>
      </w:r>
      <w:r w:rsidR="003820AB">
        <w:rPr>
          <w:rFonts w:eastAsia="Times New Roman" w:cs="Arial"/>
          <w:color w:val="000000"/>
          <w:szCs w:val="24"/>
          <w:lang w:val="mn-MN"/>
        </w:rPr>
        <w:t>.</w:t>
      </w:r>
      <w:r w:rsidR="00997384" w:rsidRPr="004258F1">
        <w:rPr>
          <w:rFonts w:eastAsia="Times New Roman" w:cs="Arial"/>
          <w:color w:val="000000"/>
          <w:szCs w:val="24"/>
          <w:lang w:val="mn-MN"/>
        </w:rPr>
        <w:t xml:space="preserve">3.1, </w:t>
      </w:r>
      <w:r w:rsidR="007A55A4">
        <w:rPr>
          <w:rFonts w:eastAsia="Times New Roman" w:cs="Arial"/>
          <w:color w:val="000000"/>
          <w:szCs w:val="24"/>
          <w:lang w:val="mn-MN"/>
        </w:rPr>
        <w:t>4</w:t>
      </w:r>
      <w:r w:rsidR="00A129AC">
        <w:rPr>
          <w:rFonts w:eastAsia="Times New Roman" w:cs="Arial"/>
          <w:color w:val="000000"/>
          <w:szCs w:val="24"/>
          <w:lang w:val="mn-MN"/>
        </w:rPr>
        <w:t>2</w:t>
      </w:r>
      <w:r w:rsidR="003820AB">
        <w:rPr>
          <w:rFonts w:eastAsia="Times New Roman" w:cs="Arial"/>
          <w:color w:val="000000"/>
          <w:szCs w:val="24"/>
          <w:lang w:val="mn-MN"/>
        </w:rPr>
        <w:t>.</w:t>
      </w:r>
      <w:r w:rsidR="00997384" w:rsidRPr="004258F1">
        <w:rPr>
          <w:rFonts w:eastAsia="Times New Roman" w:cs="Arial"/>
          <w:color w:val="000000"/>
          <w:szCs w:val="24"/>
          <w:lang w:val="mn-MN"/>
        </w:rPr>
        <w:t>3.</w:t>
      </w:r>
      <w:r w:rsidR="009E6899">
        <w:rPr>
          <w:rFonts w:eastAsia="Times New Roman" w:cs="Arial"/>
          <w:color w:val="000000"/>
          <w:szCs w:val="24"/>
          <w:lang w:val="mn-MN"/>
        </w:rPr>
        <w:t>3</w:t>
      </w:r>
      <w:r w:rsidR="00997384" w:rsidRPr="004258F1">
        <w:rPr>
          <w:rFonts w:eastAsia="Times New Roman" w:cs="Arial"/>
          <w:color w:val="000000"/>
          <w:szCs w:val="24"/>
          <w:lang w:val="mn-MN"/>
        </w:rPr>
        <w:t xml:space="preserve">-д заасан сургалтад хамрагдаж </w:t>
      </w:r>
      <w:r w:rsidR="006C2CC9">
        <w:rPr>
          <w:rFonts w:eastAsia="Times New Roman" w:cs="Arial"/>
          <w:color w:val="000000"/>
          <w:szCs w:val="24"/>
          <w:lang w:val="mn-MN"/>
        </w:rPr>
        <w:t>гэрчилгээ</w:t>
      </w:r>
      <w:r w:rsidR="00997384" w:rsidRPr="004258F1">
        <w:rPr>
          <w:rFonts w:eastAsia="Times New Roman" w:cs="Arial"/>
          <w:color w:val="000000"/>
          <w:szCs w:val="24"/>
          <w:lang w:val="mn-MN"/>
        </w:rPr>
        <w:t xml:space="preserve"> авсан байна.</w:t>
      </w:r>
    </w:p>
    <w:p w:rsidR="00D843F1" w:rsidRPr="004258F1" w:rsidRDefault="00D843F1" w:rsidP="00F36AB4">
      <w:pPr>
        <w:spacing w:after="0"/>
        <w:rPr>
          <w:rFonts w:cs="Arial"/>
          <w:szCs w:val="24"/>
          <w:lang w:val="mn-MN"/>
        </w:rPr>
      </w:pPr>
    </w:p>
    <w:p w:rsidR="00D843F1" w:rsidRPr="00911AA4" w:rsidRDefault="007A55A4" w:rsidP="00F36AB4">
      <w:pPr>
        <w:spacing w:after="0"/>
        <w:rPr>
          <w:rFonts w:cs="Arial"/>
          <w:b/>
          <w:szCs w:val="24"/>
          <w:lang w:val="mn-MN"/>
        </w:rPr>
      </w:pPr>
      <w:r>
        <w:rPr>
          <w:rFonts w:cs="Arial"/>
          <w:b/>
          <w:szCs w:val="24"/>
          <w:lang w:val="mn-MN"/>
        </w:rPr>
        <w:t>4</w:t>
      </w:r>
      <w:r w:rsidR="006779C5">
        <w:rPr>
          <w:rFonts w:cs="Arial"/>
          <w:b/>
          <w:szCs w:val="24"/>
          <w:lang w:val="mn-MN"/>
        </w:rPr>
        <w:t>4</w:t>
      </w:r>
      <w:r w:rsidR="00D843F1" w:rsidRPr="004258F1">
        <w:rPr>
          <w:rFonts w:cs="Arial"/>
          <w:b/>
          <w:szCs w:val="24"/>
          <w:lang w:val="mn-MN"/>
        </w:rPr>
        <w:t xml:space="preserve"> д</w:t>
      </w:r>
      <w:r w:rsidR="006779C5">
        <w:rPr>
          <w:rFonts w:cs="Arial"/>
          <w:b/>
          <w:szCs w:val="24"/>
          <w:lang w:val="mn-MN"/>
        </w:rPr>
        <w:t>үгээ</w:t>
      </w:r>
      <w:r w:rsidR="00D843F1" w:rsidRPr="004258F1">
        <w:rPr>
          <w:rFonts w:cs="Arial"/>
          <w:b/>
          <w:szCs w:val="24"/>
          <w:lang w:val="mn-MN"/>
        </w:rPr>
        <w:t xml:space="preserve">р зүйл. Авран хамгаалах ажиллагааны </w:t>
      </w:r>
      <w:r w:rsidR="00911AA4">
        <w:rPr>
          <w:rFonts w:cs="Arial"/>
          <w:b/>
          <w:szCs w:val="24"/>
          <w:lang w:val="mn-MN"/>
        </w:rPr>
        <w:t>зохион байгуулалт</w:t>
      </w:r>
    </w:p>
    <w:p w:rsidR="00D843F1" w:rsidRPr="004258F1" w:rsidRDefault="00D843F1" w:rsidP="00F36AB4">
      <w:pPr>
        <w:spacing w:after="0"/>
        <w:rPr>
          <w:rFonts w:cs="Arial"/>
          <w:szCs w:val="24"/>
        </w:rPr>
      </w:pPr>
    </w:p>
    <w:p w:rsidR="00D843F1" w:rsidRPr="004258F1" w:rsidRDefault="00D843F1" w:rsidP="001A2E58">
      <w:pPr>
        <w:tabs>
          <w:tab w:val="left" w:pos="720"/>
          <w:tab w:val="left" w:pos="1584"/>
        </w:tabs>
        <w:autoSpaceDE w:val="0"/>
        <w:autoSpaceDN w:val="0"/>
        <w:spacing w:after="0"/>
        <w:jc w:val="both"/>
        <w:rPr>
          <w:rFonts w:eastAsia="Times New Roman" w:cs="Arial"/>
          <w:noProof/>
          <w:szCs w:val="24"/>
          <w:lang w:val="mn-MN" w:eastAsia="ru-RU"/>
        </w:rPr>
      </w:pPr>
      <w:r w:rsidRPr="004258F1">
        <w:rPr>
          <w:rFonts w:eastAsia="Times New Roman" w:cs="Arial"/>
          <w:noProof/>
          <w:szCs w:val="24"/>
          <w:lang w:val="mn-MN" w:eastAsia="ru-RU"/>
        </w:rPr>
        <w:tab/>
      </w:r>
      <w:r w:rsidR="007A55A4">
        <w:rPr>
          <w:rFonts w:eastAsia="Times New Roman" w:cs="Arial"/>
          <w:noProof/>
          <w:szCs w:val="24"/>
          <w:lang w:val="mn-MN" w:eastAsia="ru-RU"/>
        </w:rPr>
        <w:t>4</w:t>
      </w:r>
      <w:r w:rsidR="006779C5">
        <w:rPr>
          <w:rFonts w:eastAsia="Times New Roman" w:cs="Arial"/>
          <w:noProof/>
          <w:szCs w:val="24"/>
          <w:lang w:val="mn-MN" w:eastAsia="ru-RU"/>
        </w:rPr>
        <w:t>4</w:t>
      </w:r>
      <w:r w:rsidR="003820AB">
        <w:rPr>
          <w:rFonts w:eastAsia="Times New Roman" w:cs="Arial"/>
          <w:noProof/>
          <w:szCs w:val="24"/>
          <w:lang w:val="mn-MN" w:eastAsia="ru-RU"/>
        </w:rPr>
        <w:t>.</w:t>
      </w:r>
      <w:r w:rsidR="00F86C99" w:rsidRPr="004258F1">
        <w:rPr>
          <w:rFonts w:eastAsia="Times New Roman" w:cs="Arial"/>
          <w:noProof/>
          <w:szCs w:val="24"/>
          <w:lang w:val="mn-MN" w:eastAsia="ru-RU"/>
        </w:rPr>
        <w:t>1.Т</w:t>
      </w:r>
      <w:r w:rsidRPr="004258F1">
        <w:rPr>
          <w:rFonts w:eastAsia="Times New Roman" w:cs="Arial"/>
          <w:noProof/>
          <w:szCs w:val="24"/>
          <w:lang w:val="mn-MN" w:eastAsia="ru-RU"/>
        </w:rPr>
        <w:t>өрийн захиргааны төв байгууллага нь ил, далд уурхай</w:t>
      </w:r>
      <w:r w:rsidR="00911AA4">
        <w:rPr>
          <w:rFonts w:eastAsia="Times New Roman" w:cs="Arial"/>
          <w:noProof/>
          <w:szCs w:val="24"/>
          <w:lang w:val="mn-MN" w:eastAsia="ru-RU"/>
        </w:rPr>
        <w:t>,</w:t>
      </w:r>
      <w:r w:rsidRPr="004258F1">
        <w:rPr>
          <w:rFonts w:eastAsia="Times New Roman" w:cs="Arial"/>
          <w:noProof/>
          <w:szCs w:val="24"/>
          <w:lang w:val="mn-MN" w:eastAsia="ru-RU"/>
        </w:rPr>
        <w:t xml:space="preserve"> уулын үйлдвэр</w:t>
      </w:r>
      <w:r w:rsidR="00911AA4">
        <w:rPr>
          <w:rFonts w:eastAsia="Times New Roman" w:cs="Arial"/>
          <w:noProof/>
          <w:szCs w:val="24"/>
          <w:lang w:val="mn-MN" w:eastAsia="ru-RU"/>
        </w:rPr>
        <w:t xml:space="preserve">т тохиолдож болзошгүй </w:t>
      </w:r>
      <w:r w:rsidRPr="004258F1">
        <w:rPr>
          <w:rFonts w:eastAsia="Times New Roman" w:cs="Arial"/>
          <w:noProof/>
          <w:szCs w:val="24"/>
          <w:lang w:val="mn-MN" w:eastAsia="ru-RU"/>
        </w:rPr>
        <w:t xml:space="preserve">аюул ослоос урьдчилан сэргийлэх, </w:t>
      </w:r>
      <w:r w:rsidR="00857155">
        <w:rPr>
          <w:rFonts w:eastAsia="Times New Roman" w:cs="Arial"/>
          <w:noProof/>
          <w:szCs w:val="24"/>
          <w:lang w:val="mn-MN" w:eastAsia="ru-RU"/>
        </w:rPr>
        <w:t>түүний үр дагаварыг арилга</w:t>
      </w:r>
      <w:r w:rsidR="00E12A46">
        <w:rPr>
          <w:rFonts w:eastAsia="Times New Roman" w:cs="Arial"/>
          <w:noProof/>
          <w:szCs w:val="24"/>
          <w:lang w:val="mn-MN" w:eastAsia="ru-RU"/>
        </w:rPr>
        <w:t>х</w:t>
      </w:r>
      <w:r w:rsidR="00857155">
        <w:rPr>
          <w:rFonts w:eastAsia="Times New Roman" w:cs="Arial"/>
          <w:noProof/>
          <w:szCs w:val="24"/>
          <w:lang w:val="mn-MN" w:eastAsia="ru-RU"/>
        </w:rPr>
        <w:t xml:space="preserve">, </w:t>
      </w:r>
      <w:r w:rsidRPr="004258F1">
        <w:rPr>
          <w:rFonts w:eastAsia="Times New Roman" w:cs="Arial"/>
          <w:noProof/>
          <w:szCs w:val="24"/>
          <w:lang w:val="mn-MN" w:eastAsia="ru-RU"/>
        </w:rPr>
        <w:t>аврах үйл ажиллагаанд оролцох ажиллагсды</w:t>
      </w:r>
      <w:r w:rsidR="00857155">
        <w:rPr>
          <w:rFonts w:eastAsia="Times New Roman" w:cs="Arial"/>
          <w:noProof/>
          <w:szCs w:val="24"/>
          <w:lang w:val="mn-MN" w:eastAsia="ru-RU"/>
        </w:rPr>
        <w:t>г</w:t>
      </w:r>
      <w:r w:rsidRPr="004258F1">
        <w:rPr>
          <w:rFonts w:eastAsia="Times New Roman" w:cs="Arial"/>
          <w:noProof/>
          <w:szCs w:val="24"/>
          <w:lang w:val="mn-MN" w:eastAsia="ru-RU"/>
        </w:rPr>
        <w:t xml:space="preserve"> чадавхи</w:t>
      </w:r>
      <w:r w:rsidR="00857155">
        <w:rPr>
          <w:rFonts w:eastAsia="Times New Roman" w:cs="Arial"/>
          <w:noProof/>
          <w:szCs w:val="24"/>
          <w:lang w:val="mn-MN" w:eastAsia="ru-RU"/>
        </w:rPr>
        <w:t>жуулах</w:t>
      </w:r>
      <w:r w:rsidRPr="004258F1">
        <w:rPr>
          <w:rFonts w:eastAsia="Times New Roman" w:cs="Arial"/>
          <w:noProof/>
          <w:szCs w:val="24"/>
          <w:lang w:val="mn-MN" w:eastAsia="ru-RU"/>
        </w:rPr>
        <w:t xml:space="preserve"> үүрэг бүхий Уул уурхайн аврах албатай байна. </w:t>
      </w:r>
    </w:p>
    <w:p w:rsidR="00D843F1" w:rsidRPr="004258F1" w:rsidRDefault="00D843F1" w:rsidP="001A2E58">
      <w:pPr>
        <w:tabs>
          <w:tab w:val="left" w:pos="720"/>
          <w:tab w:val="left" w:pos="1584"/>
        </w:tabs>
        <w:autoSpaceDE w:val="0"/>
        <w:autoSpaceDN w:val="0"/>
        <w:spacing w:after="0"/>
        <w:jc w:val="both"/>
        <w:rPr>
          <w:rFonts w:eastAsia="Times New Roman" w:cs="Arial"/>
          <w:noProof/>
          <w:szCs w:val="24"/>
          <w:lang w:val="mn-MN" w:eastAsia="ru-RU"/>
        </w:rPr>
      </w:pPr>
      <w:r w:rsidRPr="004258F1">
        <w:rPr>
          <w:rFonts w:eastAsia="Times New Roman" w:cs="Arial"/>
          <w:noProof/>
          <w:szCs w:val="24"/>
          <w:lang w:val="mn-MN" w:eastAsia="ru-RU"/>
        </w:rPr>
        <w:tab/>
      </w:r>
    </w:p>
    <w:p w:rsidR="00857155" w:rsidRDefault="00D843F1" w:rsidP="001A2E58">
      <w:pPr>
        <w:tabs>
          <w:tab w:val="left" w:pos="720"/>
          <w:tab w:val="left" w:pos="1584"/>
        </w:tabs>
        <w:autoSpaceDE w:val="0"/>
        <w:autoSpaceDN w:val="0"/>
        <w:spacing w:after="0"/>
        <w:jc w:val="both"/>
        <w:rPr>
          <w:rFonts w:eastAsia="Times New Roman" w:cs="Arial"/>
          <w:noProof/>
          <w:szCs w:val="24"/>
          <w:lang w:val="mn-MN" w:eastAsia="ru-RU"/>
        </w:rPr>
      </w:pPr>
      <w:r w:rsidRPr="004258F1">
        <w:rPr>
          <w:rFonts w:eastAsia="Times New Roman" w:cs="Arial"/>
          <w:noProof/>
          <w:szCs w:val="24"/>
          <w:lang w:val="mn-MN" w:eastAsia="ru-RU"/>
        </w:rPr>
        <w:tab/>
      </w:r>
      <w:r w:rsidR="006779C5">
        <w:rPr>
          <w:rFonts w:eastAsia="Times New Roman" w:cs="Arial"/>
          <w:noProof/>
          <w:szCs w:val="24"/>
          <w:lang w:val="mn-MN" w:eastAsia="ru-RU"/>
        </w:rPr>
        <w:t>44</w:t>
      </w:r>
      <w:r w:rsidR="003820AB">
        <w:rPr>
          <w:rFonts w:eastAsia="Times New Roman" w:cs="Arial"/>
          <w:noProof/>
          <w:szCs w:val="24"/>
          <w:lang w:val="mn-MN" w:eastAsia="ru-RU"/>
        </w:rPr>
        <w:t>.</w:t>
      </w:r>
      <w:r w:rsidR="00F86C99" w:rsidRPr="004258F1">
        <w:rPr>
          <w:rFonts w:eastAsia="Times New Roman" w:cs="Arial"/>
          <w:noProof/>
          <w:szCs w:val="24"/>
          <w:lang w:val="mn-MN" w:eastAsia="ru-RU"/>
        </w:rPr>
        <w:t>2.</w:t>
      </w:r>
      <w:r w:rsidR="005F0BC6">
        <w:rPr>
          <w:rFonts w:eastAsia="Times New Roman" w:cs="Arial"/>
          <w:noProof/>
          <w:szCs w:val="24"/>
          <w:lang w:val="mn-MN" w:eastAsia="ru-RU"/>
        </w:rPr>
        <w:t>Энэ хуулийн 6.1.1, 6.1.2-т заасан у</w:t>
      </w:r>
      <w:r w:rsidRPr="004258F1">
        <w:rPr>
          <w:rFonts w:eastAsia="Times New Roman" w:cs="Arial"/>
          <w:noProof/>
          <w:szCs w:val="24"/>
          <w:lang w:val="mn-MN" w:eastAsia="ru-RU"/>
        </w:rPr>
        <w:t>урхай</w:t>
      </w:r>
      <w:r w:rsidR="00E43036">
        <w:rPr>
          <w:rFonts w:eastAsia="Times New Roman" w:cs="Arial"/>
          <w:noProof/>
          <w:szCs w:val="24"/>
          <w:lang w:val="mn-MN" w:eastAsia="ru-RU"/>
        </w:rPr>
        <w:t>,</w:t>
      </w:r>
      <w:r w:rsidRPr="004258F1">
        <w:rPr>
          <w:rFonts w:eastAsia="Times New Roman" w:cs="Arial"/>
          <w:noProof/>
          <w:szCs w:val="24"/>
          <w:lang w:val="mn-MN" w:eastAsia="ru-RU"/>
        </w:rPr>
        <w:t xml:space="preserve"> уулын үйлдвэр нь дэргэдээ аврах нэгжтэй бай</w:t>
      </w:r>
      <w:r w:rsidR="00E43036">
        <w:rPr>
          <w:rFonts w:eastAsia="Times New Roman" w:cs="Arial"/>
          <w:noProof/>
          <w:szCs w:val="24"/>
          <w:lang w:val="mn-MN" w:eastAsia="ru-RU"/>
        </w:rPr>
        <w:t>на.</w:t>
      </w:r>
    </w:p>
    <w:p w:rsidR="00857155" w:rsidRDefault="00857155" w:rsidP="001A2E58">
      <w:pPr>
        <w:tabs>
          <w:tab w:val="left" w:pos="720"/>
          <w:tab w:val="left" w:pos="1584"/>
        </w:tabs>
        <w:autoSpaceDE w:val="0"/>
        <w:autoSpaceDN w:val="0"/>
        <w:spacing w:after="0"/>
        <w:jc w:val="both"/>
        <w:rPr>
          <w:rFonts w:eastAsia="Times New Roman" w:cs="Arial"/>
          <w:noProof/>
          <w:szCs w:val="24"/>
          <w:lang w:val="mn-MN" w:eastAsia="ru-RU"/>
        </w:rPr>
      </w:pPr>
    </w:p>
    <w:p w:rsidR="00667235" w:rsidRPr="00667235" w:rsidRDefault="00857155" w:rsidP="001A2E58">
      <w:pPr>
        <w:tabs>
          <w:tab w:val="left" w:pos="720"/>
          <w:tab w:val="left" w:pos="1584"/>
        </w:tabs>
        <w:autoSpaceDE w:val="0"/>
        <w:autoSpaceDN w:val="0"/>
        <w:spacing w:after="0"/>
        <w:jc w:val="both"/>
        <w:rPr>
          <w:rFonts w:eastAsia="Times New Roman" w:cs="Arial"/>
          <w:noProof/>
          <w:szCs w:val="24"/>
          <w:highlight w:val="yellow"/>
          <w:lang w:val="mn-MN" w:eastAsia="ru-RU"/>
        </w:rPr>
      </w:pPr>
      <w:r>
        <w:rPr>
          <w:rFonts w:eastAsia="Times New Roman" w:cs="Arial"/>
          <w:noProof/>
          <w:szCs w:val="24"/>
          <w:lang w:val="mn-MN" w:eastAsia="ru-RU"/>
        </w:rPr>
        <w:tab/>
      </w:r>
      <w:r>
        <w:rPr>
          <w:rFonts w:eastAsia="Times New Roman" w:cs="Arial"/>
          <w:noProof/>
          <w:szCs w:val="24"/>
          <w:lang w:val="mn-MN" w:eastAsia="ru-RU"/>
        </w:rPr>
        <w:tab/>
      </w:r>
      <w:r w:rsidR="007A55A4">
        <w:rPr>
          <w:rFonts w:eastAsia="Times New Roman" w:cs="Arial"/>
          <w:noProof/>
          <w:szCs w:val="24"/>
          <w:highlight w:val="yellow"/>
          <w:lang w:val="mn-MN" w:eastAsia="ru-RU"/>
        </w:rPr>
        <w:t>4</w:t>
      </w:r>
      <w:r w:rsidR="008C6E97">
        <w:rPr>
          <w:rFonts w:eastAsia="Times New Roman" w:cs="Arial"/>
          <w:noProof/>
          <w:szCs w:val="24"/>
          <w:highlight w:val="yellow"/>
          <w:lang w:val="mn-MN" w:eastAsia="ru-RU"/>
        </w:rPr>
        <w:t>4</w:t>
      </w:r>
      <w:r w:rsidRPr="00667235">
        <w:rPr>
          <w:rFonts w:eastAsia="Times New Roman" w:cs="Arial"/>
          <w:noProof/>
          <w:szCs w:val="24"/>
          <w:highlight w:val="yellow"/>
          <w:lang w:val="mn-MN" w:eastAsia="ru-RU"/>
        </w:rPr>
        <w:t>.2.1.уурхай, уулын үйлдвэрт байвал зохих аврагчид болон аврах тоног төхөөрөмжийг уурхай, үйлдвэрт ажиллаж буй ажиллагсдын тооноос хамааруулан тогтооно.</w:t>
      </w:r>
    </w:p>
    <w:p w:rsidR="00667235" w:rsidRPr="00667235" w:rsidRDefault="00667235" w:rsidP="001A2E58">
      <w:pPr>
        <w:tabs>
          <w:tab w:val="left" w:pos="720"/>
          <w:tab w:val="left" w:pos="1584"/>
        </w:tabs>
        <w:autoSpaceDE w:val="0"/>
        <w:autoSpaceDN w:val="0"/>
        <w:spacing w:after="0"/>
        <w:jc w:val="both"/>
        <w:rPr>
          <w:rFonts w:eastAsia="Times New Roman" w:cs="Arial"/>
          <w:noProof/>
          <w:szCs w:val="24"/>
          <w:highlight w:val="yellow"/>
          <w:lang w:val="mn-MN" w:eastAsia="ru-RU"/>
        </w:rPr>
      </w:pPr>
    </w:p>
    <w:p w:rsidR="00D843F1" w:rsidRPr="004258F1" w:rsidRDefault="0042551D" w:rsidP="001A2E58">
      <w:pPr>
        <w:tabs>
          <w:tab w:val="left" w:pos="720"/>
          <w:tab w:val="left" w:pos="1584"/>
        </w:tabs>
        <w:autoSpaceDE w:val="0"/>
        <w:autoSpaceDN w:val="0"/>
        <w:spacing w:after="0"/>
        <w:jc w:val="both"/>
        <w:rPr>
          <w:rFonts w:eastAsia="Times New Roman" w:cs="Arial"/>
          <w:noProof/>
          <w:szCs w:val="24"/>
          <w:lang w:val="mn-MN" w:eastAsia="ru-RU"/>
        </w:rPr>
      </w:pPr>
      <w:r>
        <w:rPr>
          <w:rFonts w:eastAsia="Times New Roman" w:cs="Arial"/>
          <w:noProof/>
          <w:szCs w:val="24"/>
          <w:highlight w:val="yellow"/>
          <w:lang w:val="mn-MN" w:eastAsia="ru-RU"/>
        </w:rPr>
        <w:tab/>
      </w:r>
      <w:r>
        <w:rPr>
          <w:rFonts w:eastAsia="Times New Roman" w:cs="Arial"/>
          <w:noProof/>
          <w:szCs w:val="24"/>
          <w:highlight w:val="yellow"/>
          <w:lang w:val="mn-MN" w:eastAsia="ru-RU"/>
        </w:rPr>
        <w:tab/>
      </w:r>
      <w:r w:rsidR="008C6E97">
        <w:rPr>
          <w:rFonts w:eastAsia="Times New Roman" w:cs="Arial"/>
          <w:noProof/>
          <w:szCs w:val="24"/>
          <w:highlight w:val="yellow"/>
          <w:lang w:val="mn-MN" w:eastAsia="ru-RU"/>
        </w:rPr>
        <w:t>44</w:t>
      </w:r>
      <w:r w:rsidR="00667235" w:rsidRPr="00667235">
        <w:rPr>
          <w:rFonts w:eastAsia="Times New Roman" w:cs="Arial"/>
          <w:noProof/>
          <w:szCs w:val="24"/>
          <w:highlight w:val="yellow"/>
          <w:lang w:val="mn-MN" w:eastAsia="ru-RU"/>
        </w:rPr>
        <w:t>.2.1.ил, далд уурхай, баяжуулах, боловсруулах үйлдвэрийн эрсдлийн түвшин, тохиолдож болзошгүй аюулын зэрэглэлээс хамаарч аврах нэгжийг зохион байгуулна.</w:t>
      </w:r>
      <w:r w:rsidR="00D843F1" w:rsidRPr="004258F1">
        <w:rPr>
          <w:rFonts w:eastAsia="Times New Roman" w:cs="Arial"/>
          <w:noProof/>
          <w:szCs w:val="24"/>
          <w:lang w:val="mn-MN" w:eastAsia="ru-RU"/>
        </w:rPr>
        <w:t xml:space="preserve"> </w:t>
      </w:r>
    </w:p>
    <w:p w:rsidR="00D843F1" w:rsidRPr="004258F1" w:rsidRDefault="00D843F1" w:rsidP="00F36AB4">
      <w:pPr>
        <w:tabs>
          <w:tab w:val="left" w:pos="0"/>
          <w:tab w:val="left" w:pos="720"/>
          <w:tab w:val="left" w:pos="1008"/>
          <w:tab w:val="left" w:pos="1440"/>
        </w:tabs>
        <w:autoSpaceDE w:val="0"/>
        <w:autoSpaceDN w:val="0"/>
        <w:spacing w:after="0"/>
        <w:ind w:firstLine="720"/>
        <w:jc w:val="both"/>
        <w:rPr>
          <w:rFonts w:ascii="Arial Mon" w:eastAsia="Times New Roman" w:hAnsi="Arial Mon" w:cs="Arial"/>
          <w:noProof/>
          <w:szCs w:val="24"/>
          <w:lang w:val="mn-MN" w:eastAsia="ru-RU"/>
        </w:rPr>
      </w:pPr>
    </w:p>
    <w:p w:rsidR="00D843F1" w:rsidRPr="004258F1" w:rsidRDefault="008C6E97" w:rsidP="001A2E58">
      <w:pPr>
        <w:tabs>
          <w:tab w:val="left" w:pos="0"/>
          <w:tab w:val="left" w:pos="720"/>
          <w:tab w:val="left" w:pos="1008"/>
          <w:tab w:val="left" w:pos="1440"/>
        </w:tabs>
        <w:autoSpaceDE w:val="0"/>
        <w:autoSpaceDN w:val="0"/>
        <w:spacing w:after="0"/>
        <w:ind w:firstLine="720"/>
        <w:jc w:val="both"/>
        <w:rPr>
          <w:rFonts w:eastAsia="Times New Roman" w:cs="Arial"/>
          <w:noProof/>
          <w:szCs w:val="24"/>
          <w:lang w:val="mn-MN" w:eastAsia="ru-RU"/>
        </w:rPr>
      </w:pPr>
      <w:r>
        <w:rPr>
          <w:rFonts w:eastAsia="Times New Roman" w:cs="Arial"/>
          <w:noProof/>
          <w:szCs w:val="24"/>
          <w:lang w:val="mn-MN" w:eastAsia="ru-RU"/>
        </w:rPr>
        <w:lastRenderedPageBreak/>
        <w:t>44</w:t>
      </w:r>
      <w:r w:rsidR="003820AB">
        <w:rPr>
          <w:rFonts w:eastAsia="Times New Roman" w:cs="Arial"/>
          <w:noProof/>
          <w:szCs w:val="24"/>
          <w:lang w:val="mn-MN" w:eastAsia="ru-RU"/>
        </w:rPr>
        <w:t>.</w:t>
      </w:r>
      <w:r w:rsidR="00F86C99" w:rsidRPr="004258F1">
        <w:rPr>
          <w:rFonts w:eastAsia="Times New Roman" w:cs="Arial"/>
          <w:noProof/>
          <w:szCs w:val="24"/>
          <w:lang w:val="mn-MN" w:eastAsia="ru-RU"/>
        </w:rPr>
        <w:t>3.</w:t>
      </w:r>
      <w:r w:rsidR="00D843F1" w:rsidRPr="004258F1">
        <w:rPr>
          <w:rFonts w:eastAsia="Times New Roman" w:cs="Arial"/>
          <w:noProof/>
          <w:szCs w:val="24"/>
          <w:lang w:val="mn-MN" w:eastAsia="ru-RU"/>
        </w:rPr>
        <w:t>Уурхай болон уулын үйлдвэр эрхлэгч аж ахуйн нэгж, байгууллага, бичил уурхай эрхлэх зорилгоор зохион байгуулагдсан нөхөрлөл</w:t>
      </w:r>
      <w:r w:rsidR="0026074B">
        <w:rPr>
          <w:rFonts w:eastAsia="Times New Roman" w:cs="Arial"/>
          <w:noProof/>
          <w:szCs w:val="24"/>
          <w:lang w:val="mn-MN" w:eastAsia="ru-RU"/>
        </w:rPr>
        <w:t xml:space="preserve">, хоршооны </w:t>
      </w:r>
      <w:r w:rsidR="00D843F1" w:rsidRPr="004258F1">
        <w:rPr>
          <w:rFonts w:eastAsia="Times New Roman" w:cs="Arial"/>
          <w:noProof/>
          <w:szCs w:val="24"/>
          <w:lang w:val="mn-MN" w:eastAsia="ru-RU"/>
        </w:rPr>
        <w:t>гишүүд энэ</w:t>
      </w:r>
      <w:r w:rsidR="005F0BC6">
        <w:rPr>
          <w:rFonts w:eastAsia="Times New Roman" w:cs="Arial"/>
          <w:noProof/>
          <w:szCs w:val="24"/>
          <w:lang w:val="mn-MN" w:eastAsia="ru-RU"/>
        </w:rPr>
        <w:t xml:space="preserve"> хуулийн 44.1-т заасан</w:t>
      </w:r>
      <w:r w:rsidR="00D843F1" w:rsidRPr="004258F1">
        <w:rPr>
          <w:rFonts w:eastAsia="Times New Roman" w:cs="Arial"/>
          <w:noProof/>
          <w:szCs w:val="24"/>
          <w:lang w:val="mn-MN" w:eastAsia="ru-RU"/>
        </w:rPr>
        <w:t xml:space="preserve"> албаны үйлчилгээнд хамрагдана. </w:t>
      </w:r>
    </w:p>
    <w:p w:rsidR="00D843F1" w:rsidRPr="004258F1" w:rsidRDefault="00D843F1" w:rsidP="001A2E58">
      <w:pPr>
        <w:tabs>
          <w:tab w:val="left" w:pos="0"/>
          <w:tab w:val="left" w:pos="720"/>
          <w:tab w:val="left" w:pos="1008"/>
          <w:tab w:val="left" w:pos="1440"/>
        </w:tabs>
        <w:autoSpaceDE w:val="0"/>
        <w:autoSpaceDN w:val="0"/>
        <w:spacing w:after="0"/>
        <w:ind w:firstLine="720"/>
        <w:jc w:val="both"/>
        <w:rPr>
          <w:rFonts w:eastAsia="Times New Roman" w:cs="Arial"/>
          <w:noProof/>
          <w:szCs w:val="24"/>
          <w:lang w:val="mn-MN" w:eastAsia="ru-RU"/>
        </w:rPr>
      </w:pPr>
    </w:p>
    <w:p w:rsidR="00A97A84" w:rsidRPr="00A97A84" w:rsidRDefault="008C6E97" w:rsidP="001A2E58">
      <w:pPr>
        <w:tabs>
          <w:tab w:val="left" w:pos="0"/>
          <w:tab w:val="left" w:pos="720"/>
          <w:tab w:val="left" w:pos="1008"/>
          <w:tab w:val="left" w:pos="1440"/>
        </w:tabs>
        <w:autoSpaceDE w:val="0"/>
        <w:autoSpaceDN w:val="0"/>
        <w:spacing w:after="0"/>
        <w:ind w:firstLine="720"/>
        <w:jc w:val="both"/>
        <w:rPr>
          <w:rFonts w:eastAsia="Times New Roman" w:cs="Arial"/>
          <w:noProof/>
          <w:szCs w:val="24"/>
          <w:lang w:val="mn-MN" w:eastAsia="ru-RU"/>
        </w:rPr>
      </w:pPr>
      <w:r>
        <w:rPr>
          <w:rFonts w:eastAsia="Times New Roman" w:cs="Arial"/>
          <w:noProof/>
          <w:szCs w:val="24"/>
          <w:lang w:val="mn-MN" w:eastAsia="ru-RU"/>
        </w:rPr>
        <w:t>44</w:t>
      </w:r>
      <w:r w:rsidR="003820AB">
        <w:rPr>
          <w:rFonts w:eastAsia="Times New Roman" w:cs="Arial"/>
          <w:noProof/>
          <w:szCs w:val="24"/>
          <w:lang w:val="mn-MN" w:eastAsia="ru-RU"/>
        </w:rPr>
        <w:t>.</w:t>
      </w:r>
      <w:r w:rsidR="0026074B">
        <w:rPr>
          <w:rFonts w:eastAsia="Times New Roman" w:cs="Arial"/>
          <w:noProof/>
          <w:szCs w:val="24"/>
          <w:lang w:val="mn-MN" w:eastAsia="ru-RU"/>
        </w:rPr>
        <w:t>4</w:t>
      </w:r>
      <w:r w:rsidR="00D843F1" w:rsidRPr="004258F1">
        <w:rPr>
          <w:rFonts w:eastAsia="Times New Roman" w:cs="Arial"/>
          <w:noProof/>
          <w:szCs w:val="24"/>
          <w:lang w:val="mn-MN" w:eastAsia="ru-RU"/>
        </w:rPr>
        <w:t>.</w:t>
      </w:r>
      <w:r w:rsidR="00A97A84" w:rsidRPr="00A97A84">
        <w:rPr>
          <w:rFonts w:eastAsia="Times New Roman" w:cs="Arial"/>
          <w:noProof/>
          <w:szCs w:val="24"/>
          <w:lang w:val="mn-MN" w:eastAsia="ru-RU"/>
        </w:rPr>
        <w:t xml:space="preserve">Уул уурхайн аврах алба нь тохиолдож болзошгүй үйлдвэрлэлийн аюул ослоос урьдчилан сэргийлэхэд мэргэжлийн туслалцаа үзүүлэх, аюул ослын холбогдолтой төлөвлөлтэд оролцох, сургалт зохион байгуулах, холбогдох хууль тогтоомжийн биелэлтийг хангах, аюул осол үүссэн үед хүмүүсийг аврах, </w:t>
      </w:r>
      <w:r w:rsidR="0093595A">
        <w:rPr>
          <w:rFonts w:eastAsia="Times New Roman" w:cs="Arial"/>
          <w:noProof/>
          <w:szCs w:val="24"/>
          <w:lang w:val="mn-MN" w:eastAsia="ru-RU"/>
        </w:rPr>
        <w:t xml:space="preserve">түүний үр дагаварыг </w:t>
      </w:r>
      <w:r w:rsidR="00A97A84" w:rsidRPr="00A97A84">
        <w:rPr>
          <w:rFonts w:eastAsia="Times New Roman" w:cs="Arial"/>
          <w:noProof/>
          <w:szCs w:val="24"/>
          <w:lang w:val="mn-MN" w:eastAsia="ru-RU"/>
        </w:rPr>
        <w:t>арилгах</w:t>
      </w:r>
      <w:r w:rsidR="00A97A84">
        <w:rPr>
          <w:rFonts w:eastAsia="Times New Roman" w:cs="Arial"/>
          <w:noProof/>
          <w:szCs w:val="24"/>
          <w:lang w:val="mn-MN" w:eastAsia="ru-RU"/>
        </w:rPr>
        <w:t xml:space="preserve">, аврах нэгжийг мэргэжлийн удирдлагаар хангах үүрэг бүхий </w:t>
      </w:r>
      <w:r w:rsidR="00A97A84" w:rsidRPr="00A97A84">
        <w:rPr>
          <w:rFonts w:eastAsia="Times New Roman" w:cs="Arial"/>
          <w:noProof/>
          <w:szCs w:val="24"/>
          <w:lang w:val="mn-MN" w:eastAsia="ru-RU"/>
        </w:rPr>
        <w:t>мэргэжлийн байгууллага байна.</w:t>
      </w:r>
    </w:p>
    <w:p w:rsidR="00D843F1" w:rsidRPr="00A97A84" w:rsidRDefault="00D843F1" w:rsidP="001A2E58">
      <w:pPr>
        <w:tabs>
          <w:tab w:val="left" w:pos="0"/>
          <w:tab w:val="left" w:pos="720"/>
          <w:tab w:val="left" w:pos="1008"/>
          <w:tab w:val="left" w:pos="1440"/>
        </w:tabs>
        <w:autoSpaceDE w:val="0"/>
        <w:autoSpaceDN w:val="0"/>
        <w:spacing w:after="0"/>
        <w:ind w:firstLine="720"/>
        <w:jc w:val="both"/>
        <w:rPr>
          <w:rFonts w:eastAsia="Times New Roman" w:cs="Arial"/>
          <w:noProof/>
          <w:color w:val="FF0000"/>
          <w:szCs w:val="24"/>
          <w:lang w:val="mn-MN" w:eastAsia="ru-RU"/>
        </w:rPr>
      </w:pPr>
      <w:r w:rsidRPr="00A97A84">
        <w:rPr>
          <w:rFonts w:eastAsia="Times New Roman" w:cs="Arial"/>
          <w:noProof/>
          <w:color w:val="FF0000"/>
          <w:szCs w:val="24"/>
          <w:lang w:val="mn-MN" w:eastAsia="ru-RU"/>
        </w:rPr>
        <w:t xml:space="preserve"> </w:t>
      </w:r>
    </w:p>
    <w:p w:rsidR="00D843F1" w:rsidRPr="004258F1" w:rsidRDefault="007A55A4" w:rsidP="001A2E58">
      <w:pPr>
        <w:tabs>
          <w:tab w:val="left" w:pos="0"/>
          <w:tab w:val="left" w:pos="720"/>
          <w:tab w:val="left" w:pos="1008"/>
          <w:tab w:val="left" w:pos="1440"/>
        </w:tabs>
        <w:autoSpaceDE w:val="0"/>
        <w:autoSpaceDN w:val="0"/>
        <w:spacing w:after="0"/>
        <w:ind w:firstLine="720"/>
        <w:jc w:val="both"/>
        <w:rPr>
          <w:rFonts w:ascii="Arial Mon" w:eastAsia="Times New Roman" w:hAnsi="Arial Mon" w:cs="Arial"/>
          <w:noProof/>
          <w:szCs w:val="24"/>
          <w:lang w:val="mn-MN" w:eastAsia="ru-RU"/>
        </w:rPr>
      </w:pPr>
      <w:r>
        <w:rPr>
          <w:rFonts w:eastAsia="Times New Roman" w:cs="Arial"/>
          <w:noProof/>
          <w:szCs w:val="24"/>
          <w:lang w:val="mn-MN" w:eastAsia="ru-RU"/>
        </w:rPr>
        <w:t>4</w:t>
      </w:r>
      <w:r w:rsidR="008C6E97">
        <w:rPr>
          <w:rFonts w:eastAsia="Times New Roman" w:cs="Arial"/>
          <w:noProof/>
          <w:szCs w:val="24"/>
          <w:lang w:val="mn-MN" w:eastAsia="ru-RU"/>
        </w:rPr>
        <w:t>4</w:t>
      </w:r>
      <w:r w:rsidR="007B229E">
        <w:rPr>
          <w:rFonts w:eastAsia="Times New Roman" w:cs="Arial"/>
          <w:noProof/>
          <w:szCs w:val="24"/>
          <w:lang w:val="mn-MN" w:eastAsia="ru-RU"/>
        </w:rPr>
        <w:t>.</w:t>
      </w:r>
      <w:r w:rsidR="0026074B">
        <w:rPr>
          <w:rFonts w:eastAsia="Times New Roman" w:cs="Arial"/>
          <w:noProof/>
          <w:szCs w:val="24"/>
          <w:lang w:val="mn-MN" w:eastAsia="ru-RU"/>
        </w:rPr>
        <w:t>5</w:t>
      </w:r>
      <w:r w:rsidR="00D843F1" w:rsidRPr="004258F1">
        <w:rPr>
          <w:rFonts w:eastAsia="Times New Roman" w:cs="Arial"/>
          <w:noProof/>
          <w:szCs w:val="24"/>
          <w:lang w:val="mn-MN" w:eastAsia="ru-RU"/>
        </w:rPr>
        <w:t xml:space="preserve">.Уурхай болон уулын үйлдвэрт аюул осол </w:t>
      </w:r>
      <w:r w:rsidR="00103BA3">
        <w:rPr>
          <w:rFonts w:eastAsia="Times New Roman" w:cs="Arial"/>
          <w:noProof/>
          <w:szCs w:val="24"/>
          <w:lang w:val="mn-MN" w:eastAsia="ru-RU"/>
        </w:rPr>
        <w:t>үүссэн</w:t>
      </w:r>
      <w:r w:rsidR="00D843F1" w:rsidRPr="004258F1">
        <w:rPr>
          <w:rFonts w:eastAsia="Times New Roman" w:cs="Arial"/>
          <w:noProof/>
          <w:szCs w:val="24"/>
          <w:lang w:val="mn-MN" w:eastAsia="ru-RU"/>
        </w:rPr>
        <w:t xml:space="preserve"> </w:t>
      </w:r>
      <w:r w:rsidR="00103BA3">
        <w:rPr>
          <w:rFonts w:eastAsia="Times New Roman" w:cs="Arial"/>
          <w:noProof/>
          <w:szCs w:val="24"/>
          <w:lang w:val="mn-MN" w:eastAsia="ru-RU"/>
        </w:rPr>
        <w:t xml:space="preserve">үед </w:t>
      </w:r>
      <w:r w:rsidR="00D843F1" w:rsidRPr="004258F1">
        <w:rPr>
          <w:rFonts w:eastAsia="Times New Roman" w:cs="Arial"/>
          <w:noProof/>
          <w:szCs w:val="24"/>
          <w:lang w:val="mn-MN" w:eastAsia="ru-RU"/>
        </w:rPr>
        <w:t xml:space="preserve">нутгийн захиргааны байгууллага, түүнчлэн аж ахуйн нэгж, байгууллага харъяалал харгалзахгүйгээр тээврийн хэрэгсэл, материал, тоног төхөөрөмж, эм, эмчилгээний эд зүйл олгох, холбооны хэрэгслээр үйлчлэх, аюул ослын үр дагаварыг арилгахад шаардагдах </w:t>
      </w:r>
      <w:r w:rsidR="00103BA3">
        <w:rPr>
          <w:rFonts w:eastAsia="Times New Roman" w:cs="Arial"/>
          <w:noProof/>
          <w:szCs w:val="24"/>
          <w:lang w:val="mn-MN" w:eastAsia="ru-RU"/>
        </w:rPr>
        <w:t>бүх төрлийн</w:t>
      </w:r>
      <w:r w:rsidR="00D843F1" w:rsidRPr="004258F1">
        <w:rPr>
          <w:rFonts w:eastAsia="Times New Roman" w:cs="Arial"/>
          <w:noProof/>
          <w:szCs w:val="24"/>
          <w:lang w:val="mn-MN" w:eastAsia="ru-RU"/>
        </w:rPr>
        <w:t xml:space="preserve"> тусламж үзүүлэх үүрэгтэй.</w:t>
      </w:r>
      <w:r w:rsidR="00D843F1" w:rsidRPr="004258F1">
        <w:rPr>
          <w:rFonts w:ascii="Arial Mon" w:eastAsia="Times New Roman" w:hAnsi="Arial Mon" w:cs="Arial"/>
          <w:noProof/>
          <w:szCs w:val="24"/>
          <w:lang w:val="mn-MN" w:eastAsia="ru-RU"/>
        </w:rPr>
        <w:t xml:space="preserve"> </w:t>
      </w:r>
    </w:p>
    <w:p w:rsidR="00D843F1" w:rsidRPr="004258F1" w:rsidRDefault="00D843F1" w:rsidP="00F36AB4">
      <w:pPr>
        <w:tabs>
          <w:tab w:val="left" w:pos="0"/>
          <w:tab w:val="left" w:pos="720"/>
          <w:tab w:val="left" w:pos="1008"/>
          <w:tab w:val="left" w:pos="1440"/>
        </w:tabs>
        <w:autoSpaceDE w:val="0"/>
        <w:autoSpaceDN w:val="0"/>
        <w:spacing w:after="0"/>
        <w:ind w:firstLine="720"/>
        <w:jc w:val="both"/>
        <w:rPr>
          <w:rFonts w:ascii="Arial Mon" w:eastAsia="Times New Roman" w:hAnsi="Arial Mon" w:cs="Arial"/>
          <w:noProof/>
          <w:szCs w:val="24"/>
          <w:lang w:val="mn-MN" w:eastAsia="ru-RU"/>
        </w:rPr>
      </w:pPr>
    </w:p>
    <w:p w:rsidR="00D843F1" w:rsidRPr="004258F1" w:rsidRDefault="007A55A4" w:rsidP="001A2E58">
      <w:pPr>
        <w:spacing w:after="0"/>
        <w:ind w:firstLine="709"/>
        <w:jc w:val="both"/>
        <w:rPr>
          <w:rFonts w:eastAsia="Calibri" w:cs="Arial"/>
          <w:color w:val="0000FF"/>
          <w:szCs w:val="24"/>
        </w:rPr>
      </w:pPr>
      <w:r>
        <w:rPr>
          <w:rFonts w:eastAsia="Times New Roman" w:cs="Arial"/>
          <w:noProof/>
          <w:szCs w:val="24"/>
          <w:lang w:val="mn-MN" w:eastAsia="ru-RU"/>
        </w:rPr>
        <w:t>4</w:t>
      </w:r>
      <w:r w:rsidR="008C6E97">
        <w:rPr>
          <w:rFonts w:eastAsia="Times New Roman" w:cs="Arial"/>
          <w:noProof/>
          <w:szCs w:val="24"/>
          <w:lang w:val="mn-MN" w:eastAsia="ru-RU"/>
        </w:rPr>
        <w:t>4</w:t>
      </w:r>
      <w:r w:rsidR="007B229E">
        <w:rPr>
          <w:rFonts w:eastAsia="Calibri" w:cs="Arial"/>
          <w:szCs w:val="24"/>
          <w:lang w:val="mn-MN"/>
        </w:rPr>
        <w:t>.</w:t>
      </w:r>
      <w:r w:rsidR="0026074B">
        <w:rPr>
          <w:rFonts w:eastAsia="Calibri" w:cs="Arial"/>
          <w:szCs w:val="24"/>
          <w:lang w:val="mn-MN"/>
        </w:rPr>
        <w:t>6</w:t>
      </w:r>
      <w:r w:rsidR="00D843F1" w:rsidRPr="004258F1">
        <w:rPr>
          <w:rFonts w:eastAsia="Calibri" w:cs="Arial"/>
          <w:szCs w:val="24"/>
          <w:lang w:val="mn-MN"/>
        </w:rPr>
        <w:t>.Уурхай</w:t>
      </w:r>
      <w:r w:rsidR="0093595A">
        <w:rPr>
          <w:rFonts w:eastAsia="Calibri" w:cs="Arial"/>
          <w:szCs w:val="24"/>
          <w:lang w:val="mn-MN"/>
        </w:rPr>
        <w:t>,</w:t>
      </w:r>
      <w:r w:rsidR="00D843F1" w:rsidRPr="004258F1">
        <w:rPr>
          <w:rFonts w:eastAsia="Calibri" w:cs="Arial"/>
          <w:szCs w:val="24"/>
          <w:lang w:val="mn-MN"/>
        </w:rPr>
        <w:t xml:space="preserve"> уулын үйлдвэр эрхлэгч аж ахуйн нэгж, байгууллага өөрийн харъяа уурхай</w:t>
      </w:r>
      <w:r w:rsidR="0093595A">
        <w:rPr>
          <w:rFonts w:eastAsia="Calibri" w:cs="Arial"/>
          <w:szCs w:val="24"/>
          <w:lang w:val="mn-MN"/>
        </w:rPr>
        <w:t>, үйлдвэрий</w:t>
      </w:r>
      <w:r w:rsidR="00D843F1" w:rsidRPr="004258F1">
        <w:rPr>
          <w:rFonts w:eastAsia="Calibri" w:cs="Arial"/>
          <w:szCs w:val="24"/>
          <w:lang w:val="mn-MN"/>
        </w:rPr>
        <w:t xml:space="preserve">н </w:t>
      </w:r>
      <w:r w:rsidR="00D843F1" w:rsidRPr="004258F1">
        <w:rPr>
          <w:rFonts w:eastAsia="Times New Roman" w:cs="Arial"/>
          <w:noProof/>
          <w:szCs w:val="24"/>
          <w:lang w:val="mn-MN" w:eastAsia="ru-RU"/>
        </w:rPr>
        <w:t xml:space="preserve">аврах нэгжийн дүрэм, аврах үйл ажиллагааны журмыг Уул уурхайн </w:t>
      </w:r>
      <w:r w:rsidR="00CA45FF">
        <w:rPr>
          <w:rFonts w:eastAsia="Times New Roman" w:cs="Arial"/>
          <w:noProof/>
          <w:szCs w:val="24"/>
          <w:lang w:val="mn-MN" w:eastAsia="ru-RU"/>
        </w:rPr>
        <w:t xml:space="preserve">аврах </w:t>
      </w:r>
      <w:r w:rsidR="00D843F1" w:rsidRPr="004258F1">
        <w:rPr>
          <w:rFonts w:eastAsia="Times New Roman" w:cs="Arial"/>
          <w:noProof/>
          <w:szCs w:val="24"/>
          <w:lang w:val="mn-MN" w:eastAsia="ru-RU"/>
        </w:rPr>
        <w:t>албаар хянуул</w:t>
      </w:r>
      <w:r w:rsidR="001D6B87">
        <w:rPr>
          <w:rFonts w:eastAsia="Times New Roman" w:cs="Arial"/>
          <w:noProof/>
          <w:szCs w:val="24"/>
          <w:lang w:val="mn-MN" w:eastAsia="ru-RU"/>
        </w:rPr>
        <w:t>ж зөвшөөрүүлсэн</w:t>
      </w:r>
      <w:r w:rsidR="00D843F1" w:rsidRPr="004258F1">
        <w:rPr>
          <w:rFonts w:eastAsia="Times New Roman" w:cs="Arial"/>
          <w:noProof/>
          <w:szCs w:val="24"/>
          <w:lang w:val="mn-MN" w:eastAsia="ru-RU"/>
        </w:rPr>
        <w:t xml:space="preserve"> байна.</w:t>
      </w:r>
    </w:p>
    <w:p w:rsidR="00D843F1" w:rsidRPr="004258F1" w:rsidRDefault="00D843F1" w:rsidP="001A2E58">
      <w:pPr>
        <w:pStyle w:val="Paragraph"/>
        <w:spacing w:before="0" w:line="276" w:lineRule="auto"/>
        <w:jc w:val="both"/>
        <w:rPr>
          <w:rFonts w:cs="Arial"/>
          <w:b/>
          <w:bCs/>
          <w:sz w:val="24"/>
          <w:szCs w:val="24"/>
        </w:rPr>
      </w:pPr>
      <w:r w:rsidRPr="004258F1">
        <w:rPr>
          <w:rFonts w:cs="Arial"/>
          <w:b/>
          <w:bCs/>
          <w:sz w:val="24"/>
          <w:szCs w:val="24"/>
        </w:rPr>
        <w:t> </w:t>
      </w:r>
    </w:p>
    <w:p w:rsidR="0078001E" w:rsidRDefault="007A55A4" w:rsidP="001A2E58">
      <w:pPr>
        <w:tabs>
          <w:tab w:val="left" w:pos="0"/>
          <w:tab w:val="left" w:pos="720"/>
          <w:tab w:val="left" w:pos="1008"/>
          <w:tab w:val="left" w:pos="1440"/>
        </w:tabs>
        <w:autoSpaceDE w:val="0"/>
        <w:autoSpaceDN w:val="0"/>
        <w:spacing w:after="0"/>
        <w:ind w:firstLine="720"/>
        <w:jc w:val="both"/>
        <w:rPr>
          <w:rFonts w:eastAsia="Times New Roman" w:cs="Arial"/>
          <w:noProof/>
          <w:szCs w:val="24"/>
          <w:lang w:val="mn-MN" w:eastAsia="ru-RU"/>
        </w:rPr>
      </w:pPr>
      <w:r>
        <w:rPr>
          <w:rFonts w:eastAsia="Times New Roman" w:cs="Arial"/>
          <w:noProof/>
          <w:szCs w:val="24"/>
          <w:lang w:val="mn-MN" w:eastAsia="ru-RU"/>
        </w:rPr>
        <w:t>4</w:t>
      </w:r>
      <w:r w:rsidR="008C6E97">
        <w:rPr>
          <w:rFonts w:eastAsia="Times New Roman" w:cs="Arial"/>
          <w:noProof/>
          <w:szCs w:val="24"/>
          <w:lang w:val="mn-MN" w:eastAsia="ru-RU"/>
        </w:rPr>
        <w:t>4</w:t>
      </w:r>
      <w:r w:rsidR="007B229E">
        <w:rPr>
          <w:rFonts w:eastAsia="Times New Roman" w:cs="Arial"/>
          <w:noProof/>
          <w:szCs w:val="24"/>
          <w:lang w:val="mn-MN" w:eastAsia="ru-RU"/>
        </w:rPr>
        <w:t>.</w:t>
      </w:r>
      <w:r w:rsidR="0026074B">
        <w:rPr>
          <w:rFonts w:eastAsia="Times New Roman" w:cs="Arial"/>
          <w:noProof/>
          <w:szCs w:val="24"/>
          <w:lang w:val="mn-MN" w:eastAsia="ru-RU"/>
        </w:rPr>
        <w:t>7</w:t>
      </w:r>
      <w:r w:rsidR="00D843F1" w:rsidRPr="004258F1">
        <w:rPr>
          <w:rFonts w:eastAsia="Times New Roman" w:cs="Arial"/>
          <w:noProof/>
          <w:szCs w:val="24"/>
          <w:lang w:val="mn-MN" w:eastAsia="ru-RU"/>
        </w:rPr>
        <w:t>.</w:t>
      </w:r>
      <w:r w:rsidR="0078001E">
        <w:rPr>
          <w:rFonts w:eastAsia="Times New Roman" w:cs="Arial"/>
          <w:noProof/>
          <w:szCs w:val="24"/>
          <w:lang w:val="mn-MN" w:eastAsia="ru-RU"/>
        </w:rPr>
        <w:t>Уул уурхайн аврах албаны ажилтныг Гамшгаас хамгаалах тухай хуулийн 4.1.17-д заасантай дүйцүүлэн ойлгоно.</w:t>
      </w:r>
    </w:p>
    <w:p w:rsidR="0078001E" w:rsidRDefault="0078001E" w:rsidP="001A2E58">
      <w:pPr>
        <w:tabs>
          <w:tab w:val="left" w:pos="0"/>
          <w:tab w:val="left" w:pos="720"/>
          <w:tab w:val="left" w:pos="1008"/>
          <w:tab w:val="left" w:pos="1440"/>
        </w:tabs>
        <w:autoSpaceDE w:val="0"/>
        <w:autoSpaceDN w:val="0"/>
        <w:spacing w:after="0"/>
        <w:ind w:firstLine="720"/>
        <w:jc w:val="both"/>
        <w:rPr>
          <w:rFonts w:eastAsia="Times New Roman" w:cs="Arial"/>
          <w:noProof/>
          <w:szCs w:val="24"/>
          <w:lang w:val="mn-MN" w:eastAsia="ru-RU"/>
        </w:rPr>
      </w:pPr>
      <w:r>
        <w:rPr>
          <w:rFonts w:eastAsia="Times New Roman" w:cs="Arial"/>
          <w:noProof/>
          <w:szCs w:val="24"/>
          <w:lang w:val="mn-MN" w:eastAsia="ru-RU"/>
        </w:rPr>
        <w:t xml:space="preserve"> </w:t>
      </w:r>
    </w:p>
    <w:p w:rsidR="00D843F1" w:rsidRPr="004258F1" w:rsidRDefault="008C6E97" w:rsidP="001A2E58">
      <w:pPr>
        <w:tabs>
          <w:tab w:val="left" w:pos="0"/>
          <w:tab w:val="left" w:pos="720"/>
          <w:tab w:val="left" w:pos="1008"/>
          <w:tab w:val="left" w:pos="1440"/>
        </w:tabs>
        <w:autoSpaceDE w:val="0"/>
        <w:autoSpaceDN w:val="0"/>
        <w:spacing w:after="0"/>
        <w:ind w:firstLine="720"/>
        <w:jc w:val="both"/>
        <w:rPr>
          <w:rFonts w:eastAsia="Times New Roman" w:cs="Arial"/>
          <w:noProof/>
          <w:szCs w:val="24"/>
          <w:lang w:val="mn-MN" w:eastAsia="ru-RU"/>
        </w:rPr>
      </w:pPr>
      <w:r>
        <w:rPr>
          <w:rFonts w:eastAsia="Times New Roman" w:cs="Arial"/>
          <w:noProof/>
          <w:szCs w:val="24"/>
          <w:lang w:val="mn-MN" w:eastAsia="ru-RU"/>
        </w:rPr>
        <w:t>44</w:t>
      </w:r>
      <w:r w:rsidR="0026074B">
        <w:rPr>
          <w:rFonts w:eastAsia="Times New Roman" w:cs="Arial"/>
          <w:noProof/>
          <w:szCs w:val="24"/>
          <w:lang w:val="mn-MN" w:eastAsia="ru-RU"/>
        </w:rPr>
        <w:t>.8</w:t>
      </w:r>
      <w:r w:rsidR="0078001E">
        <w:rPr>
          <w:rFonts w:eastAsia="Times New Roman" w:cs="Arial"/>
          <w:noProof/>
          <w:szCs w:val="24"/>
          <w:lang w:val="mn-MN" w:eastAsia="ru-RU"/>
        </w:rPr>
        <w:t>.</w:t>
      </w:r>
      <w:r w:rsidR="00D843F1" w:rsidRPr="004258F1">
        <w:rPr>
          <w:rFonts w:eastAsia="Times New Roman" w:cs="Arial"/>
          <w:noProof/>
          <w:szCs w:val="24"/>
          <w:lang w:val="mn-MN" w:eastAsia="ru-RU"/>
        </w:rPr>
        <w:t xml:space="preserve">Уул уурхайн аврах албаны албан хаагчид тавигдах шаардлага, эрх, үүрэг, албан хаагчийн үүргээ биелүүлэх баталгаа, тэтгэвэр, тэтгэмжийн асуудлыг Гамшгаас хамгаалах тухай хуулийн 6 дугаар бүлгийн 30, 31, 33, 34 дүгээр зүйлд заасантай дүйцүүлэн төрийн захиргааны төв байгууллага зохицуулна. </w:t>
      </w:r>
    </w:p>
    <w:p w:rsidR="00D843F1" w:rsidRPr="004258F1" w:rsidRDefault="00D843F1" w:rsidP="00F36AB4">
      <w:pPr>
        <w:spacing w:after="0"/>
        <w:rPr>
          <w:rFonts w:cs="Arial"/>
          <w:szCs w:val="24"/>
        </w:rPr>
      </w:pPr>
    </w:p>
    <w:p w:rsidR="00C52B7B" w:rsidRDefault="00C52B7B" w:rsidP="00F36AB4">
      <w:pPr>
        <w:spacing w:after="0"/>
        <w:jc w:val="center"/>
        <w:rPr>
          <w:b/>
          <w:szCs w:val="24"/>
          <w:lang w:val="mn-MN"/>
        </w:rPr>
      </w:pPr>
      <w:r w:rsidRPr="004258F1">
        <w:rPr>
          <w:b/>
          <w:szCs w:val="24"/>
          <w:lang w:val="mn-MN"/>
        </w:rPr>
        <w:t>ЕСДҮГЭЭР БҮЛЭГ</w:t>
      </w:r>
    </w:p>
    <w:p w:rsidR="000B38BC" w:rsidRPr="004258F1" w:rsidRDefault="000B38BC" w:rsidP="00F36AB4">
      <w:pPr>
        <w:spacing w:after="0"/>
        <w:jc w:val="center"/>
        <w:rPr>
          <w:b/>
          <w:szCs w:val="24"/>
          <w:lang w:val="mn-MN"/>
        </w:rPr>
      </w:pPr>
    </w:p>
    <w:p w:rsidR="00FC139D" w:rsidRDefault="00FC139D" w:rsidP="00F36AB4">
      <w:pPr>
        <w:spacing w:after="0"/>
        <w:jc w:val="center"/>
        <w:rPr>
          <w:b/>
          <w:szCs w:val="24"/>
          <w:lang w:val="mn-MN"/>
        </w:rPr>
      </w:pPr>
      <w:r w:rsidRPr="004258F1">
        <w:rPr>
          <w:b/>
          <w:szCs w:val="24"/>
          <w:lang w:val="mn-MN"/>
        </w:rPr>
        <w:t>Байгаль орчин, нөхөн сэргээлтийн үйл ажиллагаа</w:t>
      </w:r>
    </w:p>
    <w:p w:rsidR="0049510E" w:rsidRDefault="0049510E" w:rsidP="00F36AB4">
      <w:pPr>
        <w:spacing w:after="0"/>
        <w:jc w:val="center"/>
        <w:rPr>
          <w:b/>
          <w:szCs w:val="24"/>
          <w:lang w:val="mn-MN"/>
        </w:rPr>
      </w:pPr>
    </w:p>
    <w:p w:rsidR="008C6E97" w:rsidRDefault="008C6E97" w:rsidP="0049510E">
      <w:pPr>
        <w:spacing w:after="0"/>
        <w:jc w:val="both"/>
        <w:rPr>
          <w:b/>
          <w:szCs w:val="24"/>
          <w:lang w:val="mn-MN"/>
        </w:rPr>
      </w:pPr>
      <w:r>
        <w:rPr>
          <w:b/>
          <w:szCs w:val="24"/>
          <w:lang w:val="mn-MN"/>
        </w:rPr>
        <w:t>45</w:t>
      </w:r>
      <w:r w:rsidR="0049510E">
        <w:rPr>
          <w:b/>
          <w:szCs w:val="24"/>
          <w:lang w:val="mn-MN"/>
        </w:rPr>
        <w:t xml:space="preserve"> д</w:t>
      </w:r>
      <w:r w:rsidR="0042551D">
        <w:rPr>
          <w:b/>
          <w:szCs w:val="24"/>
          <w:lang w:val="mn-MN"/>
        </w:rPr>
        <w:t>угаа</w:t>
      </w:r>
      <w:r w:rsidR="0049510E">
        <w:rPr>
          <w:b/>
          <w:szCs w:val="24"/>
          <w:lang w:val="mn-MN"/>
        </w:rPr>
        <w:t xml:space="preserve">р зүйл. </w:t>
      </w:r>
      <w:r>
        <w:rPr>
          <w:b/>
          <w:szCs w:val="24"/>
          <w:lang w:val="mn-MN"/>
        </w:rPr>
        <w:t>Уурхай, уулын үйлдвэрийн үйл ажиллагаа эрхлэгчдийн байгаль орчны талаар хүлээх үүрэг</w:t>
      </w:r>
    </w:p>
    <w:p w:rsidR="008C6E97" w:rsidRDefault="008C6E97" w:rsidP="0049510E">
      <w:pPr>
        <w:spacing w:after="0"/>
        <w:jc w:val="both"/>
        <w:rPr>
          <w:b/>
          <w:szCs w:val="24"/>
          <w:lang w:val="mn-MN"/>
        </w:rPr>
      </w:pPr>
    </w:p>
    <w:p w:rsidR="008C6E97" w:rsidRDefault="008C6E97" w:rsidP="0049510E">
      <w:pPr>
        <w:spacing w:after="0"/>
        <w:jc w:val="both"/>
        <w:rPr>
          <w:color w:val="000000" w:themeColor="text1"/>
          <w:lang w:val="mn-MN"/>
        </w:rPr>
      </w:pPr>
      <w:r>
        <w:rPr>
          <w:b/>
          <w:szCs w:val="24"/>
          <w:lang w:val="mn-MN"/>
        </w:rPr>
        <w:tab/>
      </w:r>
      <w:r w:rsidRPr="008C6E97">
        <w:rPr>
          <w:szCs w:val="24"/>
          <w:lang w:val="mn-MN"/>
        </w:rPr>
        <w:t>45.1.</w:t>
      </w:r>
      <w:r>
        <w:rPr>
          <w:szCs w:val="24"/>
          <w:lang w:val="mn-MN"/>
        </w:rPr>
        <w:t xml:space="preserve">Энэ хуулийн </w:t>
      </w:r>
      <w:r>
        <w:rPr>
          <w:color w:val="000000" w:themeColor="text1"/>
          <w:lang w:val="mn-MN"/>
        </w:rPr>
        <w:t>6.1.1</w:t>
      </w:r>
      <w:r w:rsidR="00416397">
        <w:rPr>
          <w:color w:val="000000" w:themeColor="text1"/>
          <w:lang w:val="mn-MN"/>
        </w:rPr>
        <w:t>-д заасан у</w:t>
      </w:r>
      <w:r>
        <w:rPr>
          <w:color w:val="000000" w:themeColor="text1"/>
          <w:lang w:val="mn-MN"/>
        </w:rPr>
        <w:t>лсын хэмжээний буюу эрсдэл ихтэй</w:t>
      </w:r>
      <w:r w:rsidR="00416397">
        <w:rPr>
          <w:color w:val="000000" w:themeColor="text1"/>
          <w:lang w:val="mn-MN"/>
        </w:rPr>
        <w:t xml:space="preserve"> уурхай, уулын үйлдвэр нь байгаль орчныг хамгаалах асуудлыг хариуцсан нэгжтэй байна.</w:t>
      </w:r>
    </w:p>
    <w:p w:rsidR="00416397" w:rsidRDefault="00416397" w:rsidP="0049510E">
      <w:pPr>
        <w:spacing w:after="0"/>
        <w:jc w:val="both"/>
        <w:rPr>
          <w:color w:val="000000" w:themeColor="text1"/>
          <w:lang w:val="mn-MN"/>
        </w:rPr>
      </w:pPr>
    </w:p>
    <w:p w:rsidR="00416397" w:rsidRDefault="00416397" w:rsidP="00416397">
      <w:pPr>
        <w:tabs>
          <w:tab w:val="left" w:pos="709"/>
        </w:tabs>
        <w:spacing w:after="0"/>
        <w:jc w:val="both"/>
        <w:rPr>
          <w:color w:val="000000" w:themeColor="text1"/>
          <w:lang w:val="mn-MN"/>
        </w:rPr>
      </w:pPr>
      <w:r>
        <w:rPr>
          <w:color w:val="000000" w:themeColor="text1"/>
          <w:lang w:val="mn-MN"/>
        </w:rPr>
        <w:tab/>
        <w:t>45.2.Энэ хуулийн 6.1.2-т заасан бүс нутгийн хэмжээний буюу дунд зэргийн эрсдэлтэй болон мөн хуулийн 6.1.3-т заасан орон нутгийн хэмжээний буюу эрсдэл багатай уурхай, уулын үйлдвэрт байгаль орчныг хамгаалах мэргэжилтэнтэй байна.</w:t>
      </w:r>
    </w:p>
    <w:p w:rsidR="00416397" w:rsidRPr="008C6E97" w:rsidRDefault="00416397" w:rsidP="0049510E">
      <w:pPr>
        <w:spacing w:after="0"/>
        <w:jc w:val="both"/>
        <w:rPr>
          <w:szCs w:val="24"/>
          <w:lang w:val="mn-MN"/>
        </w:rPr>
      </w:pPr>
    </w:p>
    <w:p w:rsidR="0049510E" w:rsidRDefault="00416397" w:rsidP="0049510E">
      <w:pPr>
        <w:spacing w:after="0"/>
        <w:jc w:val="both"/>
        <w:rPr>
          <w:b/>
          <w:szCs w:val="24"/>
          <w:lang w:val="mn-MN"/>
        </w:rPr>
      </w:pPr>
      <w:r>
        <w:rPr>
          <w:b/>
          <w:szCs w:val="24"/>
          <w:lang w:val="mn-MN"/>
        </w:rPr>
        <w:t xml:space="preserve">46 дугаар зүйл. </w:t>
      </w:r>
      <w:r w:rsidR="0049510E">
        <w:rPr>
          <w:b/>
          <w:szCs w:val="24"/>
          <w:lang w:val="mn-MN"/>
        </w:rPr>
        <w:t>Ашиглалтын тусгай зөвшөөрөл эзэмшигчийн байгаль орчныг хамгаалах талаар хүлээх үүрэг</w:t>
      </w:r>
    </w:p>
    <w:p w:rsidR="007B4077" w:rsidRDefault="007B4077" w:rsidP="00F36AB4">
      <w:pPr>
        <w:spacing w:after="0"/>
        <w:jc w:val="center"/>
        <w:rPr>
          <w:b/>
          <w:szCs w:val="24"/>
          <w:lang w:val="mn-MN"/>
        </w:rPr>
      </w:pPr>
    </w:p>
    <w:p w:rsidR="0049510E" w:rsidRDefault="00F77D59" w:rsidP="001A2E58">
      <w:pPr>
        <w:pStyle w:val="Default"/>
        <w:spacing w:line="276" w:lineRule="auto"/>
        <w:ind w:firstLine="720"/>
        <w:jc w:val="both"/>
        <w:rPr>
          <w:lang w:val="mn-MN"/>
        </w:rPr>
      </w:pPr>
      <w:r>
        <w:rPr>
          <w:lang w:val="mn-MN"/>
        </w:rPr>
        <w:t>4</w:t>
      </w:r>
      <w:r w:rsidR="00416397">
        <w:rPr>
          <w:lang w:val="mn-MN"/>
        </w:rPr>
        <w:t>6</w:t>
      </w:r>
      <w:r w:rsidR="0049510E">
        <w:rPr>
          <w:lang w:val="mn-MN"/>
        </w:rPr>
        <w:t>.</w:t>
      </w:r>
      <w:r w:rsidR="007B4077">
        <w:rPr>
          <w:lang w:val="mn-MN"/>
        </w:rPr>
        <w:t>1.</w:t>
      </w:r>
      <w:r w:rsidR="002B5304">
        <w:rPr>
          <w:lang w:val="mn-MN"/>
        </w:rPr>
        <w:t>Ашиг</w:t>
      </w:r>
      <w:r w:rsidR="00926298">
        <w:rPr>
          <w:lang w:val="mn-MN"/>
        </w:rPr>
        <w:t>лалтын т</w:t>
      </w:r>
      <w:r w:rsidR="007B4077" w:rsidRPr="00E8553E">
        <w:t xml:space="preserve">усгай зөвшөөрөл эзэмшигч </w:t>
      </w:r>
      <w:r w:rsidR="00926298">
        <w:rPr>
          <w:lang w:val="mn-MN"/>
        </w:rPr>
        <w:t>нь байгаль орчныг хамгаалах талаар Ашигт малтмалын тухай хуулийн 39</w:t>
      </w:r>
      <w:r w:rsidR="0049510E">
        <w:rPr>
          <w:lang w:val="mn-MN"/>
        </w:rPr>
        <w:t>, 40</w:t>
      </w:r>
      <w:r w:rsidR="00926298">
        <w:rPr>
          <w:lang w:val="mn-MN"/>
        </w:rPr>
        <w:t xml:space="preserve"> дүгээр зүйлд заасан үүргийг хүлээнэ. </w:t>
      </w:r>
    </w:p>
    <w:p w:rsidR="0049510E" w:rsidRDefault="0049510E" w:rsidP="001A2E58">
      <w:pPr>
        <w:pStyle w:val="Default"/>
        <w:spacing w:line="276" w:lineRule="auto"/>
        <w:ind w:firstLine="720"/>
        <w:jc w:val="both"/>
        <w:rPr>
          <w:lang w:val="mn-MN"/>
        </w:rPr>
      </w:pPr>
    </w:p>
    <w:p w:rsidR="007B4077" w:rsidRPr="002D3E16" w:rsidRDefault="00F77D59" w:rsidP="001A2E58">
      <w:pPr>
        <w:pStyle w:val="Default"/>
        <w:spacing w:line="276" w:lineRule="auto"/>
        <w:ind w:firstLine="720"/>
        <w:jc w:val="both"/>
        <w:rPr>
          <w:color w:val="auto"/>
          <w:lang w:val="mn-MN"/>
        </w:rPr>
      </w:pPr>
      <w:r w:rsidRPr="009F6412">
        <w:rPr>
          <w:color w:val="auto"/>
          <w:highlight w:val="yellow"/>
          <w:lang w:val="mn-MN"/>
        </w:rPr>
        <w:t>4</w:t>
      </w:r>
      <w:r w:rsidR="00416397" w:rsidRPr="009F6412">
        <w:rPr>
          <w:color w:val="auto"/>
          <w:highlight w:val="yellow"/>
          <w:lang w:val="mn-MN"/>
        </w:rPr>
        <w:t>6</w:t>
      </w:r>
      <w:r w:rsidR="0049510E" w:rsidRPr="009F6412">
        <w:rPr>
          <w:color w:val="auto"/>
          <w:highlight w:val="yellow"/>
          <w:lang w:val="mn-MN"/>
        </w:rPr>
        <w:t>.</w:t>
      </w:r>
      <w:r w:rsidR="007B4077" w:rsidRPr="009F6412">
        <w:rPr>
          <w:color w:val="auto"/>
          <w:highlight w:val="yellow"/>
          <w:lang w:val="mn-MN"/>
        </w:rPr>
        <w:t>2.</w:t>
      </w:r>
      <w:r w:rsidR="0049510E" w:rsidRPr="009F6412">
        <w:rPr>
          <w:color w:val="auto"/>
          <w:highlight w:val="yellow"/>
          <w:lang w:val="mn-MN"/>
        </w:rPr>
        <w:t>Ашиглалтын</w:t>
      </w:r>
      <w:r w:rsidR="0049510E" w:rsidRPr="009F6412">
        <w:rPr>
          <w:color w:val="auto"/>
          <w:highlight w:val="yellow"/>
        </w:rPr>
        <w:t xml:space="preserve"> тусгай зөвшөөрөл эзэмшигч</w:t>
      </w:r>
      <w:r w:rsidR="0049510E" w:rsidRPr="009F6412">
        <w:rPr>
          <w:color w:val="auto"/>
          <w:highlight w:val="yellow"/>
          <w:lang w:val="mn-MN"/>
        </w:rPr>
        <w:t xml:space="preserve"> нь орон </w:t>
      </w:r>
      <w:r w:rsidR="007B4077" w:rsidRPr="009F6412">
        <w:rPr>
          <w:color w:val="auto"/>
          <w:highlight w:val="yellow"/>
        </w:rPr>
        <w:t xml:space="preserve">нутгийн </w:t>
      </w:r>
      <w:r w:rsidR="0049510E" w:rsidRPr="009F6412">
        <w:rPr>
          <w:color w:val="auto"/>
          <w:highlight w:val="yellow"/>
          <w:lang w:val="mn-MN"/>
        </w:rPr>
        <w:t xml:space="preserve">удирдлагатай </w:t>
      </w:r>
      <w:r w:rsidR="007B4077" w:rsidRPr="009F6412">
        <w:rPr>
          <w:color w:val="auto"/>
          <w:highlight w:val="yellow"/>
        </w:rPr>
        <w:t xml:space="preserve">байгаль орчныг нөхөн сэргээх, байгаль орчны чанар байдлыг дүйцүүлэн сайжруулах талаар </w:t>
      </w:r>
      <w:r w:rsidR="00482E0F" w:rsidRPr="009F6412">
        <w:rPr>
          <w:color w:val="auto"/>
          <w:highlight w:val="yellow"/>
          <w:lang w:val="mn-MN"/>
        </w:rPr>
        <w:t xml:space="preserve">Ашигт малтмалын тухай хуулийн 42.1-т заасан </w:t>
      </w:r>
      <w:r w:rsidR="007B4077" w:rsidRPr="009F6412">
        <w:rPr>
          <w:color w:val="auto"/>
          <w:highlight w:val="yellow"/>
        </w:rPr>
        <w:t xml:space="preserve">гэрээгээр </w:t>
      </w:r>
      <w:r w:rsidR="0049510E" w:rsidRPr="009F6412">
        <w:rPr>
          <w:color w:val="auto"/>
          <w:highlight w:val="yellow"/>
          <w:lang w:val="mn-MN"/>
        </w:rPr>
        <w:t xml:space="preserve">харилцан </w:t>
      </w:r>
      <w:r w:rsidR="007B4077" w:rsidRPr="009F6412">
        <w:rPr>
          <w:color w:val="auto"/>
          <w:highlight w:val="yellow"/>
        </w:rPr>
        <w:t>тохиролцож болно.</w:t>
      </w:r>
      <w:r w:rsidR="007B4077" w:rsidRPr="002D3E16">
        <w:rPr>
          <w:color w:val="auto"/>
        </w:rPr>
        <w:t xml:space="preserve"> </w:t>
      </w:r>
    </w:p>
    <w:p w:rsidR="007B4077" w:rsidRPr="00E8553E" w:rsidRDefault="007B4077" w:rsidP="001A2E58">
      <w:pPr>
        <w:pStyle w:val="Default"/>
        <w:spacing w:line="276" w:lineRule="auto"/>
        <w:ind w:firstLine="720"/>
        <w:jc w:val="both"/>
      </w:pPr>
    </w:p>
    <w:p w:rsidR="007B4077" w:rsidRDefault="00F77D59" w:rsidP="00054B73">
      <w:pPr>
        <w:pStyle w:val="Default"/>
        <w:spacing w:line="276" w:lineRule="auto"/>
        <w:ind w:firstLine="720"/>
        <w:jc w:val="both"/>
      </w:pPr>
      <w:r>
        <w:rPr>
          <w:lang w:val="mn-MN"/>
        </w:rPr>
        <w:t>4</w:t>
      </w:r>
      <w:r w:rsidR="00416397">
        <w:rPr>
          <w:lang w:val="mn-MN"/>
        </w:rPr>
        <w:t>6</w:t>
      </w:r>
      <w:r>
        <w:rPr>
          <w:lang w:val="mn-MN"/>
        </w:rPr>
        <w:t>.</w:t>
      </w:r>
      <w:r w:rsidR="007B4077">
        <w:rPr>
          <w:lang w:val="mn-MN"/>
        </w:rPr>
        <w:t>3.</w:t>
      </w:r>
      <w:r w:rsidR="0049510E">
        <w:rPr>
          <w:lang w:val="mn-MN"/>
        </w:rPr>
        <w:t>Ашиглалтын тусгай зөвшөөрөл эзэмшигч нь</w:t>
      </w:r>
      <w:r w:rsidR="007B4077" w:rsidRPr="00BE0FF4">
        <w:t xml:space="preserve"> олборлолтын үйл ажиллагаанд өртсөн газарт нөхөн сэргээлтийн ажил хийхдээ тухайн газрыг ойжуулах арга хэмжээг газар нутгийн бүс харгалзахгүйгээр заавал авч хэрэгжүүлэх үүрэгтэй.</w:t>
      </w:r>
    </w:p>
    <w:p w:rsidR="00054B73" w:rsidRDefault="00054B73" w:rsidP="00054B73">
      <w:pPr>
        <w:pStyle w:val="Default"/>
        <w:spacing w:line="276" w:lineRule="auto"/>
        <w:ind w:firstLine="720"/>
        <w:jc w:val="both"/>
      </w:pPr>
    </w:p>
    <w:p w:rsidR="0024634F" w:rsidRDefault="00F77D59" w:rsidP="00315A98">
      <w:pPr>
        <w:pStyle w:val="msghead"/>
        <w:spacing w:before="0" w:beforeAutospacing="0" w:after="0" w:afterAutospacing="0"/>
        <w:jc w:val="both"/>
        <w:rPr>
          <w:rStyle w:val="Strong"/>
          <w:rFonts w:ascii="Arial" w:hAnsi="Arial" w:cs="Arial"/>
        </w:rPr>
      </w:pPr>
      <w:r>
        <w:rPr>
          <w:rStyle w:val="Strong"/>
          <w:rFonts w:ascii="Arial" w:hAnsi="Arial" w:cs="Arial"/>
          <w:lang w:val="mn-MN"/>
        </w:rPr>
        <w:t>4</w:t>
      </w:r>
      <w:r w:rsidR="00315A98">
        <w:rPr>
          <w:rStyle w:val="Strong"/>
          <w:rFonts w:ascii="Arial" w:hAnsi="Arial" w:cs="Arial"/>
          <w:lang w:val="mn-MN"/>
        </w:rPr>
        <w:t>7</w:t>
      </w:r>
      <w:r w:rsidR="0024634F" w:rsidRPr="0024634F">
        <w:rPr>
          <w:rStyle w:val="Strong"/>
          <w:rFonts w:ascii="Arial" w:hAnsi="Arial" w:cs="Arial"/>
        </w:rPr>
        <w:t xml:space="preserve"> д</w:t>
      </w:r>
      <w:r w:rsidR="00315A98">
        <w:rPr>
          <w:rStyle w:val="Strong"/>
          <w:rFonts w:ascii="Arial" w:hAnsi="Arial" w:cs="Arial"/>
          <w:lang w:val="mn-MN"/>
        </w:rPr>
        <w:t>угаа</w:t>
      </w:r>
      <w:r w:rsidR="0024634F" w:rsidRPr="0024634F">
        <w:rPr>
          <w:rStyle w:val="Strong"/>
          <w:rFonts w:ascii="Arial" w:hAnsi="Arial" w:cs="Arial"/>
        </w:rPr>
        <w:t xml:space="preserve">р зүйл. </w:t>
      </w:r>
      <w:r w:rsidR="0049510E">
        <w:rPr>
          <w:rStyle w:val="Strong"/>
          <w:rFonts w:ascii="Arial" w:hAnsi="Arial" w:cs="Arial"/>
          <w:lang w:val="mn-MN"/>
        </w:rPr>
        <w:t>Баяжуулах</w:t>
      </w:r>
      <w:r w:rsidR="00905766">
        <w:rPr>
          <w:rStyle w:val="Strong"/>
          <w:rFonts w:ascii="Arial" w:hAnsi="Arial" w:cs="Arial"/>
          <w:lang w:val="mn-MN"/>
        </w:rPr>
        <w:t>, боловсруулах</w:t>
      </w:r>
      <w:r w:rsidR="0049510E">
        <w:rPr>
          <w:rStyle w:val="Strong"/>
          <w:rFonts w:ascii="Arial" w:hAnsi="Arial" w:cs="Arial"/>
          <w:lang w:val="mn-MN"/>
        </w:rPr>
        <w:t xml:space="preserve"> үйлдвэрийн үйл ажиллагаа эрхлэгчийн</w:t>
      </w:r>
      <w:r w:rsidR="0049510E" w:rsidRPr="0024634F">
        <w:rPr>
          <w:rStyle w:val="Strong"/>
          <w:rFonts w:ascii="Arial" w:hAnsi="Arial" w:cs="Arial"/>
        </w:rPr>
        <w:t xml:space="preserve"> </w:t>
      </w:r>
      <w:r w:rsidR="0049510E">
        <w:rPr>
          <w:rStyle w:val="Strong"/>
          <w:rFonts w:ascii="Arial" w:hAnsi="Arial" w:cs="Arial"/>
          <w:lang w:val="mn-MN"/>
        </w:rPr>
        <w:t>б</w:t>
      </w:r>
      <w:r w:rsidR="0024634F" w:rsidRPr="0024634F">
        <w:rPr>
          <w:rStyle w:val="Strong"/>
          <w:rFonts w:ascii="Arial" w:hAnsi="Arial" w:cs="Arial"/>
        </w:rPr>
        <w:t>айгаль орчныг хамгаалах талаар  хүлээх үүрэг</w:t>
      </w:r>
    </w:p>
    <w:p w:rsidR="00054B73" w:rsidRPr="0024634F" w:rsidRDefault="00054B73" w:rsidP="00054B73">
      <w:pPr>
        <w:pStyle w:val="msghead"/>
        <w:spacing w:before="0" w:beforeAutospacing="0" w:after="0" w:afterAutospacing="0"/>
        <w:rPr>
          <w:rFonts w:ascii="Arial" w:hAnsi="Arial" w:cs="Arial"/>
        </w:rPr>
      </w:pPr>
    </w:p>
    <w:p w:rsidR="00B1268E" w:rsidRDefault="00B1268E" w:rsidP="00B1268E">
      <w:pPr>
        <w:pStyle w:val="NormalWeb"/>
        <w:spacing w:before="0" w:after="0" w:line="276" w:lineRule="auto"/>
        <w:ind w:firstLine="720"/>
        <w:jc w:val="both"/>
        <w:rPr>
          <w:rFonts w:ascii="Arial" w:hAnsi="Arial" w:cs="Arial"/>
          <w:lang w:val="mn-MN"/>
        </w:rPr>
      </w:pPr>
      <w:r>
        <w:rPr>
          <w:rFonts w:ascii="Arial" w:hAnsi="Arial" w:cs="Arial"/>
          <w:lang w:val="mn-MN"/>
        </w:rPr>
        <w:t>4</w:t>
      </w:r>
      <w:r w:rsidR="00315A98">
        <w:rPr>
          <w:rFonts w:ascii="Arial" w:hAnsi="Arial" w:cs="Arial"/>
          <w:lang w:val="mn-MN"/>
        </w:rPr>
        <w:t>7</w:t>
      </w:r>
      <w:r>
        <w:rPr>
          <w:rFonts w:ascii="Arial" w:hAnsi="Arial" w:cs="Arial"/>
          <w:lang w:val="mn-MN"/>
        </w:rPr>
        <w:t>.</w:t>
      </w:r>
      <w:r w:rsidRPr="0024634F">
        <w:rPr>
          <w:rFonts w:ascii="Arial" w:hAnsi="Arial" w:cs="Arial"/>
        </w:rPr>
        <w:t>1.</w:t>
      </w:r>
      <w:r>
        <w:rPr>
          <w:rFonts w:ascii="Arial" w:hAnsi="Arial" w:cs="Arial"/>
          <w:lang w:val="mn-MN"/>
        </w:rPr>
        <w:t>Баяжуулах</w:t>
      </w:r>
      <w:r w:rsidR="00905766">
        <w:rPr>
          <w:rFonts w:ascii="Arial" w:hAnsi="Arial" w:cs="Arial"/>
          <w:lang w:val="mn-MN"/>
        </w:rPr>
        <w:t>, боловсруулах</w:t>
      </w:r>
      <w:r>
        <w:rPr>
          <w:rFonts w:ascii="Arial" w:hAnsi="Arial" w:cs="Arial"/>
          <w:lang w:val="mn-MN"/>
        </w:rPr>
        <w:t xml:space="preserve"> үйлдвэрийн үйл ажиллагаа эрхлэг</w:t>
      </w:r>
      <w:r w:rsidRPr="0024634F">
        <w:rPr>
          <w:rFonts w:ascii="Arial" w:hAnsi="Arial" w:cs="Arial"/>
        </w:rPr>
        <w:t xml:space="preserve">ч нь байгаль орчныг хамгаалах талаар дараахь </w:t>
      </w:r>
      <w:r w:rsidRPr="00255D62">
        <w:rPr>
          <w:rFonts w:ascii="Arial" w:hAnsi="Arial" w:cs="Arial"/>
        </w:rPr>
        <w:t>үүрэг хүлээнэ:</w:t>
      </w:r>
    </w:p>
    <w:p w:rsidR="00B1268E" w:rsidRDefault="00B1268E" w:rsidP="00B1268E">
      <w:pPr>
        <w:pStyle w:val="NormalWeb"/>
        <w:spacing w:before="0" w:after="0" w:line="276" w:lineRule="auto"/>
        <w:ind w:firstLine="1440"/>
        <w:jc w:val="both"/>
        <w:rPr>
          <w:rFonts w:ascii="Arial" w:hAnsi="Arial" w:cs="Arial"/>
          <w:lang w:val="mn-MN"/>
        </w:rPr>
      </w:pPr>
    </w:p>
    <w:p w:rsidR="00B1268E" w:rsidRDefault="00B1268E" w:rsidP="00B1268E">
      <w:pPr>
        <w:pStyle w:val="NormalWeb"/>
        <w:spacing w:before="0" w:after="0" w:line="276" w:lineRule="auto"/>
        <w:ind w:firstLine="1440"/>
        <w:jc w:val="both"/>
        <w:rPr>
          <w:rFonts w:ascii="Arial" w:hAnsi="Arial" w:cs="Arial"/>
          <w:lang w:val="mn-MN"/>
        </w:rPr>
      </w:pPr>
      <w:r>
        <w:rPr>
          <w:rFonts w:ascii="Arial" w:hAnsi="Arial" w:cs="Arial"/>
          <w:lang w:val="mn-MN"/>
        </w:rPr>
        <w:t>4</w:t>
      </w:r>
      <w:r w:rsidR="00315A98">
        <w:rPr>
          <w:rFonts w:ascii="Arial" w:hAnsi="Arial" w:cs="Arial"/>
          <w:lang w:val="mn-MN"/>
        </w:rPr>
        <w:t>7</w:t>
      </w:r>
      <w:r>
        <w:rPr>
          <w:rFonts w:ascii="Arial" w:hAnsi="Arial" w:cs="Arial"/>
          <w:lang w:val="mn-MN"/>
        </w:rPr>
        <w:t>.</w:t>
      </w:r>
      <w:r w:rsidRPr="00255D62">
        <w:rPr>
          <w:rFonts w:ascii="Arial" w:hAnsi="Arial" w:cs="Arial"/>
        </w:rPr>
        <w:t>1.</w:t>
      </w:r>
      <w:r w:rsidRPr="00255D62">
        <w:rPr>
          <w:rFonts w:ascii="Arial" w:hAnsi="Arial" w:cs="Arial"/>
          <w:lang w:val="mn-MN"/>
        </w:rPr>
        <w:t>1.</w:t>
      </w:r>
      <w:r>
        <w:rPr>
          <w:rFonts w:ascii="Arial" w:hAnsi="Arial" w:cs="Arial"/>
          <w:lang w:val="mn-MN"/>
        </w:rPr>
        <w:t xml:space="preserve">эрдэс баялгийн мэргэжлийн зөвлөлийн хуралдаанаар хэлэлцүүлж шийдвэрлүүлсэн техник, эдийн засгийн үндэслэлд тулгуурлан </w:t>
      </w:r>
      <w:r w:rsidRPr="00255D62">
        <w:rPr>
          <w:rFonts w:ascii="Arial" w:hAnsi="Arial" w:cs="Arial"/>
        </w:rPr>
        <w:t>байгаль орчинд нөлөөлөх байдлын үнэлгээ хийлгэж, байгаль орчны менежментийн төлөвлөгөө боловсруулах;</w:t>
      </w:r>
    </w:p>
    <w:p w:rsidR="00B1268E" w:rsidRPr="00806B5B" w:rsidRDefault="00B1268E" w:rsidP="00B1268E">
      <w:pPr>
        <w:pStyle w:val="NormalWeb"/>
        <w:spacing w:before="0" w:after="0" w:line="276" w:lineRule="auto"/>
        <w:ind w:firstLine="1440"/>
        <w:jc w:val="both"/>
        <w:rPr>
          <w:rFonts w:ascii="Arial" w:hAnsi="Arial" w:cs="Arial"/>
          <w:lang w:val="mn-MN"/>
        </w:rPr>
      </w:pPr>
    </w:p>
    <w:p w:rsidR="00B1268E" w:rsidRDefault="00B1268E" w:rsidP="00B1268E">
      <w:pPr>
        <w:pStyle w:val="NormalWeb"/>
        <w:spacing w:before="0" w:after="0" w:line="276" w:lineRule="auto"/>
        <w:ind w:firstLine="1440"/>
        <w:jc w:val="both"/>
        <w:rPr>
          <w:rFonts w:ascii="Arial" w:hAnsi="Arial" w:cs="Arial"/>
          <w:lang w:val="mn-MN"/>
        </w:rPr>
      </w:pPr>
      <w:r>
        <w:rPr>
          <w:rFonts w:ascii="Arial" w:hAnsi="Arial" w:cs="Arial"/>
          <w:lang w:val="mn-MN"/>
        </w:rPr>
        <w:t>4</w:t>
      </w:r>
      <w:r w:rsidR="00315A98">
        <w:rPr>
          <w:rFonts w:ascii="Arial" w:hAnsi="Arial" w:cs="Arial"/>
          <w:lang w:val="mn-MN"/>
        </w:rPr>
        <w:t>7</w:t>
      </w:r>
      <w:r>
        <w:rPr>
          <w:rFonts w:ascii="Arial" w:hAnsi="Arial" w:cs="Arial"/>
          <w:lang w:val="mn-MN"/>
        </w:rPr>
        <w:t>.</w:t>
      </w:r>
      <w:r w:rsidRPr="0024634F">
        <w:rPr>
          <w:rFonts w:ascii="Arial" w:hAnsi="Arial" w:cs="Arial"/>
        </w:rPr>
        <w:t>1.</w:t>
      </w:r>
      <w:r>
        <w:rPr>
          <w:rFonts w:ascii="Arial" w:hAnsi="Arial" w:cs="Arial"/>
          <w:lang w:val="mn-MN"/>
        </w:rPr>
        <w:t>2</w:t>
      </w:r>
      <w:r w:rsidRPr="0024634F">
        <w:rPr>
          <w:rFonts w:ascii="Arial" w:hAnsi="Arial" w:cs="Arial"/>
        </w:rPr>
        <w:t xml:space="preserve">.байгаль орчинд нөлөөлөх байдлын үнэлгээгээр тухайн </w:t>
      </w:r>
      <w:r>
        <w:rPr>
          <w:rFonts w:ascii="Arial" w:hAnsi="Arial" w:cs="Arial"/>
          <w:lang w:val="mn-MN"/>
        </w:rPr>
        <w:t xml:space="preserve">үйлдвэрийн үйл </w:t>
      </w:r>
      <w:r w:rsidRPr="0024634F">
        <w:rPr>
          <w:rFonts w:ascii="Arial" w:hAnsi="Arial" w:cs="Arial"/>
        </w:rPr>
        <w:t>ажиллагааны явцад хүн амын эрүүл мэнд, байгаль орчинд учирч болзошгүй хортой нөлөөллийг урьдчилан тодорхойлж, түүнийг багасгах, арилгах арга хэмжээг тодорхойлох;</w:t>
      </w:r>
    </w:p>
    <w:p w:rsidR="00B1268E" w:rsidRPr="00806B5B" w:rsidRDefault="00B1268E" w:rsidP="00B1268E">
      <w:pPr>
        <w:pStyle w:val="NormalWeb"/>
        <w:spacing w:before="0" w:after="0" w:line="276" w:lineRule="auto"/>
        <w:ind w:firstLine="1440"/>
        <w:jc w:val="both"/>
        <w:rPr>
          <w:rFonts w:ascii="Arial" w:hAnsi="Arial" w:cs="Arial"/>
          <w:lang w:val="mn-MN"/>
        </w:rPr>
      </w:pPr>
    </w:p>
    <w:p w:rsidR="00B1268E" w:rsidRDefault="00315A98" w:rsidP="00B1268E">
      <w:pPr>
        <w:pStyle w:val="NormalWeb"/>
        <w:spacing w:before="0" w:after="0" w:line="276" w:lineRule="auto"/>
        <w:ind w:firstLine="1440"/>
        <w:jc w:val="both"/>
        <w:rPr>
          <w:rFonts w:ascii="Arial" w:hAnsi="Arial" w:cs="Arial"/>
          <w:lang w:val="mn-MN"/>
        </w:rPr>
      </w:pPr>
      <w:r>
        <w:rPr>
          <w:rFonts w:ascii="Arial" w:hAnsi="Arial" w:cs="Arial"/>
          <w:lang w:val="mn-MN"/>
        </w:rPr>
        <w:t>47</w:t>
      </w:r>
      <w:r w:rsidR="00B1268E">
        <w:rPr>
          <w:rFonts w:ascii="Arial" w:hAnsi="Arial" w:cs="Arial"/>
          <w:lang w:val="mn-MN"/>
        </w:rPr>
        <w:t>.</w:t>
      </w:r>
      <w:r w:rsidR="00B1268E" w:rsidRPr="0024634F">
        <w:rPr>
          <w:rFonts w:ascii="Arial" w:hAnsi="Arial" w:cs="Arial"/>
        </w:rPr>
        <w:t>1.</w:t>
      </w:r>
      <w:r w:rsidR="00B1268E">
        <w:rPr>
          <w:rFonts w:ascii="Arial" w:hAnsi="Arial" w:cs="Arial"/>
          <w:lang w:val="mn-MN"/>
        </w:rPr>
        <w:t>3</w:t>
      </w:r>
      <w:r w:rsidR="00B1268E" w:rsidRPr="0024634F">
        <w:rPr>
          <w:rFonts w:ascii="Arial" w:hAnsi="Arial" w:cs="Arial"/>
        </w:rPr>
        <w:t xml:space="preserve">.байгаль орчны менежментийн төлөвлөгөөнд </w:t>
      </w:r>
      <w:r w:rsidR="00B1268E">
        <w:rPr>
          <w:rFonts w:ascii="Arial" w:hAnsi="Arial" w:cs="Arial"/>
          <w:lang w:val="mn-MN"/>
        </w:rPr>
        <w:t>үйлдвэрийн үйл ажиллагааг</w:t>
      </w:r>
      <w:r w:rsidR="00B1268E" w:rsidRPr="0024634F">
        <w:rPr>
          <w:rFonts w:ascii="Arial" w:hAnsi="Arial" w:cs="Arial"/>
        </w:rPr>
        <w:t xml:space="preserve"> байгаль орчинд хохирол багатай явуулах, агаар мандал болон усны бохирдолт, хүн, амьтан, ургамалд үзүүлэх сөрөг нөлөөллөөс сэргийлэх цогц арга хэмжээг тусгах;</w:t>
      </w:r>
    </w:p>
    <w:p w:rsidR="00B1268E" w:rsidRPr="00806B5B" w:rsidRDefault="00B1268E" w:rsidP="00B1268E">
      <w:pPr>
        <w:pStyle w:val="NormalWeb"/>
        <w:spacing w:before="0" w:after="0" w:line="276" w:lineRule="auto"/>
        <w:ind w:firstLine="1440"/>
        <w:jc w:val="both"/>
        <w:rPr>
          <w:rFonts w:ascii="Arial" w:hAnsi="Arial" w:cs="Arial"/>
          <w:lang w:val="mn-MN"/>
        </w:rPr>
      </w:pPr>
    </w:p>
    <w:p w:rsidR="00B1268E" w:rsidRDefault="00315A98" w:rsidP="00B1268E">
      <w:pPr>
        <w:pStyle w:val="NormalWeb"/>
        <w:spacing w:before="0" w:after="0" w:line="276" w:lineRule="auto"/>
        <w:ind w:firstLine="1440"/>
        <w:jc w:val="both"/>
        <w:rPr>
          <w:rFonts w:ascii="Arial" w:hAnsi="Arial" w:cs="Arial"/>
          <w:lang w:val="mn-MN"/>
        </w:rPr>
      </w:pPr>
      <w:r>
        <w:rPr>
          <w:rFonts w:ascii="Arial" w:hAnsi="Arial" w:cs="Arial"/>
          <w:lang w:val="mn-MN"/>
        </w:rPr>
        <w:t>47</w:t>
      </w:r>
      <w:r w:rsidR="00B1268E">
        <w:rPr>
          <w:rFonts w:ascii="Arial" w:hAnsi="Arial" w:cs="Arial"/>
          <w:lang w:val="mn-MN"/>
        </w:rPr>
        <w:t>.1.4.</w:t>
      </w:r>
      <w:r w:rsidR="00B1268E" w:rsidRPr="0024634F">
        <w:rPr>
          <w:rFonts w:ascii="Arial" w:hAnsi="Arial" w:cs="Arial"/>
        </w:rPr>
        <w:t xml:space="preserve">байгаль орчны менежментийн төлөвлөгөөнд энэ хуулийн </w:t>
      </w:r>
      <w:r w:rsidR="00B1268E">
        <w:rPr>
          <w:rFonts w:ascii="Arial" w:hAnsi="Arial" w:cs="Arial"/>
          <w:lang w:val="mn-MN"/>
        </w:rPr>
        <w:t>4</w:t>
      </w:r>
      <w:r>
        <w:rPr>
          <w:rFonts w:ascii="Arial" w:hAnsi="Arial" w:cs="Arial"/>
          <w:lang w:val="mn-MN"/>
        </w:rPr>
        <w:t>7</w:t>
      </w:r>
      <w:r w:rsidR="00B1268E" w:rsidRPr="00E44280">
        <w:rPr>
          <w:rFonts w:ascii="Arial" w:hAnsi="Arial" w:cs="Arial"/>
          <w:color w:val="FF0000"/>
        </w:rPr>
        <w:t>.1.</w:t>
      </w:r>
      <w:r w:rsidR="00B1268E" w:rsidRPr="00E44280">
        <w:rPr>
          <w:rFonts w:ascii="Arial" w:hAnsi="Arial" w:cs="Arial"/>
          <w:color w:val="FF0000"/>
          <w:lang w:val="mn-MN"/>
        </w:rPr>
        <w:t>3</w:t>
      </w:r>
      <w:r w:rsidR="00B1268E" w:rsidRPr="00E44280">
        <w:rPr>
          <w:rFonts w:ascii="Arial" w:hAnsi="Arial" w:cs="Arial"/>
          <w:color w:val="FF0000"/>
        </w:rPr>
        <w:t>-т</w:t>
      </w:r>
      <w:r w:rsidR="00B1268E" w:rsidRPr="0024634F">
        <w:rPr>
          <w:rFonts w:ascii="Arial" w:hAnsi="Arial" w:cs="Arial"/>
        </w:rPr>
        <w:t xml:space="preserve"> зааснаас гадна дараахь зүйлийг тусгах:</w:t>
      </w:r>
    </w:p>
    <w:p w:rsidR="00B1268E" w:rsidRPr="00806B5B" w:rsidRDefault="00B1268E" w:rsidP="00B1268E">
      <w:pPr>
        <w:pStyle w:val="NormalWeb"/>
        <w:spacing w:before="0" w:after="0" w:line="276" w:lineRule="auto"/>
        <w:ind w:firstLine="1440"/>
        <w:jc w:val="both"/>
        <w:rPr>
          <w:rFonts w:ascii="Arial" w:hAnsi="Arial" w:cs="Arial"/>
          <w:lang w:val="mn-MN"/>
        </w:rPr>
      </w:pPr>
    </w:p>
    <w:p w:rsidR="00B1268E" w:rsidRDefault="00315A98" w:rsidP="00B1268E">
      <w:pPr>
        <w:pStyle w:val="NormalWeb"/>
        <w:spacing w:before="0" w:after="0" w:line="276" w:lineRule="auto"/>
        <w:ind w:firstLine="2160"/>
        <w:jc w:val="both"/>
        <w:rPr>
          <w:rFonts w:ascii="Arial" w:hAnsi="Arial" w:cs="Arial"/>
          <w:lang w:val="mn-MN"/>
        </w:rPr>
      </w:pPr>
      <w:r>
        <w:rPr>
          <w:rFonts w:ascii="Arial" w:hAnsi="Arial" w:cs="Arial"/>
          <w:lang w:val="mn-MN"/>
        </w:rPr>
        <w:t>47</w:t>
      </w:r>
      <w:r w:rsidR="00B1268E" w:rsidRPr="0024634F">
        <w:rPr>
          <w:rFonts w:ascii="Arial" w:hAnsi="Arial" w:cs="Arial"/>
        </w:rPr>
        <w:t>.1.</w:t>
      </w:r>
      <w:r w:rsidR="00B1268E">
        <w:rPr>
          <w:rFonts w:ascii="Arial" w:hAnsi="Arial" w:cs="Arial"/>
          <w:lang w:val="mn-MN"/>
        </w:rPr>
        <w:t>4</w:t>
      </w:r>
      <w:r w:rsidR="00B1268E" w:rsidRPr="0024634F">
        <w:rPr>
          <w:rFonts w:ascii="Arial" w:hAnsi="Arial" w:cs="Arial"/>
        </w:rPr>
        <w:t>.1.хортой болон хор хөнөөл учруулж болзошгүй бодис, материалыг хадгалах, хяналт тавих;</w:t>
      </w:r>
    </w:p>
    <w:p w:rsidR="00B1268E" w:rsidRPr="00806B5B" w:rsidRDefault="00B1268E" w:rsidP="00B1268E">
      <w:pPr>
        <w:pStyle w:val="NormalWeb"/>
        <w:spacing w:before="0" w:after="0" w:line="276" w:lineRule="auto"/>
        <w:ind w:firstLine="2160"/>
        <w:jc w:val="both"/>
        <w:rPr>
          <w:rFonts w:ascii="Arial" w:hAnsi="Arial" w:cs="Arial"/>
          <w:lang w:val="mn-MN"/>
        </w:rPr>
      </w:pPr>
    </w:p>
    <w:p w:rsidR="00B1268E" w:rsidRDefault="00315A98" w:rsidP="00B1268E">
      <w:pPr>
        <w:pStyle w:val="NormalWeb"/>
        <w:spacing w:before="0" w:after="0" w:line="276" w:lineRule="auto"/>
        <w:ind w:firstLine="2160"/>
        <w:jc w:val="both"/>
        <w:rPr>
          <w:rFonts w:ascii="Arial" w:hAnsi="Arial" w:cs="Arial"/>
          <w:lang w:val="mn-MN"/>
        </w:rPr>
      </w:pPr>
      <w:r>
        <w:rPr>
          <w:rFonts w:ascii="Arial" w:hAnsi="Arial" w:cs="Arial"/>
          <w:lang w:val="mn-MN"/>
        </w:rPr>
        <w:t>47</w:t>
      </w:r>
      <w:r w:rsidR="00B1268E" w:rsidRPr="0024634F">
        <w:rPr>
          <w:rFonts w:ascii="Arial" w:hAnsi="Arial" w:cs="Arial"/>
        </w:rPr>
        <w:t>.1.</w:t>
      </w:r>
      <w:r w:rsidR="00B1268E">
        <w:rPr>
          <w:rFonts w:ascii="Arial" w:hAnsi="Arial" w:cs="Arial"/>
          <w:lang w:val="mn-MN"/>
        </w:rPr>
        <w:t>4</w:t>
      </w:r>
      <w:r w:rsidR="00B1268E" w:rsidRPr="0024634F">
        <w:rPr>
          <w:rFonts w:ascii="Arial" w:hAnsi="Arial" w:cs="Arial"/>
        </w:rPr>
        <w:t>.2.газрын гадаргуугийн болон гүний усыг хамгаалах, ашиглах, хуримтлуулах;</w:t>
      </w:r>
    </w:p>
    <w:p w:rsidR="00B1268E" w:rsidRPr="00806B5B" w:rsidRDefault="00B1268E" w:rsidP="00B1268E">
      <w:pPr>
        <w:pStyle w:val="NormalWeb"/>
        <w:spacing w:before="0" w:after="0" w:line="276" w:lineRule="auto"/>
        <w:ind w:firstLine="2160"/>
        <w:jc w:val="both"/>
        <w:rPr>
          <w:rFonts w:ascii="Arial" w:hAnsi="Arial" w:cs="Arial"/>
          <w:lang w:val="mn-MN"/>
        </w:rPr>
      </w:pPr>
    </w:p>
    <w:p w:rsidR="00B1268E" w:rsidRDefault="00315A98" w:rsidP="00B1268E">
      <w:pPr>
        <w:pStyle w:val="NormalWeb"/>
        <w:spacing w:before="0" w:after="0" w:line="276" w:lineRule="auto"/>
        <w:ind w:firstLine="2160"/>
        <w:jc w:val="both"/>
        <w:rPr>
          <w:rFonts w:ascii="Arial" w:hAnsi="Arial" w:cs="Arial"/>
          <w:lang w:val="mn-MN"/>
        </w:rPr>
      </w:pPr>
      <w:r>
        <w:rPr>
          <w:rFonts w:ascii="Arial" w:hAnsi="Arial" w:cs="Arial"/>
          <w:lang w:val="mn-MN"/>
        </w:rPr>
        <w:t>47</w:t>
      </w:r>
      <w:r w:rsidR="00B1268E" w:rsidRPr="0024634F">
        <w:rPr>
          <w:rFonts w:ascii="Arial" w:hAnsi="Arial" w:cs="Arial"/>
        </w:rPr>
        <w:t>.1.</w:t>
      </w:r>
      <w:r w:rsidR="00B1268E">
        <w:rPr>
          <w:rFonts w:ascii="Arial" w:hAnsi="Arial" w:cs="Arial"/>
          <w:lang w:val="mn-MN"/>
        </w:rPr>
        <w:t>4</w:t>
      </w:r>
      <w:r w:rsidR="00B1268E" w:rsidRPr="0024634F">
        <w:rPr>
          <w:rFonts w:ascii="Arial" w:hAnsi="Arial" w:cs="Arial"/>
        </w:rPr>
        <w:t>.3.уурхайн хаягдлын далан, уурхайн талбайн аюулгүй байдлыг хангах;</w:t>
      </w:r>
    </w:p>
    <w:p w:rsidR="00B1268E" w:rsidRPr="00806B5B" w:rsidRDefault="00B1268E" w:rsidP="00B1268E">
      <w:pPr>
        <w:pStyle w:val="NormalWeb"/>
        <w:spacing w:before="0" w:after="0" w:line="276" w:lineRule="auto"/>
        <w:ind w:firstLine="2160"/>
        <w:jc w:val="both"/>
        <w:rPr>
          <w:rFonts w:ascii="Arial" w:hAnsi="Arial" w:cs="Arial"/>
          <w:lang w:val="mn-MN"/>
        </w:rPr>
      </w:pPr>
    </w:p>
    <w:p w:rsidR="00B1268E" w:rsidRDefault="00315A98" w:rsidP="00B1268E">
      <w:pPr>
        <w:pStyle w:val="NormalWeb"/>
        <w:spacing w:before="0" w:after="0" w:line="276" w:lineRule="auto"/>
        <w:ind w:firstLine="2160"/>
        <w:jc w:val="both"/>
        <w:rPr>
          <w:rFonts w:ascii="Arial" w:hAnsi="Arial" w:cs="Arial"/>
          <w:lang w:val="mn-MN"/>
        </w:rPr>
      </w:pPr>
      <w:r>
        <w:rPr>
          <w:rFonts w:ascii="Arial" w:hAnsi="Arial" w:cs="Arial"/>
          <w:lang w:val="mn-MN"/>
        </w:rPr>
        <w:t>47</w:t>
      </w:r>
      <w:r w:rsidR="00B1268E" w:rsidRPr="0024634F">
        <w:rPr>
          <w:rFonts w:ascii="Arial" w:hAnsi="Arial" w:cs="Arial"/>
        </w:rPr>
        <w:t>.1.</w:t>
      </w:r>
      <w:r w:rsidR="00B1268E">
        <w:rPr>
          <w:rFonts w:ascii="Arial" w:hAnsi="Arial" w:cs="Arial"/>
          <w:lang w:val="mn-MN"/>
        </w:rPr>
        <w:t>4</w:t>
      </w:r>
      <w:r w:rsidR="00B1268E" w:rsidRPr="0024634F">
        <w:rPr>
          <w:rFonts w:ascii="Arial" w:hAnsi="Arial" w:cs="Arial"/>
        </w:rPr>
        <w:t>.</w:t>
      </w:r>
      <w:r w:rsidR="00B1268E">
        <w:rPr>
          <w:rFonts w:ascii="Arial" w:hAnsi="Arial" w:cs="Arial"/>
          <w:lang w:val="mn-MN"/>
        </w:rPr>
        <w:t>4</w:t>
      </w:r>
      <w:r w:rsidR="00B1268E" w:rsidRPr="0024634F">
        <w:rPr>
          <w:rFonts w:ascii="Arial" w:hAnsi="Arial" w:cs="Arial"/>
        </w:rPr>
        <w:t xml:space="preserve">.тухайн </w:t>
      </w:r>
      <w:r w:rsidR="00B1268E">
        <w:rPr>
          <w:rFonts w:ascii="Arial" w:hAnsi="Arial" w:cs="Arial"/>
          <w:lang w:val="mn-MN"/>
        </w:rPr>
        <w:t>үйлдвэрийн үйл</w:t>
      </w:r>
      <w:r w:rsidR="00B1268E" w:rsidRPr="0024634F">
        <w:rPr>
          <w:rFonts w:ascii="Arial" w:hAnsi="Arial" w:cs="Arial"/>
        </w:rPr>
        <w:t xml:space="preserve"> ажиллагааны онцлогтой холбогдсон бусад арга хэмжээ.</w:t>
      </w:r>
    </w:p>
    <w:p w:rsidR="00B1268E" w:rsidRPr="00806B5B" w:rsidRDefault="00B1268E" w:rsidP="00B1268E">
      <w:pPr>
        <w:pStyle w:val="NormalWeb"/>
        <w:spacing w:before="0" w:after="0" w:line="276" w:lineRule="auto"/>
        <w:ind w:firstLine="2160"/>
        <w:jc w:val="both"/>
        <w:rPr>
          <w:rFonts w:ascii="Arial" w:hAnsi="Arial" w:cs="Arial"/>
          <w:lang w:val="mn-MN"/>
        </w:rPr>
      </w:pPr>
    </w:p>
    <w:p w:rsidR="00B1268E" w:rsidRDefault="00B1268E" w:rsidP="00B1268E">
      <w:pPr>
        <w:pStyle w:val="NormalWeb"/>
        <w:spacing w:before="0" w:after="0" w:line="276" w:lineRule="auto"/>
        <w:ind w:firstLine="1440"/>
        <w:jc w:val="both"/>
        <w:rPr>
          <w:rFonts w:ascii="Arial" w:hAnsi="Arial" w:cs="Arial"/>
          <w:lang w:val="mn-MN"/>
        </w:rPr>
      </w:pPr>
      <w:r>
        <w:rPr>
          <w:rFonts w:ascii="Arial" w:hAnsi="Arial" w:cs="Arial"/>
          <w:lang w:val="mn-MN"/>
        </w:rPr>
        <w:t>4</w:t>
      </w:r>
      <w:r w:rsidR="00315A98">
        <w:rPr>
          <w:rFonts w:ascii="Arial" w:hAnsi="Arial" w:cs="Arial"/>
          <w:lang w:val="mn-MN"/>
        </w:rPr>
        <w:t>7</w:t>
      </w:r>
      <w:r w:rsidRPr="0024634F">
        <w:rPr>
          <w:rFonts w:ascii="Arial" w:hAnsi="Arial" w:cs="Arial"/>
        </w:rPr>
        <w:t>.1.</w:t>
      </w:r>
      <w:r>
        <w:rPr>
          <w:rFonts w:ascii="Arial" w:hAnsi="Arial" w:cs="Arial"/>
          <w:lang w:val="mn-MN"/>
        </w:rPr>
        <w:t>5</w:t>
      </w:r>
      <w:r w:rsidRPr="0024634F">
        <w:rPr>
          <w:rFonts w:ascii="Arial" w:hAnsi="Arial" w:cs="Arial"/>
        </w:rPr>
        <w:t xml:space="preserve">.энэ хуулийн </w:t>
      </w:r>
      <w:r>
        <w:rPr>
          <w:rFonts w:ascii="Arial" w:hAnsi="Arial" w:cs="Arial"/>
          <w:lang w:val="mn-MN"/>
        </w:rPr>
        <w:t>4</w:t>
      </w:r>
      <w:r w:rsidR="00315A98">
        <w:rPr>
          <w:rFonts w:ascii="Arial" w:hAnsi="Arial" w:cs="Arial"/>
          <w:lang w:val="mn-MN"/>
        </w:rPr>
        <w:t>7</w:t>
      </w:r>
      <w:r>
        <w:rPr>
          <w:rFonts w:ascii="Arial" w:hAnsi="Arial" w:cs="Arial"/>
          <w:lang w:val="mn-MN"/>
        </w:rPr>
        <w:t>.1.1</w:t>
      </w:r>
      <w:r w:rsidRPr="0024634F">
        <w:rPr>
          <w:rFonts w:ascii="Arial" w:hAnsi="Arial" w:cs="Arial"/>
        </w:rPr>
        <w:t>-д заасны дагуу боловсруулсан байгаль орчинд нөлөөлөх байдлын үнэлгээ болон байгаль орчны менежментийн төлөвлөгөөг төрийн захиргааны төв байгууллагад хүргүүлэх;</w:t>
      </w:r>
    </w:p>
    <w:p w:rsidR="00B1268E" w:rsidRPr="00806B5B" w:rsidRDefault="00B1268E" w:rsidP="00B1268E">
      <w:pPr>
        <w:pStyle w:val="NormalWeb"/>
        <w:spacing w:before="0" w:after="0" w:line="276" w:lineRule="auto"/>
        <w:ind w:firstLine="1440"/>
        <w:jc w:val="both"/>
        <w:rPr>
          <w:rFonts w:ascii="Arial" w:hAnsi="Arial" w:cs="Arial"/>
          <w:lang w:val="mn-MN"/>
        </w:rPr>
      </w:pPr>
    </w:p>
    <w:p w:rsidR="00B1268E" w:rsidRPr="0024634F" w:rsidRDefault="00B1268E" w:rsidP="00B1268E">
      <w:pPr>
        <w:pStyle w:val="NormalWeb"/>
        <w:spacing w:before="0" w:after="0" w:line="276" w:lineRule="auto"/>
        <w:ind w:firstLine="1440"/>
        <w:jc w:val="both"/>
        <w:rPr>
          <w:rFonts w:ascii="Arial" w:hAnsi="Arial" w:cs="Arial"/>
        </w:rPr>
      </w:pPr>
      <w:r>
        <w:rPr>
          <w:rFonts w:ascii="Arial" w:hAnsi="Arial" w:cs="Arial"/>
          <w:lang w:val="mn-MN"/>
        </w:rPr>
        <w:t>4</w:t>
      </w:r>
      <w:r w:rsidR="00315A98">
        <w:rPr>
          <w:rFonts w:ascii="Arial" w:hAnsi="Arial" w:cs="Arial"/>
          <w:lang w:val="mn-MN"/>
        </w:rPr>
        <w:t>7</w:t>
      </w:r>
      <w:r w:rsidRPr="0024634F">
        <w:rPr>
          <w:rFonts w:ascii="Arial" w:hAnsi="Arial" w:cs="Arial"/>
        </w:rPr>
        <w:t>.1.</w:t>
      </w:r>
      <w:r>
        <w:rPr>
          <w:rFonts w:ascii="Arial" w:hAnsi="Arial" w:cs="Arial"/>
          <w:lang w:val="mn-MN"/>
        </w:rPr>
        <w:t>6</w:t>
      </w:r>
      <w:r w:rsidRPr="0024634F">
        <w:rPr>
          <w:rFonts w:ascii="Arial" w:hAnsi="Arial" w:cs="Arial"/>
        </w:rPr>
        <w:t>.байгаль орчинд нөлөөлөх байдлын үнэлгээ болон байгаль орчны менежментийн төлөвлөгөө батлагдмагц тусгай зөвшөөрөл эзэмшигч нь тэдгээрийн хуулбарыг тухайн ашигт малтмалын орд байршиж байгаа нутаг дэвсгэрийг харьяалах аймаг, сум, дүүргийн Засаг дарга болон байгаль орчны хяналтын албанд хүргүүлэх;</w:t>
      </w:r>
    </w:p>
    <w:p w:rsidR="00B1268E" w:rsidRPr="0024634F" w:rsidRDefault="00C03D07" w:rsidP="00B1268E">
      <w:pPr>
        <w:pStyle w:val="NormalWeb"/>
        <w:spacing w:line="276" w:lineRule="auto"/>
        <w:ind w:firstLine="1440"/>
        <w:jc w:val="both"/>
        <w:rPr>
          <w:rFonts w:ascii="Arial" w:hAnsi="Arial" w:cs="Arial"/>
        </w:rPr>
      </w:pPr>
      <w:r>
        <w:rPr>
          <w:rFonts w:ascii="Arial" w:hAnsi="Arial" w:cs="Arial"/>
          <w:lang w:val="mn-MN"/>
        </w:rPr>
        <w:t>47</w:t>
      </w:r>
      <w:r w:rsidR="00B1268E">
        <w:rPr>
          <w:rFonts w:ascii="Arial" w:hAnsi="Arial" w:cs="Arial"/>
        </w:rPr>
        <w:t>.1.</w:t>
      </w:r>
      <w:r w:rsidR="00B1268E">
        <w:rPr>
          <w:rFonts w:ascii="Arial" w:hAnsi="Arial" w:cs="Arial"/>
          <w:lang w:val="mn-MN"/>
        </w:rPr>
        <w:t>7</w:t>
      </w:r>
      <w:r w:rsidR="00B1268E" w:rsidRPr="0024634F">
        <w:rPr>
          <w:rFonts w:ascii="Arial" w:hAnsi="Arial" w:cs="Arial"/>
        </w:rPr>
        <w:t>.</w:t>
      </w:r>
      <w:r w:rsidR="00B1268E">
        <w:rPr>
          <w:rFonts w:ascii="Arial" w:hAnsi="Arial" w:cs="Arial"/>
          <w:lang w:val="mn-MN"/>
        </w:rPr>
        <w:t>үйлдвэрий</w:t>
      </w:r>
      <w:r w:rsidR="00B1268E" w:rsidRPr="0024634F">
        <w:rPr>
          <w:rFonts w:ascii="Arial" w:hAnsi="Arial" w:cs="Arial"/>
        </w:rPr>
        <w:t>н үйл ажиллагаанаас байгаль орчинд учирсан сөрөг нөлөөллийг тухай бүр бүртгэж, байгаль орчны менежментийн төлөвлөгөөний биелэлт болон тайланг жил бүр гарган байгаль орчны асуудал эрхэлсэн төрийн захиргааны төв байгууллага, тухайн аймаг, сум, дүүргийн Засаг дарга, мэргэжлийн хяналтын албанд тус тус хүргүүлэх бөгөөд уг тайланд дараахь зүйлийг тусгах: </w:t>
      </w:r>
    </w:p>
    <w:p w:rsidR="00B1268E" w:rsidRPr="0024634F" w:rsidRDefault="00B1268E" w:rsidP="00B1268E">
      <w:pPr>
        <w:pStyle w:val="NormalWeb"/>
        <w:ind w:firstLine="2160"/>
        <w:jc w:val="both"/>
        <w:rPr>
          <w:rFonts w:ascii="Arial" w:hAnsi="Arial" w:cs="Arial"/>
        </w:rPr>
      </w:pPr>
      <w:r>
        <w:rPr>
          <w:rFonts w:ascii="Arial" w:hAnsi="Arial" w:cs="Arial"/>
          <w:lang w:val="mn-MN"/>
        </w:rPr>
        <w:t>4</w:t>
      </w:r>
      <w:r w:rsidR="00C03D07">
        <w:rPr>
          <w:rFonts w:ascii="Arial" w:hAnsi="Arial" w:cs="Arial"/>
          <w:lang w:val="mn-MN"/>
        </w:rPr>
        <w:t>7</w:t>
      </w:r>
      <w:r w:rsidRPr="0024634F">
        <w:rPr>
          <w:rFonts w:ascii="Arial" w:hAnsi="Arial" w:cs="Arial"/>
        </w:rPr>
        <w:t>.1.</w:t>
      </w:r>
      <w:r>
        <w:rPr>
          <w:rFonts w:ascii="Arial" w:hAnsi="Arial" w:cs="Arial"/>
          <w:lang w:val="mn-MN"/>
        </w:rPr>
        <w:t>7</w:t>
      </w:r>
      <w:r w:rsidRPr="0024634F">
        <w:rPr>
          <w:rFonts w:ascii="Arial" w:hAnsi="Arial" w:cs="Arial"/>
        </w:rPr>
        <w:t>.1.байгаль орчныг хамгаалах талаар авч хэрэгжүүлсэн арга хэмжээ;</w:t>
      </w:r>
    </w:p>
    <w:p w:rsidR="00B1268E" w:rsidRPr="0024634F" w:rsidRDefault="00C03D07" w:rsidP="00B1268E">
      <w:pPr>
        <w:pStyle w:val="NormalWeb"/>
        <w:spacing w:line="276" w:lineRule="auto"/>
        <w:ind w:firstLine="2160"/>
        <w:jc w:val="both"/>
        <w:rPr>
          <w:rFonts w:ascii="Arial" w:hAnsi="Arial" w:cs="Arial"/>
        </w:rPr>
      </w:pPr>
      <w:r>
        <w:rPr>
          <w:rFonts w:ascii="Arial" w:hAnsi="Arial" w:cs="Arial"/>
          <w:lang w:val="mn-MN"/>
        </w:rPr>
        <w:t>47</w:t>
      </w:r>
      <w:r w:rsidR="00B1268E" w:rsidRPr="0024634F">
        <w:rPr>
          <w:rFonts w:ascii="Arial" w:hAnsi="Arial" w:cs="Arial"/>
        </w:rPr>
        <w:t>.1.</w:t>
      </w:r>
      <w:r w:rsidR="00B1268E">
        <w:rPr>
          <w:rFonts w:ascii="Arial" w:hAnsi="Arial" w:cs="Arial"/>
          <w:lang w:val="mn-MN"/>
        </w:rPr>
        <w:t>7</w:t>
      </w:r>
      <w:r w:rsidR="00B1268E" w:rsidRPr="0024634F">
        <w:rPr>
          <w:rFonts w:ascii="Arial" w:hAnsi="Arial" w:cs="Arial"/>
        </w:rPr>
        <w:t>.2.ашигласан шинэ техник, технологи;</w:t>
      </w:r>
    </w:p>
    <w:p w:rsidR="00B1268E" w:rsidRPr="0024634F" w:rsidRDefault="00B1268E" w:rsidP="00B1268E">
      <w:pPr>
        <w:pStyle w:val="NormalWeb"/>
        <w:spacing w:line="276" w:lineRule="auto"/>
        <w:ind w:firstLine="2160"/>
        <w:jc w:val="both"/>
        <w:rPr>
          <w:rFonts w:ascii="Arial" w:hAnsi="Arial" w:cs="Arial"/>
        </w:rPr>
      </w:pPr>
      <w:r w:rsidRPr="0024634F">
        <w:rPr>
          <w:rFonts w:ascii="Arial" w:hAnsi="Arial" w:cs="Arial"/>
        </w:rPr>
        <w:t> </w:t>
      </w:r>
      <w:r w:rsidR="00C03D07">
        <w:rPr>
          <w:rFonts w:ascii="Arial" w:hAnsi="Arial" w:cs="Arial"/>
          <w:lang w:val="mn-MN"/>
        </w:rPr>
        <w:t>47</w:t>
      </w:r>
      <w:r w:rsidRPr="0024634F">
        <w:rPr>
          <w:rFonts w:ascii="Arial" w:hAnsi="Arial" w:cs="Arial"/>
        </w:rPr>
        <w:t>.1.</w:t>
      </w:r>
      <w:r>
        <w:rPr>
          <w:rFonts w:ascii="Arial" w:hAnsi="Arial" w:cs="Arial"/>
          <w:lang w:val="mn-MN"/>
        </w:rPr>
        <w:t>7</w:t>
      </w:r>
      <w:r w:rsidRPr="0024634F">
        <w:rPr>
          <w:rFonts w:ascii="Arial" w:hAnsi="Arial" w:cs="Arial"/>
        </w:rPr>
        <w:t>.3.үйлдвэрийг өргөтгөж хүчин чадлыг нь нэмэгдүүлсний улмаас байгаль орчинд үзүүлж болзошгүй сөрөг нөлөөлөл, түүнтэй холбогдуулан байгаль орчинд нөлөөлөх байдлын үнэлгээ болон байгаль орчны менежментийн төлөвлөгөөнд нэмэлт, өөрчлөлт оруулах тухай санал.</w:t>
      </w:r>
    </w:p>
    <w:p w:rsidR="00B1268E" w:rsidRPr="0024634F" w:rsidRDefault="00C03D07" w:rsidP="00B1268E">
      <w:pPr>
        <w:pStyle w:val="NormalWeb"/>
        <w:spacing w:line="276" w:lineRule="auto"/>
        <w:ind w:firstLine="1440"/>
        <w:jc w:val="both"/>
        <w:rPr>
          <w:rFonts w:ascii="Arial" w:hAnsi="Arial" w:cs="Arial"/>
        </w:rPr>
      </w:pPr>
      <w:r>
        <w:rPr>
          <w:rFonts w:ascii="Arial" w:hAnsi="Arial" w:cs="Arial"/>
          <w:lang w:val="mn-MN"/>
        </w:rPr>
        <w:t>47</w:t>
      </w:r>
      <w:r w:rsidR="00B1268E" w:rsidRPr="0024634F">
        <w:rPr>
          <w:rFonts w:ascii="Arial" w:hAnsi="Arial" w:cs="Arial"/>
        </w:rPr>
        <w:t>.1.</w:t>
      </w:r>
      <w:r w:rsidR="00B1268E">
        <w:rPr>
          <w:rFonts w:ascii="Arial" w:hAnsi="Arial" w:cs="Arial"/>
          <w:lang w:val="mn-MN"/>
        </w:rPr>
        <w:t>8</w:t>
      </w:r>
      <w:r w:rsidR="00B1268E" w:rsidRPr="0024634F">
        <w:rPr>
          <w:rFonts w:ascii="Arial" w:hAnsi="Arial" w:cs="Arial"/>
        </w:rPr>
        <w:t>.</w:t>
      </w:r>
      <w:r w:rsidR="00B1268E">
        <w:rPr>
          <w:rFonts w:ascii="Arial" w:hAnsi="Arial" w:cs="Arial"/>
          <w:lang w:val="mn-MN"/>
        </w:rPr>
        <w:t>байгаль хамгаалах хууль</w:t>
      </w:r>
      <w:r w:rsidR="00B1268E" w:rsidRPr="0024634F">
        <w:rPr>
          <w:rFonts w:ascii="Arial" w:hAnsi="Arial" w:cs="Arial"/>
        </w:rPr>
        <w:t xml:space="preserve"> тогтоомжийн хэрэгжилтэд хяналт тавих эрх бүхий төрийн болон нутгийн захиргааны байгууллагын албан тушаалтанд </w:t>
      </w:r>
      <w:r w:rsidR="00B1268E">
        <w:rPr>
          <w:rFonts w:ascii="Arial" w:hAnsi="Arial" w:cs="Arial"/>
          <w:lang w:val="mn-MN"/>
        </w:rPr>
        <w:t>үйлдвэрийн</w:t>
      </w:r>
      <w:r w:rsidR="00B1268E" w:rsidRPr="0024634F">
        <w:rPr>
          <w:rFonts w:ascii="Arial" w:hAnsi="Arial" w:cs="Arial"/>
        </w:rPr>
        <w:t xml:space="preserve"> талбайд нэвтрэн орох, газар дээр нь шалгалт хийх бололцоо олгох;</w:t>
      </w:r>
    </w:p>
    <w:p w:rsidR="00B1268E" w:rsidRPr="0024634F" w:rsidRDefault="00C03D07" w:rsidP="00B1268E">
      <w:pPr>
        <w:pStyle w:val="NormalWeb"/>
        <w:spacing w:line="276" w:lineRule="auto"/>
        <w:ind w:firstLine="720"/>
        <w:jc w:val="both"/>
        <w:rPr>
          <w:rFonts w:ascii="Arial" w:hAnsi="Arial" w:cs="Arial"/>
        </w:rPr>
      </w:pPr>
      <w:r>
        <w:rPr>
          <w:rFonts w:ascii="Arial" w:hAnsi="Arial" w:cs="Arial"/>
          <w:lang w:val="mn-MN"/>
        </w:rPr>
        <w:t>47</w:t>
      </w:r>
      <w:r w:rsidR="00B1268E" w:rsidRPr="0024634F">
        <w:rPr>
          <w:rFonts w:ascii="Arial" w:hAnsi="Arial" w:cs="Arial"/>
        </w:rPr>
        <w:t>.2.</w:t>
      </w:r>
      <w:r>
        <w:rPr>
          <w:rFonts w:ascii="Arial" w:hAnsi="Arial" w:cs="Arial"/>
          <w:lang w:val="mn-MN"/>
        </w:rPr>
        <w:t>Т</w:t>
      </w:r>
      <w:r w:rsidR="00B1268E" w:rsidRPr="0024634F">
        <w:rPr>
          <w:rFonts w:ascii="Arial" w:hAnsi="Arial" w:cs="Arial"/>
        </w:rPr>
        <w:t xml:space="preserve">өрийн захиргааны төв байгууллага энэ хуулийн </w:t>
      </w:r>
      <w:r w:rsidR="00B1268E">
        <w:rPr>
          <w:rFonts w:ascii="Arial" w:hAnsi="Arial" w:cs="Arial"/>
          <w:lang w:val="mn-MN"/>
        </w:rPr>
        <w:t>4</w:t>
      </w:r>
      <w:r>
        <w:rPr>
          <w:rFonts w:ascii="Arial" w:hAnsi="Arial" w:cs="Arial"/>
          <w:lang w:val="mn-MN"/>
        </w:rPr>
        <w:t>7</w:t>
      </w:r>
      <w:r w:rsidR="00B1268E" w:rsidRPr="0024634F">
        <w:rPr>
          <w:rFonts w:ascii="Arial" w:hAnsi="Arial" w:cs="Arial"/>
        </w:rPr>
        <w:t xml:space="preserve">.1.5, </w:t>
      </w:r>
      <w:r w:rsidR="00B1268E">
        <w:rPr>
          <w:rFonts w:ascii="Arial" w:hAnsi="Arial" w:cs="Arial"/>
          <w:lang w:val="mn-MN"/>
        </w:rPr>
        <w:t>4</w:t>
      </w:r>
      <w:r>
        <w:rPr>
          <w:rFonts w:ascii="Arial" w:hAnsi="Arial" w:cs="Arial"/>
          <w:lang w:val="mn-MN"/>
        </w:rPr>
        <w:t>7</w:t>
      </w:r>
      <w:r w:rsidR="00B1268E" w:rsidRPr="0024634F">
        <w:rPr>
          <w:rFonts w:ascii="Arial" w:hAnsi="Arial" w:cs="Arial"/>
        </w:rPr>
        <w:t>.1.7.3-т заасан баримт бичгийг хүлээн авснаас хойш 30 хоногийн дотор хянан баталж тусгай зөвшөөрөл эзэмшигчид хүргүүлнэ.</w:t>
      </w:r>
    </w:p>
    <w:p w:rsidR="00B1268E" w:rsidRDefault="00B1268E" w:rsidP="00B1268E">
      <w:pPr>
        <w:pStyle w:val="NormalWeb"/>
        <w:spacing w:before="0" w:after="0" w:line="276" w:lineRule="auto"/>
        <w:ind w:firstLine="720"/>
        <w:jc w:val="both"/>
        <w:rPr>
          <w:rFonts w:ascii="Arial" w:hAnsi="Arial" w:cs="Arial"/>
          <w:lang w:val="mn-MN"/>
        </w:rPr>
      </w:pPr>
      <w:r>
        <w:rPr>
          <w:rFonts w:ascii="Arial" w:hAnsi="Arial" w:cs="Arial"/>
          <w:lang w:val="mn-MN"/>
        </w:rPr>
        <w:t>4</w:t>
      </w:r>
      <w:r w:rsidR="00C03D07">
        <w:rPr>
          <w:rFonts w:ascii="Arial" w:hAnsi="Arial" w:cs="Arial"/>
          <w:lang w:val="mn-MN"/>
        </w:rPr>
        <w:t>7</w:t>
      </w:r>
      <w:r w:rsidRPr="0024634F">
        <w:rPr>
          <w:rFonts w:ascii="Arial" w:hAnsi="Arial" w:cs="Arial"/>
        </w:rPr>
        <w:t>.</w:t>
      </w:r>
      <w:r>
        <w:rPr>
          <w:rFonts w:ascii="Arial" w:hAnsi="Arial" w:cs="Arial"/>
          <w:lang w:val="mn-MN"/>
        </w:rPr>
        <w:t>3</w:t>
      </w:r>
      <w:r w:rsidRPr="0024634F">
        <w:rPr>
          <w:rFonts w:ascii="Arial" w:hAnsi="Arial" w:cs="Arial"/>
        </w:rPr>
        <w:t>.</w:t>
      </w:r>
      <w:r>
        <w:rPr>
          <w:rFonts w:ascii="Arial" w:hAnsi="Arial" w:cs="Arial"/>
          <w:lang w:val="mn-MN"/>
        </w:rPr>
        <w:t>Үйлдвэрийн үйл ажиллагаа эрхлэгч</w:t>
      </w:r>
      <w:r w:rsidRPr="0024634F">
        <w:rPr>
          <w:rFonts w:ascii="Arial" w:hAnsi="Arial" w:cs="Arial"/>
        </w:rPr>
        <w:t xml:space="preserve"> нь шинэ техник, технологи нэвтрүүлснээс байгаль орчинд сөргөөр нөлөөлөх шинэ нөхцөл, байдал үүсвэл байгаль орчинд нөлөөлөх байдлын үнэлгээ болон байгаль орчны менежментийн төлөвлөгөөнд нэмэлт, өөрчлөлт оруул</w:t>
      </w:r>
      <w:r w:rsidR="0017413A">
        <w:rPr>
          <w:rFonts w:ascii="Arial" w:hAnsi="Arial" w:cs="Arial"/>
          <w:lang w:val="mn-MN"/>
        </w:rPr>
        <w:t>на</w:t>
      </w:r>
      <w:r w:rsidRPr="0024634F">
        <w:rPr>
          <w:rFonts w:ascii="Arial" w:hAnsi="Arial" w:cs="Arial"/>
        </w:rPr>
        <w:t>.</w:t>
      </w:r>
    </w:p>
    <w:p w:rsidR="00DC1CA8" w:rsidRPr="00DC1CA8" w:rsidRDefault="00DC1CA8" w:rsidP="00DC1CA8">
      <w:pPr>
        <w:pStyle w:val="NormalWeb"/>
        <w:spacing w:before="0" w:after="0"/>
        <w:ind w:firstLine="720"/>
        <w:jc w:val="both"/>
        <w:rPr>
          <w:rFonts w:ascii="Arial" w:hAnsi="Arial" w:cs="Arial"/>
          <w:lang w:val="mn-MN"/>
        </w:rPr>
      </w:pPr>
    </w:p>
    <w:p w:rsidR="00C52B7B" w:rsidRDefault="00C52B7B" w:rsidP="00DC1CA8">
      <w:pPr>
        <w:spacing w:after="0"/>
        <w:jc w:val="center"/>
        <w:rPr>
          <w:b/>
          <w:szCs w:val="24"/>
          <w:lang w:val="mn-MN"/>
        </w:rPr>
      </w:pPr>
      <w:r w:rsidRPr="004258F1">
        <w:rPr>
          <w:b/>
          <w:szCs w:val="24"/>
          <w:lang w:val="mn-MN"/>
        </w:rPr>
        <w:t>АРАВДУГААР БҮЛЭГ</w:t>
      </w:r>
    </w:p>
    <w:p w:rsidR="000B38BC" w:rsidRPr="004258F1" w:rsidRDefault="000B38BC" w:rsidP="00F36AB4">
      <w:pPr>
        <w:spacing w:after="0"/>
        <w:jc w:val="center"/>
        <w:rPr>
          <w:b/>
          <w:szCs w:val="24"/>
          <w:lang w:val="mn-MN"/>
        </w:rPr>
      </w:pPr>
    </w:p>
    <w:p w:rsidR="00FC139D" w:rsidRDefault="00FC139D" w:rsidP="00F36AB4">
      <w:pPr>
        <w:spacing w:after="0"/>
        <w:jc w:val="center"/>
        <w:rPr>
          <w:b/>
          <w:szCs w:val="24"/>
          <w:lang w:val="mn-MN"/>
        </w:rPr>
      </w:pPr>
      <w:r w:rsidRPr="004258F1">
        <w:rPr>
          <w:b/>
          <w:szCs w:val="24"/>
          <w:lang w:val="mn-MN"/>
        </w:rPr>
        <w:t>Бүтээгдэхүүний борлуулалт</w:t>
      </w:r>
    </w:p>
    <w:p w:rsidR="00F36AB4" w:rsidRDefault="00F36AB4" w:rsidP="00F36AB4">
      <w:pPr>
        <w:spacing w:after="0"/>
        <w:jc w:val="center"/>
        <w:rPr>
          <w:b/>
          <w:szCs w:val="24"/>
          <w:lang w:val="mn-MN"/>
        </w:rPr>
      </w:pPr>
    </w:p>
    <w:p w:rsidR="00FC139D" w:rsidRPr="003E6AFA" w:rsidRDefault="003E6AFA" w:rsidP="00F36AB4">
      <w:pPr>
        <w:spacing w:after="0"/>
        <w:rPr>
          <w:b/>
          <w:szCs w:val="24"/>
          <w:lang w:val="mn-MN"/>
        </w:rPr>
      </w:pPr>
      <w:r w:rsidRPr="00C03D07">
        <w:rPr>
          <w:b/>
          <w:szCs w:val="24"/>
          <w:highlight w:val="yellow"/>
          <w:lang w:val="mn-MN"/>
        </w:rPr>
        <w:lastRenderedPageBreak/>
        <w:t>4</w:t>
      </w:r>
      <w:r w:rsidR="00C03D07" w:rsidRPr="00C03D07">
        <w:rPr>
          <w:b/>
          <w:szCs w:val="24"/>
          <w:highlight w:val="yellow"/>
          <w:lang w:val="mn-MN"/>
        </w:rPr>
        <w:t>8</w:t>
      </w:r>
      <w:r w:rsidR="00FC139D" w:rsidRPr="00C03D07">
        <w:rPr>
          <w:b/>
          <w:szCs w:val="24"/>
          <w:highlight w:val="yellow"/>
          <w:lang w:val="mn-MN"/>
        </w:rPr>
        <w:t xml:space="preserve"> д</w:t>
      </w:r>
      <w:r w:rsidR="00F77D59" w:rsidRPr="00C03D07">
        <w:rPr>
          <w:b/>
          <w:szCs w:val="24"/>
          <w:highlight w:val="yellow"/>
          <w:lang w:val="mn-MN"/>
        </w:rPr>
        <w:t>угаа</w:t>
      </w:r>
      <w:r w:rsidR="00FC139D" w:rsidRPr="00C03D07">
        <w:rPr>
          <w:b/>
          <w:szCs w:val="24"/>
          <w:highlight w:val="yellow"/>
          <w:lang w:val="mn-MN"/>
        </w:rPr>
        <w:t>р зүйл. Уул уурхайн бүтээгдэхүүнийг дотоодын зах зээлд борлуулах</w:t>
      </w:r>
    </w:p>
    <w:p w:rsidR="00267D59" w:rsidRDefault="00267D59" w:rsidP="00F36AB4">
      <w:pPr>
        <w:spacing w:after="0"/>
        <w:rPr>
          <w:szCs w:val="24"/>
          <w:lang w:val="mn-MN"/>
        </w:rPr>
      </w:pPr>
    </w:p>
    <w:p w:rsidR="00267D59" w:rsidRDefault="00267D59" w:rsidP="001A2E58">
      <w:pPr>
        <w:spacing w:after="0"/>
        <w:jc w:val="both"/>
        <w:rPr>
          <w:szCs w:val="24"/>
          <w:lang w:val="mn-MN"/>
        </w:rPr>
      </w:pPr>
      <w:r>
        <w:rPr>
          <w:szCs w:val="24"/>
          <w:lang w:val="mn-MN"/>
        </w:rPr>
        <w:tab/>
      </w:r>
      <w:r w:rsidR="003E6AFA">
        <w:rPr>
          <w:szCs w:val="24"/>
          <w:lang w:val="mn-MN"/>
        </w:rPr>
        <w:t>4</w:t>
      </w:r>
      <w:r w:rsidR="0035104C">
        <w:rPr>
          <w:szCs w:val="24"/>
        </w:rPr>
        <w:t>8</w:t>
      </w:r>
      <w:r w:rsidR="003E6AFA">
        <w:rPr>
          <w:szCs w:val="24"/>
          <w:lang w:val="mn-MN"/>
        </w:rPr>
        <w:t>.</w:t>
      </w:r>
      <w:r>
        <w:rPr>
          <w:szCs w:val="24"/>
          <w:lang w:val="mn-MN"/>
        </w:rPr>
        <w:t>1.Уул уурхайн бүтээгдэхүүнийг дотоодын зах зээлд худалдах, худалдан авахдаа уг бүтээгдэхүүний гарал үүслийг тодорхой болгоно.</w:t>
      </w:r>
    </w:p>
    <w:p w:rsidR="00267D59" w:rsidRDefault="00267D59" w:rsidP="001A2E58">
      <w:pPr>
        <w:spacing w:after="0"/>
        <w:jc w:val="both"/>
        <w:rPr>
          <w:szCs w:val="24"/>
          <w:lang w:val="mn-MN"/>
        </w:rPr>
      </w:pPr>
    </w:p>
    <w:p w:rsidR="00267D59" w:rsidRDefault="00267D59" w:rsidP="001A2E58">
      <w:pPr>
        <w:spacing w:after="0"/>
        <w:jc w:val="both"/>
        <w:rPr>
          <w:szCs w:val="24"/>
          <w:lang w:val="mn-MN"/>
        </w:rPr>
      </w:pPr>
      <w:r>
        <w:rPr>
          <w:szCs w:val="24"/>
          <w:lang w:val="mn-MN"/>
        </w:rPr>
        <w:tab/>
      </w:r>
      <w:r w:rsidR="003E6AFA">
        <w:rPr>
          <w:szCs w:val="24"/>
          <w:lang w:val="mn-MN"/>
        </w:rPr>
        <w:t>4</w:t>
      </w:r>
      <w:r w:rsidR="0035104C">
        <w:rPr>
          <w:szCs w:val="24"/>
          <w:lang w:val="mn-MN"/>
        </w:rPr>
        <w:t>8</w:t>
      </w:r>
      <w:r w:rsidR="003E6AFA">
        <w:rPr>
          <w:szCs w:val="24"/>
          <w:lang w:val="mn-MN"/>
        </w:rPr>
        <w:t>.</w:t>
      </w:r>
      <w:r>
        <w:rPr>
          <w:szCs w:val="24"/>
          <w:lang w:val="mn-MN"/>
        </w:rPr>
        <w:t xml:space="preserve">2.Энэ хуулийн </w:t>
      </w:r>
      <w:r w:rsidR="006A6B56">
        <w:rPr>
          <w:szCs w:val="24"/>
          <w:lang w:val="mn-MN"/>
        </w:rPr>
        <w:t>4</w:t>
      </w:r>
      <w:r w:rsidR="0035104C">
        <w:rPr>
          <w:szCs w:val="24"/>
        </w:rPr>
        <w:t>8</w:t>
      </w:r>
      <w:r>
        <w:rPr>
          <w:szCs w:val="24"/>
          <w:lang w:val="mn-MN"/>
        </w:rPr>
        <w:t xml:space="preserve">.1-д заасан гарал үүслийн тодорхойлолтыг </w:t>
      </w:r>
      <w:r w:rsidR="003777A6">
        <w:rPr>
          <w:szCs w:val="24"/>
          <w:lang w:val="mn-MN"/>
        </w:rPr>
        <w:t>уурхай, уулын үйлдвэр эрхлэгч тухайн жилийн уулын ажлын төлөвлөгөөтэй уялдуулан гаргана.</w:t>
      </w:r>
    </w:p>
    <w:p w:rsidR="00267D59" w:rsidRDefault="00267D59" w:rsidP="001A2E58">
      <w:pPr>
        <w:pStyle w:val="NormalWeb"/>
        <w:spacing w:before="0" w:after="0" w:line="276" w:lineRule="auto"/>
        <w:ind w:firstLine="720"/>
        <w:jc w:val="both"/>
        <w:rPr>
          <w:rFonts w:ascii="Arial" w:hAnsi="Arial" w:cs="Arial"/>
          <w:color w:val="FF0000"/>
          <w:lang w:val="mn-MN"/>
        </w:rPr>
      </w:pPr>
    </w:p>
    <w:p w:rsidR="00267D59" w:rsidRPr="00BA6A62" w:rsidRDefault="003E6AFA" w:rsidP="001A2E58">
      <w:pPr>
        <w:pStyle w:val="NormalWeb"/>
        <w:spacing w:before="0" w:after="0" w:line="276" w:lineRule="auto"/>
        <w:ind w:firstLine="720"/>
        <w:jc w:val="both"/>
        <w:rPr>
          <w:rFonts w:ascii="Arial" w:hAnsi="Arial" w:cs="Arial"/>
          <w:color w:val="FF0000"/>
          <w:lang w:val="mn-MN"/>
        </w:rPr>
      </w:pPr>
      <w:r>
        <w:rPr>
          <w:rFonts w:ascii="Arial" w:hAnsi="Arial" w:cs="Arial"/>
          <w:lang w:val="mn-MN"/>
        </w:rPr>
        <w:t>4</w:t>
      </w:r>
      <w:r w:rsidR="0035104C">
        <w:rPr>
          <w:rFonts w:ascii="Arial" w:hAnsi="Arial" w:cs="Arial"/>
          <w:lang w:val="mn-MN"/>
        </w:rPr>
        <w:t>8</w:t>
      </w:r>
      <w:r>
        <w:rPr>
          <w:rFonts w:ascii="Arial" w:hAnsi="Arial" w:cs="Arial"/>
          <w:lang w:val="mn-MN"/>
        </w:rPr>
        <w:t>.</w:t>
      </w:r>
      <w:r w:rsidR="00267D59" w:rsidRPr="002576A5">
        <w:rPr>
          <w:rFonts w:ascii="Arial" w:hAnsi="Arial" w:cs="Arial"/>
          <w:lang w:val="mn-MN"/>
        </w:rPr>
        <w:t>3.</w:t>
      </w:r>
      <w:r w:rsidR="00267D59" w:rsidRPr="00BA6A62">
        <w:rPr>
          <w:rFonts w:ascii="Arial" w:hAnsi="Arial" w:cs="Arial"/>
          <w:color w:val="FF0000"/>
          <w:lang w:val="mn-MN"/>
        </w:rPr>
        <w:t>Монгол Банкинд болон түүнээс эрх олгогдсон байгууллагад зөвхөн алт олборлогч ашиглалтын тусгай зөвшөөрөл эзэмшигч алт тушаах ба аливаа иргэн болон бусад хуулийн этгээд алт тушаах бол тушааж буй алтны гарал үүслийг тодорхойлох бичиг баримтыг тухайн алтыг анх олборлосон ашиглалтын тусгай зөвшөөрлийн талбайн эзэмшигчээс заавал гаргуулсан байна.</w:t>
      </w:r>
    </w:p>
    <w:p w:rsidR="000B38BC" w:rsidRPr="004258F1" w:rsidRDefault="000B38BC" w:rsidP="00F36AB4">
      <w:pPr>
        <w:spacing w:after="0"/>
        <w:rPr>
          <w:szCs w:val="24"/>
          <w:lang w:val="mn-MN"/>
        </w:rPr>
      </w:pPr>
    </w:p>
    <w:p w:rsidR="00FC139D" w:rsidRPr="003E6AFA" w:rsidRDefault="003E6AFA" w:rsidP="00F36AB4">
      <w:pPr>
        <w:spacing w:after="0"/>
        <w:rPr>
          <w:b/>
          <w:szCs w:val="24"/>
          <w:lang w:val="mn-MN"/>
        </w:rPr>
      </w:pPr>
      <w:r w:rsidRPr="003E6AFA">
        <w:rPr>
          <w:b/>
          <w:szCs w:val="24"/>
          <w:lang w:val="mn-MN"/>
        </w:rPr>
        <w:t>4</w:t>
      </w:r>
      <w:r w:rsidR="0035104C">
        <w:rPr>
          <w:b/>
          <w:szCs w:val="24"/>
        </w:rPr>
        <w:t>9</w:t>
      </w:r>
      <w:r w:rsidR="00FC139D" w:rsidRPr="003E6AFA">
        <w:rPr>
          <w:b/>
          <w:szCs w:val="24"/>
          <w:lang w:val="mn-MN"/>
        </w:rPr>
        <w:t xml:space="preserve"> д</w:t>
      </w:r>
      <w:r w:rsidR="0035104C">
        <w:rPr>
          <w:b/>
          <w:szCs w:val="24"/>
          <w:lang w:val="mn-MN"/>
        </w:rPr>
        <w:t>үгээ</w:t>
      </w:r>
      <w:r w:rsidR="00FC139D" w:rsidRPr="003E6AFA">
        <w:rPr>
          <w:b/>
          <w:szCs w:val="24"/>
          <w:lang w:val="mn-MN"/>
        </w:rPr>
        <w:t>р зүйл. Уул уурхайн бүтээгдэхүүнийг экспортод гаргах</w:t>
      </w:r>
    </w:p>
    <w:p w:rsidR="00425755" w:rsidRDefault="00425755" w:rsidP="00F36AB4">
      <w:pPr>
        <w:spacing w:after="0"/>
        <w:rPr>
          <w:szCs w:val="24"/>
          <w:lang w:val="mn-MN"/>
        </w:rPr>
      </w:pPr>
    </w:p>
    <w:p w:rsidR="00425755" w:rsidRDefault="00425755" w:rsidP="00425755">
      <w:pPr>
        <w:spacing w:after="0"/>
        <w:jc w:val="both"/>
        <w:rPr>
          <w:szCs w:val="24"/>
          <w:lang w:val="mn-MN"/>
        </w:rPr>
      </w:pPr>
      <w:r>
        <w:rPr>
          <w:szCs w:val="24"/>
          <w:lang w:val="mn-MN"/>
        </w:rPr>
        <w:tab/>
      </w:r>
      <w:r w:rsidR="003E6AFA">
        <w:rPr>
          <w:szCs w:val="24"/>
          <w:lang w:val="mn-MN"/>
        </w:rPr>
        <w:t>4</w:t>
      </w:r>
      <w:r w:rsidR="0035104C">
        <w:rPr>
          <w:szCs w:val="24"/>
          <w:lang w:val="mn-MN"/>
        </w:rPr>
        <w:t>9</w:t>
      </w:r>
      <w:r w:rsidR="003E6AFA">
        <w:rPr>
          <w:szCs w:val="24"/>
          <w:lang w:val="mn-MN"/>
        </w:rPr>
        <w:t>.</w:t>
      </w:r>
      <w:r>
        <w:rPr>
          <w:szCs w:val="24"/>
          <w:lang w:val="mn-MN"/>
        </w:rPr>
        <w:t xml:space="preserve">1.Уул уурхайн бүтээгдэхүүний экспортыг </w:t>
      </w:r>
      <w:r w:rsidR="002A24C6">
        <w:rPr>
          <w:szCs w:val="24"/>
          <w:lang w:val="mn-MN"/>
        </w:rPr>
        <w:t>э</w:t>
      </w:r>
      <w:r>
        <w:rPr>
          <w:szCs w:val="24"/>
          <w:lang w:val="mn-MN"/>
        </w:rPr>
        <w:t xml:space="preserve">рдэс баялгийн биржийн тухай </w:t>
      </w:r>
      <w:r w:rsidR="002A24C6">
        <w:rPr>
          <w:szCs w:val="24"/>
          <w:lang w:val="mn-MN"/>
        </w:rPr>
        <w:t xml:space="preserve">тусгай </w:t>
      </w:r>
      <w:r>
        <w:rPr>
          <w:szCs w:val="24"/>
          <w:lang w:val="mn-MN"/>
        </w:rPr>
        <w:t>хуулиар зохицуул</w:t>
      </w:r>
      <w:r w:rsidR="00267D59">
        <w:rPr>
          <w:szCs w:val="24"/>
          <w:lang w:val="mn-MN"/>
        </w:rPr>
        <w:t>ж болно</w:t>
      </w:r>
      <w:r>
        <w:rPr>
          <w:szCs w:val="24"/>
          <w:lang w:val="mn-MN"/>
        </w:rPr>
        <w:t>.</w:t>
      </w:r>
    </w:p>
    <w:p w:rsidR="00554072" w:rsidRDefault="00554072" w:rsidP="00425755">
      <w:pPr>
        <w:spacing w:after="0"/>
        <w:jc w:val="both"/>
        <w:rPr>
          <w:szCs w:val="24"/>
          <w:lang w:val="mn-MN"/>
        </w:rPr>
      </w:pPr>
    </w:p>
    <w:p w:rsidR="00554072" w:rsidRDefault="00554072" w:rsidP="00425755">
      <w:pPr>
        <w:spacing w:after="0"/>
        <w:jc w:val="both"/>
        <w:rPr>
          <w:szCs w:val="24"/>
          <w:lang w:val="mn-MN"/>
        </w:rPr>
      </w:pPr>
      <w:r>
        <w:rPr>
          <w:szCs w:val="24"/>
          <w:lang w:val="mn-MN"/>
        </w:rPr>
        <w:tab/>
      </w:r>
      <w:r w:rsidR="003E6AFA">
        <w:rPr>
          <w:szCs w:val="24"/>
          <w:lang w:val="mn-MN"/>
        </w:rPr>
        <w:t>4</w:t>
      </w:r>
      <w:r w:rsidR="0035104C">
        <w:rPr>
          <w:szCs w:val="24"/>
          <w:lang w:val="mn-MN"/>
        </w:rPr>
        <w:t>9</w:t>
      </w:r>
      <w:r w:rsidR="003E6AFA">
        <w:rPr>
          <w:szCs w:val="24"/>
          <w:lang w:val="mn-MN"/>
        </w:rPr>
        <w:t>.</w:t>
      </w:r>
      <w:r>
        <w:rPr>
          <w:szCs w:val="24"/>
          <w:lang w:val="mn-MN"/>
        </w:rPr>
        <w:t>2.Уул уурхайн бүтээгдэхүүний борлуулалт</w:t>
      </w:r>
      <w:r w:rsidR="00A911B9">
        <w:rPr>
          <w:szCs w:val="24"/>
          <w:lang w:val="mn-MN"/>
        </w:rPr>
        <w:t>ад</w:t>
      </w:r>
      <w:r>
        <w:rPr>
          <w:szCs w:val="24"/>
          <w:lang w:val="mn-MN"/>
        </w:rPr>
        <w:t xml:space="preserve"> олон у</w:t>
      </w:r>
      <w:r w:rsidR="00A911B9">
        <w:rPr>
          <w:szCs w:val="24"/>
          <w:lang w:val="mn-MN"/>
        </w:rPr>
        <w:t>лсын үнэ ханшийг баримтлана.</w:t>
      </w:r>
    </w:p>
    <w:p w:rsidR="00BA6A62" w:rsidRDefault="00BA6A62" w:rsidP="00425755">
      <w:pPr>
        <w:spacing w:after="0"/>
        <w:jc w:val="both"/>
        <w:rPr>
          <w:szCs w:val="24"/>
          <w:lang w:val="mn-MN"/>
        </w:rPr>
      </w:pPr>
    </w:p>
    <w:p w:rsidR="00BA6A62" w:rsidRPr="002336F3" w:rsidRDefault="00BA6A62" w:rsidP="00425755">
      <w:pPr>
        <w:spacing w:after="0"/>
        <w:jc w:val="both"/>
        <w:rPr>
          <w:szCs w:val="24"/>
        </w:rPr>
      </w:pPr>
      <w:r>
        <w:rPr>
          <w:szCs w:val="24"/>
          <w:lang w:val="mn-MN"/>
        </w:rPr>
        <w:tab/>
      </w:r>
      <w:r w:rsidR="003E6AFA">
        <w:rPr>
          <w:szCs w:val="24"/>
          <w:lang w:val="mn-MN"/>
        </w:rPr>
        <w:t>4</w:t>
      </w:r>
      <w:r w:rsidR="0035104C">
        <w:rPr>
          <w:szCs w:val="24"/>
          <w:lang w:val="mn-MN"/>
        </w:rPr>
        <w:t>9</w:t>
      </w:r>
      <w:r w:rsidR="003E6AFA">
        <w:rPr>
          <w:szCs w:val="24"/>
          <w:lang w:val="mn-MN"/>
        </w:rPr>
        <w:t>.</w:t>
      </w:r>
      <w:r>
        <w:rPr>
          <w:szCs w:val="24"/>
          <w:lang w:val="mn-MN"/>
        </w:rPr>
        <w:t>3.Уул уурхайн бүтээгдэхүүний экспортын орлогыг Монгол Улсад үйл ажиллагаа явуулж буй арилжааны банкаар дамжуулна</w:t>
      </w:r>
      <w:r w:rsidR="002336F3">
        <w:rPr>
          <w:szCs w:val="24"/>
        </w:rPr>
        <w:t>.</w:t>
      </w:r>
    </w:p>
    <w:p w:rsidR="000B38BC" w:rsidRPr="004258F1" w:rsidRDefault="000B38BC" w:rsidP="00F36AB4">
      <w:pPr>
        <w:spacing w:after="0"/>
        <w:rPr>
          <w:szCs w:val="24"/>
          <w:lang w:val="mn-MN"/>
        </w:rPr>
      </w:pPr>
    </w:p>
    <w:p w:rsidR="00FC139D" w:rsidRPr="003E6AFA" w:rsidRDefault="0035104C" w:rsidP="00F36AB4">
      <w:pPr>
        <w:spacing w:after="0"/>
        <w:rPr>
          <w:b/>
          <w:szCs w:val="24"/>
          <w:lang w:val="mn-MN"/>
        </w:rPr>
      </w:pPr>
      <w:r>
        <w:rPr>
          <w:b/>
          <w:szCs w:val="24"/>
          <w:lang w:val="mn-MN"/>
        </w:rPr>
        <w:t>50</w:t>
      </w:r>
      <w:r w:rsidR="00FC139D" w:rsidRPr="003E6AFA">
        <w:rPr>
          <w:b/>
          <w:szCs w:val="24"/>
          <w:lang w:val="mn-MN"/>
        </w:rPr>
        <w:t xml:space="preserve"> дугаар зүйл. Лабораторийн</w:t>
      </w:r>
      <w:r w:rsidR="00A300FF" w:rsidRPr="003E6AFA">
        <w:rPr>
          <w:b/>
          <w:szCs w:val="24"/>
          <w:lang w:val="mn-MN"/>
        </w:rPr>
        <w:t>,</w:t>
      </w:r>
      <w:r w:rsidR="00FC139D" w:rsidRPr="003E6AFA">
        <w:rPr>
          <w:b/>
          <w:szCs w:val="24"/>
          <w:lang w:val="mn-MN"/>
        </w:rPr>
        <w:t xml:space="preserve"> технологийн туршилтад эрдэс бүтээгдэхүүний дээж экспортод гаргах</w:t>
      </w:r>
    </w:p>
    <w:p w:rsidR="00A300FF" w:rsidRDefault="00A300FF" w:rsidP="00F36AB4">
      <w:pPr>
        <w:spacing w:after="0"/>
        <w:rPr>
          <w:szCs w:val="24"/>
          <w:lang w:val="mn-MN"/>
        </w:rPr>
      </w:pPr>
    </w:p>
    <w:p w:rsidR="00A300FF" w:rsidRPr="00332281" w:rsidRDefault="00A300FF" w:rsidP="00A300FF">
      <w:pPr>
        <w:pStyle w:val="NormalWeb"/>
        <w:widowControl/>
        <w:tabs>
          <w:tab w:val="left" w:pos="0"/>
          <w:tab w:val="left" w:pos="720"/>
        </w:tabs>
        <w:suppressAutoHyphens w:val="0"/>
        <w:autoSpaceDN/>
        <w:spacing w:before="0" w:after="0" w:line="276" w:lineRule="auto"/>
        <w:jc w:val="both"/>
        <w:textAlignment w:val="auto"/>
        <w:rPr>
          <w:rFonts w:ascii="Arial" w:eastAsia="Times New Roman" w:hAnsi="Arial" w:cs="Arial"/>
          <w:lang w:val="mn-MN"/>
        </w:rPr>
      </w:pPr>
      <w:r>
        <w:rPr>
          <w:rFonts w:ascii="Arial" w:eastAsia="Times New Roman" w:hAnsi="Arial" w:cs="Arial"/>
          <w:color w:val="FF0000"/>
          <w:lang w:val="mn-MN"/>
        </w:rPr>
        <w:tab/>
      </w:r>
      <w:r w:rsidR="0035104C" w:rsidRPr="00332281">
        <w:rPr>
          <w:rFonts w:ascii="Arial" w:eastAsia="Times New Roman" w:hAnsi="Arial" w:cs="Arial"/>
          <w:lang w:val="mn-MN"/>
        </w:rPr>
        <w:t>50</w:t>
      </w:r>
      <w:r w:rsidR="00B45E7C" w:rsidRPr="00332281">
        <w:rPr>
          <w:rFonts w:ascii="Arial" w:eastAsia="Times New Roman" w:hAnsi="Arial" w:cs="Arial"/>
          <w:lang w:val="mn-MN"/>
        </w:rPr>
        <w:t>.</w:t>
      </w:r>
      <w:r w:rsidRPr="00332281">
        <w:rPr>
          <w:rFonts w:ascii="Arial" w:eastAsia="Times New Roman" w:hAnsi="Arial" w:cs="Arial"/>
          <w:lang w:val="mn-MN"/>
        </w:rPr>
        <w:t>1.Лабораторийн, технологийн туршилтад зориулан дээж гаргахдаа</w:t>
      </w:r>
      <w:r w:rsidR="00267D59" w:rsidRPr="00332281">
        <w:rPr>
          <w:rFonts w:ascii="Arial" w:eastAsia="Times New Roman" w:hAnsi="Arial" w:cs="Arial"/>
          <w:lang w:val="mn-MN"/>
        </w:rPr>
        <w:t xml:space="preserve"> </w:t>
      </w:r>
      <w:r w:rsidRPr="00332281">
        <w:rPr>
          <w:rFonts w:ascii="Arial" w:eastAsia="Times New Roman" w:hAnsi="Arial" w:cs="Arial"/>
          <w:lang w:val="mn-MN"/>
        </w:rPr>
        <w:t xml:space="preserve">Энэ хуулийн </w:t>
      </w:r>
      <w:r w:rsidR="00332281" w:rsidRPr="00332281">
        <w:rPr>
          <w:rFonts w:ascii="Arial" w:eastAsia="Times New Roman" w:hAnsi="Arial" w:cs="Arial"/>
          <w:lang w:val="mn-MN"/>
        </w:rPr>
        <w:t>9</w:t>
      </w:r>
      <w:r w:rsidRPr="00332281">
        <w:rPr>
          <w:rFonts w:ascii="Arial" w:eastAsia="Times New Roman" w:hAnsi="Arial" w:cs="Arial"/>
          <w:lang w:val="mn-MN"/>
        </w:rPr>
        <w:t>.8-д заасан Ашигт малтмал хил нэвтрүүлэх, экспортлоход дагаж мөрдөх журмыг баримтлана.</w:t>
      </w:r>
    </w:p>
    <w:p w:rsidR="009664E7" w:rsidRDefault="009664E7" w:rsidP="00F36AB4">
      <w:pPr>
        <w:spacing w:after="0"/>
        <w:jc w:val="center"/>
        <w:rPr>
          <w:b/>
          <w:szCs w:val="24"/>
          <w:lang w:val="mn-MN"/>
        </w:rPr>
      </w:pPr>
    </w:p>
    <w:p w:rsidR="00C52B7B" w:rsidRDefault="00C52B7B" w:rsidP="00F36AB4">
      <w:pPr>
        <w:spacing w:after="0"/>
        <w:jc w:val="center"/>
        <w:rPr>
          <w:b/>
          <w:szCs w:val="24"/>
          <w:lang w:val="mn-MN"/>
        </w:rPr>
      </w:pPr>
      <w:r w:rsidRPr="004258F1">
        <w:rPr>
          <w:b/>
          <w:szCs w:val="24"/>
          <w:lang w:val="mn-MN"/>
        </w:rPr>
        <w:t>АРВАН НЭГДҮГЭЭР БҮЛЭГ</w:t>
      </w:r>
    </w:p>
    <w:p w:rsidR="000B38BC" w:rsidRPr="004258F1" w:rsidRDefault="000B38BC" w:rsidP="00F36AB4">
      <w:pPr>
        <w:spacing w:after="0"/>
        <w:jc w:val="center"/>
        <w:rPr>
          <w:b/>
          <w:szCs w:val="24"/>
          <w:lang w:val="mn-MN"/>
        </w:rPr>
      </w:pPr>
    </w:p>
    <w:p w:rsidR="009D00BE" w:rsidRDefault="009D00BE" w:rsidP="00F36AB4">
      <w:pPr>
        <w:tabs>
          <w:tab w:val="left" w:pos="993"/>
        </w:tabs>
        <w:spacing w:after="0"/>
        <w:ind w:left="360"/>
        <w:jc w:val="center"/>
        <w:rPr>
          <w:b/>
          <w:lang w:val="mn-MN"/>
        </w:rPr>
      </w:pPr>
      <w:r w:rsidRPr="00793BF3">
        <w:rPr>
          <w:b/>
          <w:lang w:val="mn-MN"/>
        </w:rPr>
        <w:t>УУРХАЙ</w:t>
      </w:r>
      <w:r w:rsidR="00CA6916">
        <w:rPr>
          <w:b/>
          <w:lang w:val="mn-MN"/>
        </w:rPr>
        <w:t>, УУЛЫН ҮЙЛДВЭРИЙН</w:t>
      </w:r>
      <w:r w:rsidRPr="00793BF3">
        <w:rPr>
          <w:b/>
          <w:lang w:val="mn-MN"/>
        </w:rPr>
        <w:t xml:space="preserve"> ХААЛТ</w:t>
      </w:r>
    </w:p>
    <w:p w:rsidR="00613DB6" w:rsidRDefault="00613DB6" w:rsidP="00F36AB4">
      <w:pPr>
        <w:tabs>
          <w:tab w:val="left" w:pos="993"/>
        </w:tabs>
        <w:spacing w:after="0"/>
        <w:ind w:left="360"/>
        <w:jc w:val="center"/>
        <w:rPr>
          <w:b/>
          <w:lang w:val="mn-MN"/>
        </w:rPr>
      </w:pPr>
    </w:p>
    <w:p w:rsidR="00613DB6" w:rsidRDefault="00332281" w:rsidP="00613DB6">
      <w:pPr>
        <w:tabs>
          <w:tab w:val="left" w:pos="993"/>
        </w:tabs>
        <w:spacing w:after="0"/>
        <w:jc w:val="both"/>
        <w:rPr>
          <w:rStyle w:val="Strong"/>
          <w:rFonts w:cs="Arial"/>
          <w:szCs w:val="24"/>
          <w:shd w:val="clear" w:color="auto" w:fill="FFFFFF"/>
          <w:lang w:val="mn-MN"/>
        </w:rPr>
      </w:pPr>
      <w:r>
        <w:rPr>
          <w:rStyle w:val="Strong"/>
          <w:rFonts w:cs="Arial"/>
          <w:szCs w:val="24"/>
          <w:shd w:val="clear" w:color="auto" w:fill="FFFFFF"/>
          <w:lang w:val="mn-MN"/>
        </w:rPr>
        <w:t>51</w:t>
      </w:r>
      <w:r w:rsidR="00613DB6" w:rsidRPr="000E1B94">
        <w:rPr>
          <w:rStyle w:val="Strong"/>
          <w:rFonts w:cs="Arial"/>
          <w:szCs w:val="24"/>
          <w:shd w:val="clear" w:color="auto" w:fill="FFFFFF"/>
          <w:lang w:val="mn-MN"/>
        </w:rPr>
        <w:t xml:space="preserve"> </w:t>
      </w:r>
      <w:r w:rsidR="00613DB6" w:rsidRPr="000E1B94">
        <w:rPr>
          <w:rStyle w:val="Strong"/>
          <w:rFonts w:cs="Arial"/>
          <w:szCs w:val="24"/>
          <w:shd w:val="clear" w:color="auto" w:fill="FFFFFF"/>
        </w:rPr>
        <w:t>д</w:t>
      </w:r>
      <w:r>
        <w:rPr>
          <w:rStyle w:val="Strong"/>
          <w:rFonts w:cs="Arial"/>
          <w:szCs w:val="24"/>
          <w:shd w:val="clear" w:color="auto" w:fill="FFFFFF"/>
          <w:lang w:val="mn-MN"/>
        </w:rPr>
        <w:t>үгээ</w:t>
      </w:r>
      <w:r w:rsidR="00613DB6" w:rsidRPr="000E1B94">
        <w:rPr>
          <w:rStyle w:val="Strong"/>
          <w:rFonts w:cs="Arial"/>
          <w:szCs w:val="24"/>
          <w:shd w:val="clear" w:color="auto" w:fill="FFFFFF"/>
        </w:rPr>
        <w:t>р зүйл.</w:t>
      </w:r>
      <w:r w:rsidR="00613DB6" w:rsidRPr="000E1B94">
        <w:rPr>
          <w:rStyle w:val="Strong"/>
          <w:rFonts w:cs="Arial"/>
          <w:szCs w:val="24"/>
          <w:shd w:val="clear" w:color="auto" w:fill="FFFFFF"/>
          <w:lang w:val="mn-MN"/>
        </w:rPr>
        <w:t xml:space="preserve"> Уурхай</w:t>
      </w:r>
      <w:r w:rsidR="00613DB6">
        <w:rPr>
          <w:rStyle w:val="Strong"/>
          <w:rFonts w:cs="Arial"/>
          <w:szCs w:val="24"/>
          <w:shd w:val="clear" w:color="auto" w:fill="FFFFFF"/>
          <w:lang w:val="mn-MN"/>
        </w:rPr>
        <w:t>, уулын үйлдвэрий</w:t>
      </w:r>
      <w:r w:rsidR="00613DB6" w:rsidRPr="000E1B94">
        <w:rPr>
          <w:rStyle w:val="Strong"/>
          <w:rFonts w:cs="Arial"/>
          <w:szCs w:val="24"/>
          <w:shd w:val="clear" w:color="auto" w:fill="FFFFFF"/>
          <w:lang w:val="mn-MN"/>
        </w:rPr>
        <w:t>н хаалтын</w:t>
      </w:r>
      <w:r w:rsidR="00613DB6">
        <w:rPr>
          <w:rStyle w:val="Strong"/>
          <w:rFonts w:cs="Arial"/>
          <w:szCs w:val="24"/>
          <w:shd w:val="clear" w:color="auto" w:fill="FFFFFF"/>
          <w:lang w:val="mn-MN"/>
        </w:rPr>
        <w:t xml:space="preserve"> зохицуулалт</w:t>
      </w:r>
    </w:p>
    <w:p w:rsidR="00613DB6" w:rsidRDefault="00613DB6" w:rsidP="00613DB6">
      <w:pPr>
        <w:tabs>
          <w:tab w:val="left" w:pos="993"/>
        </w:tabs>
        <w:spacing w:after="0"/>
        <w:jc w:val="both"/>
        <w:rPr>
          <w:rStyle w:val="Strong"/>
          <w:rFonts w:cs="Arial"/>
          <w:szCs w:val="24"/>
          <w:shd w:val="clear" w:color="auto" w:fill="FFFFFF"/>
          <w:lang w:val="mn-MN"/>
        </w:rPr>
      </w:pPr>
    </w:p>
    <w:p w:rsidR="00AB313E" w:rsidRDefault="00613DB6" w:rsidP="00AB313E">
      <w:pPr>
        <w:tabs>
          <w:tab w:val="left" w:pos="709"/>
        </w:tabs>
        <w:spacing w:after="0"/>
        <w:jc w:val="both"/>
        <w:rPr>
          <w:rStyle w:val="Strong"/>
          <w:rFonts w:cs="Arial"/>
          <w:b w:val="0"/>
          <w:szCs w:val="24"/>
          <w:shd w:val="clear" w:color="auto" w:fill="FFFFFF"/>
          <w:lang w:val="mn-MN"/>
        </w:rPr>
      </w:pPr>
      <w:r>
        <w:rPr>
          <w:rStyle w:val="Strong"/>
          <w:rFonts w:cs="Arial"/>
          <w:szCs w:val="24"/>
          <w:shd w:val="clear" w:color="auto" w:fill="FFFFFF"/>
          <w:lang w:val="mn-MN"/>
        </w:rPr>
        <w:tab/>
      </w:r>
      <w:r w:rsidR="00332281" w:rsidRPr="00332281">
        <w:rPr>
          <w:rStyle w:val="Strong"/>
          <w:rFonts w:cs="Arial"/>
          <w:b w:val="0"/>
          <w:szCs w:val="24"/>
          <w:shd w:val="clear" w:color="auto" w:fill="FFFFFF"/>
          <w:lang w:val="mn-MN"/>
        </w:rPr>
        <w:t>51</w:t>
      </w:r>
      <w:r w:rsidRPr="00B45E7C">
        <w:rPr>
          <w:rStyle w:val="Strong"/>
          <w:rFonts w:cs="Arial"/>
          <w:b w:val="0"/>
          <w:szCs w:val="24"/>
          <w:shd w:val="clear" w:color="auto" w:fill="FFFFFF"/>
          <w:lang w:val="mn-MN"/>
        </w:rPr>
        <w:t>.</w:t>
      </w:r>
      <w:r>
        <w:rPr>
          <w:rStyle w:val="Strong"/>
          <w:rFonts w:cs="Arial"/>
          <w:b w:val="0"/>
          <w:szCs w:val="24"/>
          <w:shd w:val="clear" w:color="auto" w:fill="FFFFFF"/>
          <w:lang w:val="mn-MN"/>
        </w:rPr>
        <w:t>1.</w:t>
      </w:r>
      <w:r w:rsidR="00AB313E">
        <w:rPr>
          <w:rStyle w:val="Strong"/>
          <w:rFonts w:cs="Arial"/>
          <w:b w:val="0"/>
          <w:szCs w:val="24"/>
          <w:shd w:val="clear" w:color="auto" w:fill="FFFFFF"/>
          <w:lang w:val="mn-MN"/>
        </w:rPr>
        <w:t>Уул уурхайн асуудал эрхэлсэн төрийн захиргааны төв байгууллага нь уурхай, уулын үйлдвэрийн хаалтын төлөвлөгөө, хаалтын баталгаа, эрсдэлийн сантай холбоотой журам боловсруулна.</w:t>
      </w:r>
    </w:p>
    <w:p w:rsidR="006067C5" w:rsidRDefault="006067C5" w:rsidP="00613DB6">
      <w:pPr>
        <w:tabs>
          <w:tab w:val="left" w:pos="709"/>
        </w:tabs>
        <w:spacing w:after="0"/>
        <w:jc w:val="both"/>
        <w:rPr>
          <w:rStyle w:val="Strong"/>
          <w:rFonts w:cs="Arial"/>
          <w:b w:val="0"/>
          <w:szCs w:val="24"/>
          <w:shd w:val="clear" w:color="auto" w:fill="FFFFFF"/>
          <w:lang w:val="mn-MN"/>
        </w:rPr>
      </w:pPr>
    </w:p>
    <w:p w:rsidR="006067C5" w:rsidRDefault="006067C5" w:rsidP="00613DB6">
      <w:pPr>
        <w:tabs>
          <w:tab w:val="left" w:pos="709"/>
        </w:tabs>
        <w:spacing w:after="0"/>
        <w:jc w:val="both"/>
        <w:rPr>
          <w:szCs w:val="24"/>
          <w:lang w:val="mn-MN"/>
        </w:rPr>
      </w:pPr>
      <w:r>
        <w:rPr>
          <w:rStyle w:val="Strong"/>
          <w:rFonts w:cs="Arial"/>
          <w:b w:val="0"/>
          <w:szCs w:val="24"/>
          <w:shd w:val="clear" w:color="auto" w:fill="FFFFFF"/>
          <w:lang w:val="mn-MN"/>
        </w:rPr>
        <w:tab/>
      </w:r>
      <w:r w:rsidR="00332281">
        <w:rPr>
          <w:rStyle w:val="Strong"/>
          <w:rFonts w:cs="Arial"/>
          <w:b w:val="0"/>
          <w:szCs w:val="24"/>
          <w:shd w:val="clear" w:color="auto" w:fill="FFFFFF"/>
          <w:lang w:val="mn-MN"/>
        </w:rPr>
        <w:t>51</w:t>
      </w:r>
      <w:r>
        <w:rPr>
          <w:rStyle w:val="Strong"/>
          <w:rFonts w:cs="Arial"/>
          <w:b w:val="0"/>
          <w:szCs w:val="24"/>
          <w:shd w:val="clear" w:color="auto" w:fill="FFFFFF"/>
          <w:lang w:val="mn-MN"/>
        </w:rPr>
        <w:t>.2.У</w:t>
      </w:r>
      <w:r>
        <w:rPr>
          <w:lang w:val="mn-MN"/>
        </w:rPr>
        <w:t>урхай, уулын үйлдвэр эрхлэгч аж ахуйн нэгж</w:t>
      </w:r>
      <w:r w:rsidRPr="00C91697">
        <w:rPr>
          <w:szCs w:val="24"/>
          <w:lang w:val="mn-MN"/>
        </w:rPr>
        <w:t xml:space="preserve"> </w:t>
      </w:r>
      <w:r>
        <w:rPr>
          <w:szCs w:val="24"/>
          <w:lang w:val="mn-MN"/>
        </w:rPr>
        <w:t>нь х</w:t>
      </w:r>
      <w:r w:rsidRPr="00C91697">
        <w:rPr>
          <w:szCs w:val="24"/>
          <w:lang w:val="mn-MN"/>
        </w:rPr>
        <w:t>аалтын төлөвлөгөө, хаалтын баталгааны гэрчилгээгүйгээр үйл ажиллагаа э</w:t>
      </w:r>
      <w:r>
        <w:rPr>
          <w:szCs w:val="24"/>
          <w:lang w:val="mn-MN"/>
        </w:rPr>
        <w:t>р</w:t>
      </w:r>
      <w:r w:rsidRPr="00C91697">
        <w:rPr>
          <w:szCs w:val="24"/>
          <w:lang w:val="mn-MN"/>
        </w:rPr>
        <w:t>хлэхийг хориглоно.</w:t>
      </w:r>
    </w:p>
    <w:p w:rsidR="006067C5" w:rsidRDefault="006067C5" w:rsidP="00613DB6">
      <w:pPr>
        <w:tabs>
          <w:tab w:val="left" w:pos="709"/>
        </w:tabs>
        <w:spacing w:after="0"/>
        <w:jc w:val="both"/>
        <w:rPr>
          <w:szCs w:val="24"/>
          <w:lang w:val="mn-MN"/>
        </w:rPr>
      </w:pPr>
    </w:p>
    <w:p w:rsidR="006067C5" w:rsidRDefault="006067C5" w:rsidP="00613DB6">
      <w:pPr>
        <w:tabs>
          <w:tab w:val="left" w:pos="709"/>
        </w:tabs>
        <w:spacing w:after="0"/>
        <w:jc w:val="both"/>
        <w:rPr>
          <w:szCs w:val="24"/>
          <w:lang w:val="mn-MN"/>
        </w:rPr>
      </w:pPr>
      <w:r>
        <w:rPr>
          <w:szCs w:val="24"/>
          <w:lang w:val="mn-MN"/>
        </w:rPr>
        <w:lastRenderedPageBreak/>
        <w:tab/>
      </w:r>
      <w:r w:rsidR="00332281">
        <w:rPr>
          <w:szCs w:val="24"/>
          <w:lang w:val="mn-MN"/>
        </w:rPr>
        <w:t>51</w:t>
      </w:r>
      <w:r w:rsidRPr="00A513E9">
        <w:rPr>
          <w:szCs w:val="24"/>
          <w:highlight w:val="yellow"/>
          <w:lang w:val="mn-MN"/>
        </w:rPr>
        <w:t>.3.</w:t>
      </w:r>
      <w:r w:rsidRPr="00A513E9">
        <w:rPr>
          <w:rStyle w:val="Strong"/>
          <w:rFonts w:cs="Arial"/>
          <w:b w:val="0"/>
          <w:szCs w:val="24"/>
          <w:highlight w:val="yellow"/>
          <w:shd w:val="clear" w:color="auto" w:fill="FFFFFF"/>
          <w:lang w:val="mn-MN"/>
        </w:rPr>
        <w:t>У</w:t>
      </w:r>
      <w:r w:rsidRPr="00A513E9">
        <w:rPr>
          <w:highlight w:val="yellow"/>
          <w:lang w:val="mn-MN"/>
        </w:rPr>
        <w:t>урхай, уулын үйлдвэр эрхлэгч аж ахуйн нэгж</w:t>
      </w:r>
      <w:r w:rsidRPr="00A513E9">
        <w:rPr>
          <w:szCs w:val="24"/>
          <w:highlight w:val="yellow"/>
          <w:lang w:val="mn-MN"/>
        </w:rPr>
        <w:t xml:space="preserve"> нь санхүүгийн баталгааны гэрчилгээ авснаар хаалттай холбоотой үүрэг үүсч, хаалтын гэрчилгээ авснаар уг үүргээс чөлөөлөгдөнө.</w:t>
      </w:r>
      <w:r>
        <w:rPr>
          <w:szCs w:val="24"/>
          <w:lang w:val="mn-MN"/>
        </w:rPr>
        <w:t xml:space="preserve"> </w:t>
      </w:r>
    </w:p>
    <w:p w:rsidR="00E52156" w:rsidRDefault="00E52156" w:rsidP="00613DB6">
      <w:pPr>
        <w:tabs>
          <w:tab w:val="left" w:pos="709"/>
        </w:tabs>
        <w:spacing w:after="0"/>
        <w:jc w:val="both"/>
        <w:rPr>
          <w:szCs w:val="24"/>
          <w:lang w:val="mn-MN"/>
        </w:rPr>
      </w:pPr>
    </w:p>
    <w:p w:rsidR="00E52156" w:rsidRDefault="00E52156" w:rsidP="00613DB6">
      <w:pPr>
        <w:tabs>
          <w:tab w:val="left" w:pos="709"/>
        </w:tabs>
        <w:spacing w:after="0"/>
        <w:jc w:val="both"/>
        <w:rPr>
          <w:szCs w:val="24"/>
          <w:lang w:val="mn-MN"/>
        </w:rPr>
      </w:pPr>
      <w:r>
        <w:rPr>
          <w:szCs w:val="24"/>
          <w:lang w:val="mn-MN"/>
        </w:rPr>
        <w:tab/>
      </w:r>
      <w:r w:rsidR="00332281">
        <w:rPr>
          <w:szCs w:val="24"/>
          <w:lang w:val="mn-MN"/>
        </w:rPr>
        <w:t>51</w:t>
      </w:r>
      <w:r>
        <w:rPr>
          <w:szCs w:val="24"/>
          <w:lang w:val="mn-MN"/>
        </w:rPr>
        <w:t>.4.Хайгуулын тусгай зөвшөөрөл эзэмшигч нь нарийвчилсан хайгуулын үе шатанд уулын ажил явуулах тохиолдолд хайгуулын ажлын төлөвлөгөөг дагалдуулан хаалтын төлөвлөгөө төрийн захиргааны байгууллагад ирүүлнэ.</w:t>
      </w:r>
    </w:p>
    <w:p w:rsidR="00E52156" w:rsidRDefault="00E52156" w:rsidP="00613DB6">
      <w:pPr>
        <w:tabs>
          <w:tab w:val="left" w:pos="709"/>
        </w:tabs>
        <w:spacing w:after="0"/>
        <w:jc w:val="both"/>
        <w:rPr>
          <w:szCs w:val="24"/>
          <w:lang w:val="mn-MN"/>
        </w:rPr>
      </w:pPr>
    </w:p>
    <w:p w:rsidR="00E52156" w:rsidRDefault="00E52156" w:rsidP="00E52156">
      <w:pPr>
        <w:tabs>
          <w:tab w:val="left" w:pos="709"/>
        </w:tabs>
        <w:spacing w:after="0"/>
        <w:ind w:left="709"/>
        <w:jc w:val="both"/>
        <w:rPr>
          <w:szCs w:val="24"/>
          <w:lang w:val="mn-MN"/>
        </w:rPr>
      </w:pPr>
      <w:r>
        <w:rPr>
          <w:szCs w:val="24"/>
          <w:lang w:val="mn-MN"/>
        </w:rPr>
        <w:tab/>
      </w:r>
      <w:r>
        <w:rPr>
          <w:szCs w:val="24"/>
          <w:lang w:val="mn-MN"/>
        </w:rPr>
        <w:tab/>
      </w:r>
      <w:r w:rsidR="00332281">
        <w:rPr>
          <w:szCs w:val="24"/>
          <w:lang w:val="mn-MN"/>
        </w:rPr>
        <w:t>51</w:t>
      </w:r>
      <w:r>
        <w:rPr>
          <w:szCs w:val="24"/>
          <w:lang w:val="mn-MN"/>
        </w:rPr>
        <w:t xml:space="preserve">.4.1.энэ хуулийн </w:t>
      </w:r>
      <w:r w:rsidR="00332281">
        <w:rPr>
          <w:szCs w:val="24"/>
          <w:lang w:val="mn-MN"/>
        </w:rPr>
        <w:t>51</w:t>
      </w:r>
      <w:r>
        <w:rPr>
          <w:szCs w:val="24"/>
          <w:lang w:val="mn-MN"/>
        </w:rPr>
        <w:t xml:space="preserve">.4-т заасан хаалтын төлөвлөгөөг </w:t>
      </w:r>
      <w:r w:rsidR="001A69C8">
        <w:rPr>
          <w:szCs w:val="24"/>
          <w:lang w:val="mn-MN"/>
        </w:rPr>
        <w:t>орон нутгийн чанартай</w:t>
      </w:r>
      <w:r w:rsidR="007C7A8D">
        <w:rPr>
          <w:szCs w:val="24"/>
          <w:lang w:val="mn-MN"/>
        </w:rPr>
        <w:t>, жижиг</w:t>
      </w:r>
      <w:r>
        <w:rPr>
          <w:szCs w:val="24"/>
          <w:lang w:val="mn-MN"/>
        </w:rPr>
        <w:t xml:space="preserve"> уурхай, уулын үйлдвэрийн хаалтын төлөвлөгөөтэй дүйцүүлэн шийдвэрлэнэ. </w:t>
      </w:r>
    </w:p>
    <w:p w:rsidR="00567F50" w:rsidRDefault="00567F50" w:rsidP="00E52156">
      <w:pPr>
        <w:tabs>
          <w:tab w:val="left" w:pos="709"/>
        </w:tabs>
        <w:spacing w:after="0"/>
        <w:ind w:left="709"/>
        <w:jc w:val="both"/>
        <w:rPr>
          <w:szCs w:val="24"/>
          <w:lang w:val="mn-MN"/>
        </w:rPr>
      </w:pPr>
    </w:p>
    <w:p w:rsidR="00567F50" w:rsidRPr="00613DB6" w:rsidRDefault="006E2150" w:rsidP="006E2150">
      <w:pPr>
        <w:tabs>
          <w:tab w:val="left" w:pos="0"/>
        </w:tabs>
        <w:spacing w:after="0"/>
        <w:jc w:val="both"/>
        <w:rPr>
          <w:b/>
          <w:lang w:val="mn-MN"/>
        </w:rPr>
      </w:pPr>
      <w:r>
        <w:rPr>
          <w:szCs w:val="24"/>
          <w:lang w:val="mn-MN"/>
        </w:rPr>
        <w:tab/>
      </w:r>
      <w:r w:rsidR="00332281">
        <w:rPr>
          <w:szCs w:val="24"/>
          <w:lang w:val="mn-MN"/>
        </w:rPr>
        <w:t>51</w:t>
      </w:r>
      <w:r w:rsidR="00567F50">
        <w:rPr>
          <w:szCs w:val="24"/>
          <w:lang w:val="mn-MN"/>
        </w:rPr>
        <w:t>.5.</w:t>
      </w:r>
      <w:r w:rsidR="007C7A8D">
        <w:rPr>
          <w:szCs w:val="24"/>
          <w:lang w:val="mn-MN"/>
        </w:rPr>
        <w:t>Орхигдсон</w:t>
      </w:r>
      <w:r w:rsidR="00567F50">
        <w:rPr>
          <w:szCs w:val="24"/>
          <w:lang w:val="mn-MN"/>
        </w:rPr>
        <w:t xml:space="preserve"> уурхайн хүрээнд шинээр тусгай зөвшөөрөл </w:t>
      </w:r>
      <w:r>
        <w:rPr>
          <w:szCs w:val="24"/>
          <w:lang w:val="mn-MN"/>
        </w:rPr>
        <w:t xml:space="preserve">авах хүсэлт ирүүлсэн этгээд нь тухайн </w:t>
      </w:r>
      <w:r w:rsidR="00F3093F">
        <w:rPr>
          <w:szCs w:val="24"/>
          <w:lang w:val="mn-MN"/>
        </w:rPr>
        <w:t>орхигдсон</w:t>
      </w:r>
      <w:r>
        <w:rPr>
          <w:szCs w:val="24"/>
          <w:lang w:val="mn-MN"/>
        </w:rPr>
        <w:t xml:space="preserve"> уурхайг хаах асуудлыг хаалтын төлөвлөгөөндөө тусгаж ирүүлэх ба энэ нь тусгай зөвшөөрөл хүссэн этгээдэд давуу эрх олгох үндэслэл болно.</w:t>
      </w:r>
    </w:p>
    <w:p w:rsidR="000E1B94" w:rsidRDefault="000E1B94" w:rsidP="00F36AB4">
      <w:pPr>
        <w:tabs>
          <w:tab w:val="left" w:pos="993"/>
        </w:tabs>
        <w:spacing w:after="0"/>
        <w:ind w:left="360"/>
        <w:jc w:val="center"/>
        <w:rPr>
          <w:b/>
          <w:lang w:val="mn-MN"/>
        </w:rPr>
      </w:pPr>
    </w:p>
    <w:p w:rsidR="000E1B94" w:rsidRDefault="00332281" w:rsidP="00F36AB4">
      <w:pPr>
        <w:spacing w:after="0"/>
        <w:rPr>
          <w:rStyle w:val="Strong"/>
          <w:rFonts w:cs="Arial"/>
          <w:szCs w:val="24"/>
          <w:shd w:val="clear" w:color="auto" w:fill="FFFFFF"/>
          <w:lang w:val="mn-MN"/>
        </w:rPr>
      </w:pPr>
      <w:r>
        <w:rPr>
          <w:rStyle w:val="Strong"/>
          <w:rFonts w:cs="Arial"/>
          <w:szCs w:val="24"/>
          <w:shd w:val="clear" w:color="auto" w:fill="FFFFFF"/>
          <w:lang w:val="mn-MN"/>
        </w:rPr>
        <w:t>52</w:t>
      </w:r>
      <w:r w:rsidR="000E1B94" w:rsidRPr="000E1B94">
        <w:rPr>
          <w:rStyle w:val="Strong"/>
          <w:rFonts w:cs="Arial"/>
          <w:szCs w:val="24"/>
          <w:shd w:val="clear" w:color="auto" w:fill="FFFFFF"/>
          <w:lang w:val="mn-MN"/>
        </w:rPr>
        <w:t xml:space="preserve"> </w:t>
      </w:r>
      <w:r w:rsidR="000E1B94" w:rsidRPr="000E1B94">
        <w:rPr>
          <w:rStyle w:val="Strong"/>
          <w:rFonts w:cs="Arial"/>
          <w:szCs w:val="24"/>
          <w:shd w:val="clear" w:color="auto" w:fill="FFFFFF"/>
        </w:rPr>
        <w:t>д</w:t>
      </w:r>
      <w:r>
        <w:rPr>
          <w:rStyle w:val="Strong"/>
          <w:rFonts w:cs="Arial"/>
          <w:szCs w:val="24"/>
          <w:shd w:val="clear" w:color="auto" w:fill="FFFFFF"/>
          <w:lang w:val="mn-MN"/>
        </w:rPr>
        <w:t>угаа</w:t>
      </w:r>
      <w:r w:rsidR="000E1B94" w:rsidRPr="000E1B94">
        <w:rPr>
          <w:rStyle w:val="Strong"/>
          <w:rFonts w:cs="Arial"/>
          <w:szCs w:val="24"/>
          <w:shd w:val="clear" w:color="auto" w:fill="FFFFFF"/>
        </w:rPr>
        <w:t>р зүйл.</w:t>
      </w:r>
      <w:r w:rsidR="000E1B94" w:rsidRPr="000E1B94">
        <w:rPr>
          <w:rStyle w:val="Strong"/>
          <w:rFonts w:cs="Arial"/>
          <w:szCs w:val="24"/>
          <w:shd w:val="clear" w:color="auto" w:fill="FFFFFF"/>
          <w:lang w:val="mn-MN"/>
        </w:rPr>
        <w:t xml:space="preserve"> Уурхай</w:t>
      </w:r>
      <w:r w:rsidR="00CA6916">
        <w:rPr>
          <w:rStyle w:val="Strong"/>
          <w:rFonts w:cs="Arial"/>
          <w:szCs w:val="24"/>
          <w:shd w:val="clear" w:color="auto" w:fill="FFFFFF"/>
          <w:lang w:val="mn-MN"/>
        </w:rPr>
        <w:t>, уулын үйлдвэрий</w:t>
      </w:r>
      <w:r w:rsidR="000E1B94" w:rsidRPr="000E1B94">
        <w:rPr>
          <w:rStyle w:val="Strong"/>
          <w:rFonts w:cs="Arial"/>
          <w:szCs w:val="24"/>
          <w:shd w:val="clear" w:color="auto" w:fill="FFFFFF"/>
          <w:lang w:val="mn-MN"/>
        </w:rPr>
        <w:t>н хаалтын төлөвлөгөө</w:t>
      </w:r>
    </w:p>
    <w:p w:rsidR="000E1B94" w:rsidRPr="000E1B94" w:rsidRDefault="000E1B94" w:rsidP="00F36AB4">
      <w:pPr>
        <w:spacing w:after="0"/>
        <w:rPr>
          <w:rStyle w:val="Strong"/>
          <w:rFonts w:cs="Arial"/>
          <w:szCs w:val="24"/>
          <w:shd w:val="clear" w:color="auto" w:fill="FFFFFF"/>
          <w:lang w:val="mn-MN"/>
        </w:rPr>
      </w:pPr>
    </w:p>
    <w:p w:rsidR="000E1B94" w:rsidRDefault="000E1B94" w:rsidP="00F36AB4">
      <w:pPr>
        <w:tabs>
          <w:tab w:val="left" w:pos="709"/>
        </w:tabs>
        <w:spacing w:after="0"/>
        <w:jc w:val="both"/>
        <w:rPr>
          <w:lang w:val="mn-MN"/>
        </w:rPr>
      </w:pPr>
      <w:r>
        <w:rPr>
          <w:lang w:val="mn-MN"/>
        </w:rPr>
        <w:tab/>
      </w:r>
      <w:r w:rsidR="00332281">
        <w:rPr>
          <w:lang w:val="mn-MN"/>
        </w:rPr>
        <w:t>52</w:t>
      </w:r>
      <w:r>
        <w:rPr>
          <w:lang w:val="mn-MN"/>
        </w:rPr>
        <w:t>.1.</w:t>
      </w:r>
      <w:r w:rsidR="00CA6916">
        <w:rPr>
          <w:lang w:val="mn-MN"/>
        </w:rPr>
        <w:t>Уурхай, уулын үйлдвэр эрхлэгч аж ахуйн нэгж</w:t>
      </w:r>
      <w:r w:rsidRPr="000E1B94">
        <w:rPr>
          <w:lang w:val="mn-MN"/>
        </w:rPr>
        <w:t xml:space="preserve"> нь </w:t>
      </w:r>
      <w:r w:rsidR="00CA6916">
        <w:rPr>
          <w:lang w:val="mn-MN"/>
        </w:rPr>
        <w:t xml:space="preserve">уурхай, уулын үйлдвэрийн </w:t>
      </w:r>
      <w:r w:rsidRPr="000E1B94">
        <w:rPr>
          <w:lang w:val="mn-MN"/>
        </w:rPr>
        <w:t xml:space="preserve">үйл ажиллагааны хаалтын төлөвлөгөөг энэхүү хууль, дагалдах журамд заасан шаардлагад нийцүүлэн боловсруулж, төрийн </w:t>
      </w:r>
      <w:r>
        <w:rPr>
          <w:lang w:val="mn-MN"/>
        </w:rPr>
        <w:t>захи</w:t>
      </w:r>
      <w:r w:rsidR="00B82EF3">
        <w:rPr>
          <w:lang w:val="mn-MN"/>
        </w:rPr>
        <w:t>р</w:t>
      </w:r>
      <w:r>
        <w:rPr>
          <w:lang w:val="mn-MN"/>
        </w:rPr>
        <w:t xml:space="preserve">гааны </w:t>
      </w:r>
      <w:r w:rsidRPr="000E1B94">
        <w:rPr>
          <w:lang w:val="mn-MN"/>
        </w:rPr>
        <w:t xml:space="preserve">байгууллагад </w:t>
      </w:r>
      <w:r w:rsidR="00B82EF3">
        <w:rPr>
          <w:lang w:val="mn-MN"/>
        </w:rPr>
        <w:t>хүргүүлнэ</w:t>
      </w:r>
      <w:r w:rsidRPr="000E1B94">
        <w:rPr>
          <w:lang w:val="mn-MN"/>
        </w:rPr>
        <w:t xml:space="preserve">. </w:t>
      </w:r>
    </w:p>
    <w:p w:rsidR="000E1B94" w:rsidRPr="000E1B94" w:rsidRDefault="000E1B94" w:rsidP="00F36AB4">
      <w:pPr>
        <w:tabs>
          <w:tab w:val="left" w:pos="709"/>
        </w:tabs>
        <w:spacing w:after="0"/>
        <w:rPr>
          <w:lang w:val="mn-MN"/>
        </w:rPr>
      </w:pPr>
    </w:p>
    <w:p w:rsidR="000E1B94" w:rsidRDefault="000E1B94" w:rsidP="00F36AB4">
      <w:pPr>
        <w:tabs>
          <w:tab w:val="left" w:pos="709"/>
        </w:tabs>
        <w:spacing w:after="0"/>
        <w:jc w:val="both"/>
        <w:rPr>
          <w:lang w:val="mn-MN"/>
        </w:rPr>
      </w:pPr>
      <w:r>
        <w:rPr>
          <w:lang w:val="mn-MN"/>
        </w:rPr>
        <w:tab/>
      </w:r>
      <w:r w:rsidR="00332281">
        <w:rPr>
          <w:lang w:val="mn-MN"/>
        </w:rPr>
        <w:t>52</w:t>
      </w:r>
      <w:r>
        <w:rPr>
          <w:lang w:val="mn-MN"/>
        </w:rPr>
        <w:t>.2.</w:t>
      </w:r>
      <w:r w:rsidR="00CA6916">
        <w:rPr>
          <w:lang w:val="mn-MN"/>
        </w:rPr>
        <w:t>Уурхай, уулын үйлдвэр эрхлэгч аж ахуйн нэгж</w:t>
      </w:r>
      <w:r w:rsidR="00CA6916" w:rsidRPr="000E1B94">
        <w:rPr>
          <w:lang w:val="mn-MN"/>
        </w:rPr>
        <w:t xml:space="preserve"> </w:t>
      </w:r>
      <w:r w:rsidR="00B82EF3" w:rsidRPr="000E1B94">
        <w:rPr>
          <w:lang w:val="mn-MN"/>
        </w:rPr>
        <w:t>нь</w:t>
      </w:r>
      <w:r w:rsidR="00B82EF3">
        <w:rPr>
          <w:lang w:val="mn-MN"/>
        </w:rPr>
        <w:t xml:space="preserve"> энэ хуулийн </w:t>
      </w:r>
      <w:r w:rsidR="004D4071">
        <w:rPr>
          <w:lang w:val="mn-MN"/>
        </w:rPr>
        <w:t>52</w:t>
      </w:r>
      <w:r w:rsidR="008A371D">
        <w:rPr>
          <w:lang w:val="mn-MN"/>
        </w:rPr>
        <w:t>.</w:t>
      </w:r>
      <w:r w:rsidR="00E8714A">
        <w:t>5</w:t>
      </w:r>
      <w:r w:rsidR="00B82EF3">
        <w:rPr>
          <w:lang w:val="mn-MN"/>
        </w:rPr>
        <w:t>-</w:t>
      </w:r>
      <w:r w:rsidR="001152D6">
        <w:rPr>
          <w:lang w:val="mn-MN"/>
        </w:rPr>
        <w:t>д</w:t>
      </w:r>
      <w:r w:rsidR="00B82EF3">
        <w:rPr>
          <w:lang w:val="mn-MN"/>
        </w:rPr>
        <w:t xml:space="preserve"> заасны дагуу  </w:t>
      </w:r>
      <w:r w:rsidR="00B82EF3" w:rsidRPr="000E1B94">
        <w:rPr>
          <w:lang w:val="mn-MN"/>
        </w:rPr>
        <w:t>төрийн</w:t>
      </w:r>
      <w:r w:rsidR="00B82EF3">
        <w:rPr>
          <w:lang w:val="mn-MN"/>
        </w:rPr>
        <w:t xml:space="preserve"> захиргааны </w:t>
      </w:r>
      <w:r w:rsidR="00B82EF3" w:rsidRPr="000E1B94">
        <w:rPr>
          <w:lang w:val="mn-MN"/>
        </w:rPr>
        <w:t xml:space="preserve">байгууллагын </w:t>
      </w:r>
      <w:r w:rsidR="00B82EF3">
        <w:rPr>
          <w:lang w:val="mn-MN"/>
        </w:rPr>
        <w:t>хүлээн авч шийдвэрлэсэн х</w:t>
      </w:r>
      <w:r w:rsidR="00B82EF3" w:rsidRPr="000E1B94">
        <w:rPr>
          <w:lang w:val="mn-MN"/>
        </w:rPr>
        <w:t xml:space="preserve">аалтын төлөвлөгөөнд тусгагдсан арга хэмжээнүүдийг </w:t>
      </w:r>
      <w:r w:rsidR="00B82EF3">
        <w:rPr>
          <w:lang w:val="mn-MN"/>
        </w:rPr>
        <w:t xml:space="preserve">заагдсан хугацаанд шалгуур үзүүлэлтэд </w:t>
      </w:r>
      <w:r w:rsidRPr="000E1B94">
        <w:rPr>
          <w:lang w:val="mn-MN"/>
        </w:rPr>
        <w:t>хүргэж хэрэгжүүл</w:t>
      </w:r>
      <w:r w:rsidR="008F337D">
        <w:rPr>
          <w:lang w:val="mn-MN"/>
        </w:rPr>
        <w:t>н</w:t>
      </w:r>
      <w:r w:rsidRPr="000E1B94">
        <w:rPr>
          <w:lang w:val="mn-MN"/>
        </w:rPr>
        <w:t>э.</w:t>
      </w:r>
    </w:p>
    <w:p w:rsidR="000E1B94" w:rsidRPr="000E1B94" w:rsidRDefault="000E1B94" w:rsidP="00F36AB4">
      <w:pPr>
        <w:tabs>
          <w:tab w:val="left" w:pos="709"/>
        </w:tabs>
        <w:spacing w:after="0"/>
        <w:jc w:val="both"/>
        <w:rPr>
          <w:lang w:val="mn-MN"/>
        </w:rPr>
      </w:pPr>
    </w:p>
    <w:p w:rsidR="000E1B94" w:rsidRDefault="00B66465" w:rsidP="00F36AB4">
      <w:pPr>
        <w:tabs>
          <w:tab w:val="left" w:pos="709"/>
        </w:tabs>
        <w:spacing w:after="0"/>
        <w:jc w:val="both"/>
        <w:rPr>
          <w:lang w:val="mn-MN"/>
        </w:rPr>
      </w:pPr>
      <w:r>
        <w:rPr>
          <w:lang w:val="mn-MN"/>
        </w:rPr>
        <w:tab/>
      </w:r>
      <w:r w:rsidR="00332281">
        <w:rPr>
          <w:lang w:val="mn-MN"/>
        </w:rPr>
        <w:t>52</w:t>
      </w:r>
      <w:r>
        <w:rPr>
          <w:lang w:val="mn-MN"/>
        </w:rPr>
        <w:t>.3.</w:t>
      </w:r>
      <w:r w:rsidR="00CA6916">
        <w:rPr>
          <w:lang w:val="mn-MN"/>
        </w:rPr>
        <w:t>Уурхай, уулын үйлдвэр эрхлэгч аж ахуйн нэгж</w:t>
      </w:r>
      <w:r w:rsidR="00CA6916" w:rsidRPr="000E1B94">
        <w:rPr>
          <w:lang w:val="mn-MN"/>
        </w:rPr>
        <w:t xml:space="preserve"> </w:t>
      </w:r>
      <w:r w:rsidR="000E1B94" w:rsidRPr="00B66465">
        <w:rPr>
          <w:lang w:val="mn-MN"/>
        </w:rPr>
        <w:t>нь хаалтын төлөвлөгөөнд материаллаг өөрчлөлт гар</w:t>
      </w:r>
      <w:r w:rsidR="008F337D">
        <w:rPr>
          <w:lang w:val="mn-MN"/>
        </w:rPr>
        <w:t>сан</w:t>
      </w:r>
      <w:r w:rsidR="000E1B94" w:rsidRPr="00B66465">
        <w:rPr>
          <w:lang w:val="mn-MN"/>
        </w:rPr>
        <w:t>, эс</w:t>
      </w:r>
      <w:r w:rsidR="008F337D">
        <w:rPr>
          <w:lang w:val="mn-MN"/>
        </w:rPr>
        <w:t>хү</w:t>
      </w:r>
      <w:r w:rsidR="000E1B94" w:rsidRPr="00B66465">
        <w:rPr>
          <w:lang w:val="mn-MN"/>
        </w:rPr>
        <w:t>л хаалтын төлөвлөгөө батлуулсанаас хойш 5 жил</w:t>
      </w:r>
      <w:r w:rsidR="008F337D">
        <w:rPr>
          <w:lang w:val="mn-MN"/>
        </w:rPr>
        <w:t xml:space="preserve"> тутам</w:t>
      </w:r>
      <w:r w:rsidR="000E1B94" w:rsidRPr="00B66465">
        <w:rPr>
          <w:lang w:val="mn-MN"/>
        </w:rPr>
        <w:t>д тодотго</w:t>
      </w:r>
      <w:r w:rsidR="008F337D">
        <w:rPr>
          <w:lang w:val="mn-MN"/>
        </w:rPr>
        <w:t xml:space="preserve">ж </w:t>
      </w:r>
      <w:r w:rsidR="000E1B94" w:rsidRPr="00B66465">
        <w:rPr>
          <w:lang w:val="mn-MN"/>
        </w:rPr>
        <w:t xml:space="preserve">төрийн </w:t>
      </w:r>
      <w:r>
        <w:rPr>
          <w:lang w:val="mn-MN"/>
        </w:rPr>
        <w:t xml:space="preserve">захиргааны </w:t>
      </w:r>
      <w:r w:rsidR="000E1B94" w:rsidRPr="00B66465">
        <w:rPr>
          <w:lang w:val="mn-MN"/>
        </w:rPr>
        <w:t>байгууллагад ирүүл</w:t>
      </w:r>
      <w:r w:rsidR="008F337D">
        <w:rPr>
          <w:lang w:val="mn-MN"/>
        </w:rPr>
        <w:t>н</w:t>
      </w:r>
      <w:r w:rsidR="000E1B94" w:rsidRPr="00B66465">
        <w:rPr>
          <w:lang w:val="mn-MN"/>
        </w:rPr>
        <w:t>э.</w:t>
      </w:r>
    </w:p>
    <w:p w:rsidR="00E40201" w:rsidRDefault="00E40201" w:rsidP="00F36AB4">
      <w:pPr>
        <w:tabs>
          <w:tab w:val="left" w:pos="709"/>
        </w:tabs>
        <w:spacing w:after="0"/>
        <w:jc w:val="both"/>
        <w:rPr>
          <w:lang w:val="mn-MN"/>
        </w:rPr>
      </w:pPr>
    </w:p>
    <w:p w:rsidR="00E40201" w:rsidRDefault="00E40201" w:rsidP="00F36AB4">
      <w:pPr>
        <w:tabs>
          <w:tab w:val="left" w:pos="709"/>
        </w:tabs>
        <w:spacing w:after="0"/>
        <w:jc w:val="both"/>
        <w:rPr>
          <w:lang w:val="mn-MN"/>
        </w:rPr>
      </w:pPr>
      <w:r>
        <w:rPr>
          <w:lang w:val="mn-MN"/>
        </w:rPr>
        <w:tab/>
      </w:r>
      <w:r>
        <w:rPr>
          <w:lang w:val="mn-MN"/>
        </w:rPr>
        <w:tab/>
      </w:r>
      <w:r>
        <w:rPr>
          <w:lang w:val="mn-MN"/>
        </w:rPr>
        <w:tab/>
      </w:r>
      <w:r w:rsidR="00404705">
        <w:rPr>
          <w:lang w:val="mn-MN"/>
        </w:rPr>
        <w:t>52</w:t>
      </w:r>
      <w:r>
        <w:rPr>
          <w:lang w:val="mn-MN"/>
        </w:rPr>
        <w:t>.3.1.уурхай, уулын үйлдвэрийг бүрмөсөн хаахаас 1 жилийн өмнө хаалтын төлөвлөгөөг заавал тодотгоно.</w:t>
      </w:r>
    </w:p>
    <w:p w:rsidR="00B66465" w:rsidRPr="00B66465" w:rsidRDefault="00B66465" w:rsidP="00F36AB4">
      <w:pPr>
        <w:tabs>
          <w:tab w:val="left" w:pos="709"/>
        </w:tabs>
        <w:spacing w:after="0"/>
        <w:jc w:val="both"/>
        <w:rPr>
          <w:lang w:val="mn-MN"/>
        </w:rPr>
      </w:pPr>
    </w:p>
    <w:p w:rsidR="000E1B94" w:rsidRDefault="00B66465" w:rsidP="00F36AB4">
      <w:pPr>
        <w:tabs>
          <w:tab w:val="left" w:pos="709"/>
        </w:tabs>
        <w:spacing w:after="0"/>
        <w:jc w:val="both"/>
        <w:rPr>
          <w:lang w:val="mn-MN"/>
        </w:rPr>
      </w:pPr>
      <w:r>
        <w:rPr>
          <w:lang w:val="mn-MN"/>
        </w:rPr>
        <w:tab/>
      </w:r>
      <w:r w:rsidR="00404705">
        <w:rPr>
          <w:lang w:val="mn-MN"/>
        </w:rPr>
        <w:t>52</w:t>
      </w:r>
      <w:r>
        <w:rPr>
          <w:lang w:val="mn-MN"/>
        </w:rPr>
        <w:t>.4.</w:t>
      </w:r>
      <w:r w:rsidR="00CA6916">
        <w:rPr>
          <w:lang w:val="mn-MN"/>
        </w:rPr>
        <w:t>Х</w:t>
      </w:r>
      <w:r w:rsidR="000E1B94" w:rsidRPr="00B66465">
        <w:rPr>
          <w:lang w:val="mn-MN"/>
        </w:rPr>
        <w:t>аалтын төлөвлөгөө, тодотгол нь олон нийтэд нээлттэй байна.</w:t>
      </w:r>
    </w:p>
    <w:p w:rsidR="00B66465" w:rsidRPr="00B66465" w:rsidRDefault="00B66465" w:rsidP="00F36AB4">
      <w:pPr>
        <w:tabs>
          <w:tab w:val="left" w:pos="709"/>
        </w:tabs>
        <w:spacing w:after="0"/>
        <w:jc w:val="both"/>
        <w:rPr>
          <w:lang w:val="mn-MN"/>
        </w:rPr>
      </w:pPr>
    </w:p>
    <w:p w:rsidR="000E1B94" w:rsidRDefault="00B66465" w:rsidP="00F36AB4">
      <w:pPr>
        <w:tabs>
          <w:tab w:val="left" w:pos="709"/>
        </w:tabs>
        <w:spacing w:after="0"/>
        <w:jc w:val="both"/>
        <w:rPr>
          <w:lang w:val="mn-MN"/>
        </w:rPr>
      </w:pPr>
      <w:r w:rsidRPr="008F337D">
        <w:rPr>
          <w:lang w:val="mn-MN"/>
        </w:rPr>
        <w:tab/>
      </w:r>
      <w:r w:rsidR="00404705">
        <w:rPr>
          <w:lang w:val="mn-MN"/>
        </w:rPr>
        <w:t>52</w:t>
      </w:r>
      <w:r w:rsidRPr="008F337D">
        <w:rPr>
          <w:lang w:val="mn-MN"/>
        </w:rPr>
        <w:t>.</w:t>
      </w:r>
      <w:r w:rsidRPr="00C63721">
        <w:rPr>
          <w:highlight w:val="yellow"/>
          <w:lang w:val="mn-MN"/>
        </w:rPr>
        <w:t>5.Т</w:t>
      </w:r>
      <w:r w:rsidR="000E1B94" w:rsidRPr="00C63721">
        <w:rPr>
          <w:highlight w:val="yellow"/>
          <w:lang w:val="mn-MN"/>
        </w:rPr>
        <w:t xml:space="preserve">өрийн </w:t>
      </w:r>
      <w:r w:rsidRPr="00C63721">
        <w:rPr>
          <w:highlight w:val="yellow"/>
          <w:lang w:val="mn-MN"/>
        </w:rPr>
        <w:t xml:space="preserve">захиргааны </w:t>
      </w:r>
      <w:r w:rsidR="000E1B94" w:rsidRPr="00C63721">
        <w:rPr>
          <w:highlight w:val="yellow"/>
          <w:lang w:val="mn-MN"/>
        </w:rPr>
        <w:t xml:space="preserve">байгууллага нь </w:t>
      </w:r>
      <w:r w:rsidR="00283CEF">
        <w:rPr>
          <w:lang w:val="mn-MN"/>
        </w:rPr>
        <w:t>у</w:t>
      </w:r>
      <w:r w:rsidR="00CA6916">
        <w:rPr>
          <w:lang w:val="mn-MN"/>
        </w:rPr>
        <w:t>урхай, уулын үйлдвэр эрхлэгч аж ахуйн нэгжээс</w:t>
      </w:r>
      <w:r w:rsidR="00CA6916" w:rsidRPr="000E1B94">
        <w:rPr>
          <w:lang w:val="mn-MN"/>
        </w:rPr>
        <w:t xml:space="preserve"> </w:t>
      </w:r>
      <w:r w:rsidR="000E1B94" w:rsidRPr="00C63721">
        <w:rPr>
          <w:highlight w:val="yellow"/>
          <w:lang w:val="mn-MN"/>
        </w:rPr>
        <w:t xml:space="preserve">ирүүлсэн уурхайн хаалтын төлөвлөгөөг </w:t>
      </w:r>
      <w:r w:rsidR="001152D6" w:rsidRPr="00C63721">
        <w:rPr>
          <w:highlight w:val="yellow"/>
          <w:lang w:val="mn-MN"/>
        </w:rPr>
        <w:t>хүлээн ав</w:t>
      </w:r>
      <w:r w:rsidR="001152D6">
        <w:rPr>
          <w:highlight w:val="yellow"/>
          <w:lang w:val="mn-MN"/>
        </w:rPr>
        <w:t>ч</w:t>
      </w:r>
      <w:r w:rsidR="002F219D">
        <w:rPr>
          <w:highlight w:val="yellow"/>
          <w:lang w:val="mn-MN"/>
        </w:rPr>
        <w:t xml:space="preserve"> энэ хуулийн </w:t>
      </w:r>
      <w:r w:rsidR="00CC16A5">
        <w:rPr>
          <w:highlight w:val="yellow"/>
          <w:lang w:val="mn-MN"/>
        </w:rPr>
        <w:t>1</w:t>
      </w:r>
      <w:r w:rsidR="00404705">
        <w:rPr>
          <w:highlight w:val="yellow"/>
          <w:lang w:val="mn-MN"/>
        </w:rPr>
        <w:t>3</w:t>
      </w:r>
      <w:r w:rsidR="000E1B94" w:rsidRPr="00C63721">
        <w:rPr>
          <w:highlight w:val="yellow"/>
          <w:lang w:val="mn-MN"/>
        </w:rPr>
        <w:t>.</w:t>
      </w:r>
      <w:r w:rsidR="002F219D">
        <w:rPr>
          <w:highlight w:val="yellow"/>
          <w:lang w:val="mn-MN"/>
        </w:rPr>
        <w:t>10</w:t>
      </w:r>
      <w:r w:rsidR="000E1B94" w:rsidRPr="00C63721">
        <w:rPr>
          <w:highlight w:val="yellow"/>
          <w:lang w:val="mn-MN"/>
        </w:rPr>
        <w:t>.</w:t>
      </w:r>
      <w:r w:rsidR="002F219D">
        <w:rPr>
          <w:highlight w:val="yellow"/>
          <w:lang w:val="mn-MN"/>
        </w:rPr>
        <w:t>2-т заасан хугацаанд</w:t>
      </w:r>
      <w:r w:rsidR="000E1B94" w:rsidRPr="00C63721">
        <w:rPr>
          <w:highlight w:val="yellow"/>
          <w:lang w:val="mn-MN"/>
        </w:rPr>
        <w:t xml:space="preserve"> </w:t>
      </w:r>
      <w:r w:rsidR="00C63721" w:rsidRPr="00C63721">
        <w:rPr>
          <w:highlight w:val="yellow"/>
          <w:lang w:val="mn-MN"/>
        </w:rPr>
        <w:t>шийдвэр гарга</w:t>
      </w:r>
      <w:r w:rsidR="000E1B94" w:rsidRPr="00C63721">
        <w:rPr>
          <w:highlight w:val="yellow"/>
          <w:lang w:val="mn-MN"/>
        </w:rPr>
        <w:t>х</w:t>
      </w:r>
      <w:r w:rsidR="001152D6">
        <w:rPr>
          <w:highlight w:val="yellow"/>
          <w:lang w:val="mn-MN"/>
        </w:rPr>
        <w:t>аас гадна</w:t>
      </w:r>
      <w:r w:rsidR="000E1B94" w:rsidRPr="00C63721">
        <w:rPr>
          <w:highlight w:val="yellow"/>
          <w:lang w:val="mn-MN"/>
        </w:rPr>
        <w:t xml:space="preserve"> хаалтын төлөвлөгөө</w:t>
      </w:r>
      <w:r w:rsidR="002B3448" w:rsidRPr="00C63721">
        <w:rPr>
          <w:highlight w:val="yellow"/>
          <w:lang w:val="mn-MN"/>
        </w:rPr>
        <w:t xml:space="preserve"> нь шаардлага хангаагүй гэж үзвэл </w:t>
      </w:r>
      <w:r w:rsidR="000E1B94" w:rsidRPr="00C63721">
        <w:rPr>
          <w:highlight w:val="yellow"/>
          <w:lang w:val="mn-MN"/>
        </w:rPr>
        <w:t>буцаах шийдвэр</w:t>
      </w:r>
      <w:r w:rsidR="007C7A8D">
        <w:rPr>
          <w:highlight w:val="yellow"/>
          <w:lang w:val="mn-MN"/>
        </w:rPr>
        <w:t>ийг үндэслэлийн хамт</w:t>
      </w:r>
      <w:r w:rsidR="000E1B94" w:rsidRPr="00C63721">
        <w:rPr>
          <w:highlight w:val="yellow"/>
          <w:lang w:val="mn-MN"/>
        </w:rPr>
        <w:t xml:space="preserve"> гаргана.</w:t>
      </w:r>
      <w:r w:rsidR="000E1B94" w:rsidRPr="00B66465">
        <w:rPr>
          <w:lang w:val="mn-MN"/>
        </w:rPr>
        <w:t xml:space="preserve"> </w:t>
      </w:r>
    </w:p>
    <w:p w:rsidR="00B66465" w:rsidRPr="00B66465" w:rsidRDefault="00B66465" w:rsidP="00F36AB4">
      <w:pPr>
        <w:tabs>
          <w:tab w:val="left" w:pos="709"/>
        </w:tabs>
        <w:spacing w:after="0"/>
        <w:jc w:val="both"/>
        <w:rPr>
          <w:lang w:val="mn-MN"/>
        </w:rPr>
      </w:pPr>
    </w:p>
    <w:p w:rsidR="000E1B94" w:rsidRDefault="00B66465" w:rsidP="00C63721">
      <w:pPr>
        <w:tabs>
          <w:tab w:val="left" w:pos="709"/>
        </w:tabs>
        <w:spacing w:after="0"/>
        <w:jc w:val="both"/>
        <w:rPr>
          <w:lang w:val="mn-MN"/>
        </w:rPr>
      </w:pPr>
      <w:r>
        <w:rPr>
          <w:lang w:val="mn-MN"/>
        </w:rPr>
        <w:tab/>
      </w:r>
      <w:r w:rsidR="004D4071">
        <w:rPr>
          <w:lang w:val="mn-MN"/>
        </w:rPr>
        <w:t>52</w:t>
      </w:r>
      <w:r>
        <w:rPr>
          <w:lang w:val="mn-MN"/>
        </w:rPr>
        <w:t>.6.Т</w:t>
      </w:r>
      <w:r w:rsidR="000E1B94" w:rsidRPr="00B66465">
        <w:rPr>
          <w:lang w:val="mn-MN"/>
        </w:rPr>
        <w:t xml:space="preserve">өрийн </w:t>
      </w:r>
      <w:r>
        <w:rPr>
          <w:lang w:val="mn-MN"/>
        </w:rPr>
        <w:t xml:space="preserve">захиргааны </w:t>
      </w:r>
      <w:r w:rsidR="000E1B94" w:rsidRPr="00B66465">
        <w:rPr>
          <w:lang w:val="mn-MN"/>
        </w:rPr>
        <w:t xml:space="preserve">байгууллага нь хаалтын төлөвлөгөөг </w:t>
      </w:r>
      <w:r w:rsidR="00C63721">
        <w:rPr>
          <w:lang w:val="mn-MN"/>
        </w:rPr>
        <w:t>хүлээн авч шийдвэрлэх</w:t>
      </w:r>
      <w:r w:rsidR="000E1B94" w:rsidRPr="00B66465">
        <w:rPr>
          <w:lang w:val="mn-MN"/>
        </w:rPr>
        <w:t xml:space="preserve"> тохиолдолд дараах агуулга бүхий </w:t>
      </w:r>
      <w:r w:rsidR="004140E8">
        <w:rPr>
          <w:lang w:val="mn-MN"/>
        </w:rPr>
        <w:t>шийдвэр</w:t>
      </w:r>
      <w:r w:rsidR="000E1B94" w:rsidRPr="00B66465">
        <w:rPr>
          <w:lang w:val="mn-MN"/>
        </w:rPr>
        <w:t xml:space="preserve"> гаргана</w:t>
      </w:r>
      <w:r w:rsidR="00244DE2">
        <w:rPr>
          <w:lang w:val="mn-MN"/>
        </w:rPr>
        <w:t>:</w:t>
      </w:r>
    </w:p>
    <w:p w:rsidR="00B976D6" w:rsidRDefault="00B976D6" w:rsidP="00B976D6">
      <w:pPr>
        <w:tabs>
          <w:tab w:val="left" w:pos="993"/>
        </w:tabs>
        <w:spacing w:after="0"/>
        <w:ind w:left="709"/>
        <w:jc w:val="both"/>
        <w:rPr>
          <w:lang w:val="mn-MN"/>
        </w:rPr>
      </w:pPr>
    </w:p>
    <w:p w:rsidR="00B976D6" w:rsidRPr="00244DE2" w:rsidRDefault="00E77EBE" w:rsidP="00B976D6">
      <w:pPr>
        <w:tabs>
          <w:tab w:val="left" w:pos="993"/>
        </w:tabs>
        <w:spacing w:after="0"/>
        <w:ind w:left="709"/>
        <w:jc w:val="both"/>
      </w:pPr>
      <w:r>
        <w:rPr>
          <w:lang w:val="mn-MN"/>
        </w:rPr>
        <w:lastRenderedPageBreak/>
        <w:tab/>
      </w:r>
      <w:r>
        <w:rPr>
          <w:lang w:val="mn-MN"/>
        </w:rPr>
        <w:tab/>
      </w:r>
      <w:r w:rsidR="004D4071">
        <w:rPr>
          <w:lang w:val="mn-MN"/>
        </w:rPr>
        <w:t>52</w:t>
      </w:r>
      <w:r w:rsidR="00B976D6">
        <w:rPr>
          <w:lang w:val="mn-MN"/>
        </w:rPr>
        <w:t>.6.1.уурхай, уулын үйлдвэр эрхлэгч аж ахуйн нэгж</w:t>
      </w:r>
      <w:r w:rsidR="00B976D6" w:rsidRPr="006038F6">
        <w:rPr>
          <w:lang w:val="mn-MN"/>
        </w:rPr>
        <w:t>, тусгай зөвшөөрлийн мэдээлэл</w:t>
      </w:r>
      <w:r w:rsidR="00244DE2">
        <w:t>;</w:t>
      </w:r>
    </w:p>
    <w:p w:rsidR="00B976D6" w:rsidRPr="006038F6" w:rsidRDefault="00B976D6" w:rsidP="00B976D6">
      <w:pPr>
        <w:tabs>
          <w:tab w:val="left" w:pos="993"/>
        </w:tabs>
        <w:spacing w:after="0"/>
        <w:rPr>
          <w:lang w:val="mn-MN"/>
        </w:rPr>
      </w:pPr>
    </w:p>
    <w:p w:rsidR="00B976D6" w:rsidRPr="00244DE2" w:rsidRDefault="004D4071" w:rsidP="00B976D6">
      <w:pPr>
        <w:tabs>
          <w:tab w:val="left" w:pos="993"/>
        </w:tabs>
        <w:spacing w:after="0"/>
      </w:pPr>
      <w:r>
        <w:rPr>
          <w:lang w:val="mn-MN"/>
        </w:rPr>
        <w:tab/>
      </w:r>
      <w:r>
        <w:rPr>
          <w:lang w:val="mn-MN"/>
        </w:rPr>
        <w:tab/>
        <w:t>52</w:t>
      </w:r>
      <w:r w:rsidR="00B976D6">
        <w:rPr>
          <w:lang w:val="mn-MN"/>
        </w:rPr>
        <w:t>.6.2.у</w:t>
      </w:r>
      <w:r w:rsidR="00B976D6" w:rsidRPr="006038F6">
        <w:rPr>
          <w:lang w:val="mn-MN"/>
        </w:rPr>
        <w:t>ул уурхайн төсөл хэрэгжих хугацаа</w:t>
      </w:r>
      <w:r w:rsidR="00244DE2">
        <w:t>;</w:t>
      </w:r>
    </w:p>
    <w:p w:rsidR="00B976D6" w:rsidRPr="006038F6" w:rsidRDefault="00B976D6" w:rsidP="00B976D6">
      <w:pPr>
        <w:tabs>
          <w:tab w:val="left" w:pos="993"/>
        </w:tabs>
        <w:spacing w:after="0"/>
        <w:rPr>
          <w:lang w:val="mn-MN"/>
        </w:rPr>
      </w:pPr>
    </w:p>
    <w:p w:rsidR="00E8714A" w:rsidRPr="00244DE2" w:rsidRDefault="004D4071" w:rsidP="00E8714A">
      <w:pPr>
        <w:tabs>
          <w:tab w:val="left" w:pos="993"/>
        </w:tabs>
        <w:spacing w:after="0"/>
        <w:jc w:val="both"/>
      </w:pPr>
      <w:r>
        <w:rPr>
          <w:lang w:val="mn-MN"/>
        </w:rPr>
        <w:tab/>
      </w:r>
      <w:r>
        <w:rPr>
          <w:lang w:val="mn-MN"/>
        </w:rPr>
        <w:tab/>
        <w:t>52</w:t>
      </w:r>
      <w:r w:rsidR="00B976D6">
        <w:rPr>
          <w:lang w:val="mn-MN"/>
        </w:rPr>
        <w:t>.6.3.</w:t>
      </w:r>
      <w:r w:rsidR="00E8714A" w:rsidRPr="00E8714A">
        <w:rPr>
          <w:lang w:val="mn-MN"/>
        </w:rPr>
        <w:t xml:space="preserve"> </w:t>
      </w:r>
      <w:r w:rsidR="00E8714A">
        <w:rPr>
          <w:lang w:val="mn-MN"/>
        </w:rPr>
        <w:t>хаалтын дараах газар ашиглалтын чиглэл, хаалтын шалгуур үзүүлэлтүүд, х</w:t>
      </w:r>
      <w:r w:rsidR="00E8714A" w:rsidRPr="006038F6">
        <w:rPr>
          <w:lang w:val="mn-MN"/>
        </w:rPr>
        <w:t>аалтын төлөвлөгөөний хүрээнд авах арга хэмжээ, хэрэгжүүлэх ерөнхий хуваарь</w:t>
      </w:r>
      <w:r w:rsidR="00E8714A">
        <w:t>;</w:t>
      </w:r>
    </w:p>
    <w:p w:rsidR="00B976D6" w:rsidRPr="006038F6" w:rsidRDefault="00B976D6" w:rsidP="00E8714A">
      <w:pPr>
        <w:tabs>
          <w:tab w:val="left" w:pos="993"/>
        </w:tabs>
        <w:spacing w:after="0"/>
        <w:jc w:val="both"/>
        <w:rPr>
          <w:lang w:val="mn-MN"/>
        </w:rPr>
      </w:pPr>
    </w:p>
    <w:p w:rsidR="00B976D6" w:rsidRDefault="004D4071" w:rsidP="00B976D6">
      <w:pPr>
        <w:tabs>
          <w:tab w:val="left" w:pos="993"/>
        </w:tabs>
        <w:spacing w:after="0"/>
        <w:jc w:val="both"/>
      </w:pPr>
      <w:r>
        <w:rPr>
          <w:lang w:val="mn-MN"/>
        </w:rPr>
        <w:tab/>
      </w:r>
      <w:r>
        <w:rPr>
          <w:lang w:val="mn-MN"/>
        </w:rPr>
        <w:tab/>
        <w:t>52</w:t>
      </w:r>
      <w:r w:rsidR="00B976D6">
        <w:rPr>
          <w:lang w:val="mn-MN"/>
        </w:rPr>
        <w:t>.6.4.х</w:t>
      </w:r>
      <w:r w:rsidR="00B976D6" w:rsidRPr="006038F6">
        <w:rPr>
          <w:lang w:val="mn-MN"/>
        </w:rPr>
        <w:t>аалтын төлөвлөгөөгөөр тооцсон зардл</w:t>
      </w:r>
      <w:r w:rsidR="00B976D6">
        <w:rPr>
          <w:lang w:val="mn-MN"/>
        </w:rPr>
        <w:t>ын хэмжээ</w:t>
      </w:r>
      <w:r w:rsidR="00B976D6" w:rsidRPr="006038F6">
        <w:rPr>
          <w:lang w:val="mn-MN"/>
        </w:rPr>
        <w:t xml:space="preserve">, </w:t>
      </w:r>
      <w:r w:rsidR="00B976D6">
        <w:rPr>
          <w:lang w:val="mn-MN"/>
        </w:rPr>
        <w:t>уурхай, уулын үйлдвэр эрхлэгч аж ахуйн нэгж</w:t>
      </w:r>
      <w:r w:rsidR="00B976D6" w:rsidRPr="006038F6">
        <w:rPr>
          <w:lang w:val="mn-MN"/>
        </w:rPr>
        <w:t>ээр баталгаа гаргуулах тухай шийдвэр</w:t>
      </w:r>
      <w:r w:rsidR="00244DE2">
        <w:t>;</w:t>
      </w:r>
    </w:p>
    <w:p w:rsidR="00AB4A1C" w:rsidRDefault="00AB4A1C" w:rsidP="00B976D6">
      <w:pPr>
        <w:tabs>
          <w:tab w:val="left" w:pos="993"/>
        </w:tabs>
        <w:spacing w:after="0"/>
        <w:jc w:val="both"/>
      </w:pPr>
    </w:p>
    <w:p w:rsidR="00AB4A1C" w:rsidRPr="00244DE2" w:rsidRDefault="00AB4A1C" w:rsidP="00B976D6">
      <w:pPr>
        <w:tabs>
          <w:tab w:val="left" w:pos="993"/>
        </w:tabs>
        <w:spacing w:after="0"/>
        <w:jc w:val="both"/>
      </w:pPr>
      <w:r>
        <w:tab/>
      </w:r>
      <w:r>
        <w:tab/>
      </w:r>
      <w:r>
        <w:rPr>
          <w:lang w:val="mn-MN"/>
        </w:rPr>
        <w:t>52.6.5.хаалтын төлөвлөгөө боловсруулахад оролцсон мэргэшсэн этгээдүүдийн нэрс, оролцооны хэлбэр.</w:t>
      </w:r>
    </w:p>
    <w:p w:rsidR="00AF1BFB" w:rsidRDefault="00AF1BFB" w:rsidP="00C63721">
      <w:pPr>
        <w:tabs>
          <w:tab w:val="left" w:pos="709"/>
        </w:tabs>
        <w:spacing w:after="0"/>
        <w:jc w:val="both"/>
        <w:rPr>
          <w:lang w:val="mn-MN"/>
        </w:rPr>
      </w:pPr>
    </w:p>
    <w:p w:rsidR="00AF1BFB" w:rsidRDefault="00AF1BFB" w:rsidP="00C63721">
      <w:pPr>
        <w:tabs>
          <w:tab w:val="left" w:pos="709"/>
        </w:tabs>
        <w:spacing w:after="0"/>
        <w:jc w:val="both"/>
        <w:rPr>
          <w:lang w:val="mn-MN"/>
        </w:rPr>
      </w:pPr>
      <w:r>
        <w:rPr>
          <w:lang w:val="mn-MN"/>
        </w:rPr>
        <w:tab/>
      </w:r>
      <w:r w:rsidR="004D4071">
        <w:rPr>
          <w:lang w:val="mn-MN"/>
        </w:rPr>
        <w:t>52</w:t>
      </w:r>
      <w:r>
        <w:rPr>
          <w:lang w:val="mn-MN"/>
        </w:rPr>
        <w:t>.7.Уурхай, уулын үйлдвэрийн үйл ажиллагаа эрхлэгч аж ахуйн нэгж нь хаалтын төлөвлөгөөг төрийн захиргааны байгууллагад ирүүлэхээс өмнө олон нийтэд хэлэлцүүлж санал авсан байна.</w:t>
      </w:r>
    </w:p>
    <w:p w:rsidR="0011142A" w:rsidRDefault="0011142A" w:rsidP="00C63721">
      <w:pPr>
        <w:tabs>
          <w:tab w:val="left" w:pos="709"/>
        </w:tabs>
        <w:spacing w:after="0"/>
        <w:jc w:val="both"/>
        <w:rPr>
          <w:lang w:val="mn-MN"/>
        </w:rPr>
      </w:pPr>
    </w:p>
    <w:p w:rsidR="0011142A" w:rsidRDefault="0011142A" w:rsidP="0011142A">
      <w:pPr>
        <w:tabs>
          <w:tab w:val="left" w:pos="709"/>
        </w:tabs>
        <w:spacing w:after="0"/>
        <w:ind w:left="709"/>
        <w:jc w:val="both"/>
        <w:rPr>
          <w:lang w:val="mn-MN"/>
        </w:rPr>
      </w:pPr>
      <w:r>
        <w:rPr>
          <w:lang w:val="mn-MN"/>
        </w:rPr>
        <w:tab/>
      </w:r>
      <w:r>
        <w:rPr>
          <w:lang w:val="mn-MN"/>
        </w:rPr>
        <w:tab/>
      </w:r>
      <w:r>
        <w:rPr>
          <w:lang w:val="mn-MN"/>
        </w:rPr>
        <w:t>52.7.1.хэлэлцүүлэгт хаалтын дараах газар ашиглалтын чиглэл, хаалтын шалгуур үзүүлэлтүүд, хаалтын төлөвлөгөөний хүрээнд авах арга хэмжээ, хаалтын төлөвлөгөөг хэрэгжүүлэх ерөнхий хуваар зэргийг заавал багтаасан байна.</w:t>
      </w:r>
    </w:p>
    <w:p w:rsidR="0011142A" w:rsidRDefault="0011142A" w:rsidP="0011142A">
      <w:pPr>
        <w:tabs>
          <w:tab w:val="left" w:pos="709"/>
        </w:tabs>
        <w:spacing w:after="0"/>
        <w:ind w:left="709"/>
        <w:jc w:val="both"/>
        <w:rPr>
          <w:lang w:val="mn-MN"/>
        </w:rPr>
      </w:pPr>
    </w:p>
    <w:p w:rsidR="0011142A" w:rsidRDefault="0011142A" w:rsidP="0011142A">
      <w:pPr>
        <w:tabs>
          <w:tab w:val="left" w:pos="709"/>
        </w:tabs>
        <w:spacing w:after="0"/>
        <w:ind w:left="709"/>
        <w:jc w:val="both"/>
        <w:rPr>
          <w:lang w:val="mn-MN"/>
        </w:rPr>
      </w:pPr>
      <w:r>
        <w:rPr>
          <w:lang w:val="mn-MN"/>
        </w:rPr>
        <w:tab/>
      </w:r>
      <w:r>
        <w:rPr>
          <w:lang w:val="mn-MN"/>
        </w:rPr>
        <w:tab/>
        <w:t>52.7.2.хуулийн 52.3-т заасны дагуу тодотгож буй төлөвлөгөөг олон нийтээр хэлэлцүүлэх үед төлөвлөгөөнд гарсан материаллаг өөрчлөлтийн талаар танилцуулсан байна.</w:t>
      </w:r>
    </w:p>
    <w:p w:rsidR="00AF1BFB" w:rsidRDefault="00AF1BFB" w:rsidP="00C63721">
      <w:pPr>
        <w:tabs>
          <w:tab w:val="left" w:pos="709"/>
        </w:tabs>
        <w:spacing w:after="0"/>
        <w:jc w:val="both"/>
        <w:rPr>
          <w:lang w:val="mn-MN"/>
        </w:rPr>
      </w:pPr>
    </w:p>
    <w:p w:rsidR="00AF1BFB" w:rsidRDefault="00AF1BFB" w:rsidP="00AF1BFB">
      <w:pPr>
        <w:tabs>
          <w:tab w:val="left" w:pos="709"/>
        </w:tabs>
        <w:spacing w:after="0"/>
        <w:ind w:left="709"/>
        <w:jc w:val="both"/>
        <w:rPr>
          <w:lang w:val="mn-MN"/>
        </w:rPr>
      </w:pPr>
      <w:r>
        <w:rPr>
          <w:lang w:val="mn-MN"/>
        </w:rPr>
        <w:tab/>
      </w:r>
      <w:r>
        <w:rPr>
          <w:lang w:val="mn-MN"/>
        </w:rPr>
        <w:tab/>
      </w:r>
      <w:r w:rsidR="004D4071">
        <w:rPr>
          <w:lang w:val="mn-MN"/>
        </w:rPr>
        <w:t>52</w:t>
      </w:r>
      <w:r>
        <w:rPr>
          <w:lang w:val="mn-MN"/>
        </w:rPr>
        <w:t>.7.</w:t>
      </w:r>
      <w:r w:rsidR="0011142A">
        <w:t>3</w:t>
      </w:r>
      <w:r>
        <w:rPr>
          <w:lang w:val="mn-MN"/>
        </w:rPr>
        <w:t>.шаардлагатай гэж үзвэл төрийн захиргааны байгууллага олон нийтийн хэлэлцүүлгийг дахин зохион байгуулж болно.</w:t>
      </w:r>
    </w:p>
    <w:p w:rsidR="006038F6" w:rsidRPr="00B66465" w:rsidRDefault="006038F6" w:rsidP="00F36AB4">
      <w:pPr>
        <w:tabs>
          <w:tab w:val="left" w:pos="993"/>
        </w:tabs>
        <w:spacing w:after="0"/>
        <w:jc w:val="both"/>
        <w:rPr>
          <w:lang w:val="mn-MN"/>
        </w:rPr>
      </w:pPr>
    </w:p>
    <w:p w:rsidR="004140E8" w:rsidRDefault="004140E8" w:rsidP="003C76BB">
      <w:pPr>
        <w:tabs>
          <w:tab w:val="left" w:pos="709"/>
        </w:tabs>
        <w:spacing w:after="0"/>
        <w:jc w:val="both"/>
        <w:rPr>
          <w:lang w:val="mn-MN"/>
        </w:rPr>
      </w:pPr>
      <w:r>
        <w:rPr>
          <w:lang w:val="mn-MN"/>
        </w:rPr>
        <w:tab/>
      </w:r>
      <w:r w:rsidR="004D4071">
        <w:rPr>
          <w:lang w:val="mn-MN"/>
        </w:rPr>
        <w:t>52</w:t>
      </w:r>
      <w:r>
        <w:rPr>
          <w:lang w:val="mn-MN"/>
        </w:rPr>
        <w:t>.</w:t>
      </w:r>
      <w:r w:rsidR="0011142A">
        <w:t>8</w:t>
      </w:r>
      <w:r>
        <w:rPr>
          <w:lang w:val="mn-MN"/>
        </w:rPr>
        <w:t xml:space="preserve">.Энэ хуулийн </w:t>
      </w:r>
      <w:r w:rsidR="004D4071">
        <w:rPr>
          <w:lang w:val="mn-MN"/>
        </w:rPr>
        <w:t>52</w:t>
      </w:r>
      <w:r>
        <w:rPr>
          <w:lang w:val="mn-MN"/>
        </w:rPr>
        <w:t>.6-д заасан шийдвэр нь хаалтын баталгааны баримт бичгийг хавсаргаснаар хүчин төгөлдөр болно.</w:t>
      </w:r>
    </w:p>
    <w:p w:rsidR="006E2150" w:rsidRDefault="006E2150" w:rsidP="004140E8">
      <w:pPr>
        <w:tabs>
          <w:tab w:val="left" w:pos="709"/>
        </w:tabs>
        <w:spacing w:after="0"/>
        <w:jc w:val="both"/>
        <w:rPr>
          <w:lang w:val="mn-MN"/>
        </w:rPr>
      </w:pPr>
    </w:p>
    <w:p w:rsidR="006E2150" w:rsidRPr="001500E9" w:rsidRDefault="006E2150" w:rsidP="004140E8">
      <w:pPr>
        <w:tabs>
          <w:tab w:val="left" w:pos="709"/>
        </w:tabs>
        <w:spacing w:after="0"/>
        <w:jc w:val="both"/>
        <w:rPr>
          <w:highlight w:val="yellow"/>
          <w:lang w:val="mn-MN"/>
        </w:rPr>
      </w:pPr>
      <w:r>
        <w:rPr>
          <w:lang w:val="mn-MN"/>
        </w:rPr>
        <w:tab/>
      </w:r>
      <w:r w:rsidR="004D4071">
        <w:rPr>
          <w:lang w:val="mn-MN"/>
        </w:rPr>
        <w:t>52</w:t>
      </w:r>
      <w:r w:rsidR="0011142A">
        <w:rPr>
          <w:highlight w:val="yellow"/>
          <w:lang w:val="mn-MN"/>
        </w:rPr>
        <w:t>.9</w:t>
      </w:r>
      <w:r w:rsidRPr="001500E9">
        <w:rPr>
          <w:highlight w:val="yellow"/>
          <w:lang w:val="mn-MN"/>
        </w:rPr>
        <w:t>.Хаалтын үүргээ өмнөх төсөл хэрэгжүүлэх явцад хангалтгүй биелүүлсэн, эсхүл биелүүлээгүй уурхай, уулын үйлдвэр эрхлэгч аж ахуйн нэгж шинэ төсөлд хаалтын төлөвлөгөө ирүүлэх тохиолдолд түүний санхүүгийн баталгааг 40 хувиар нэмэгдүүлж тооцно.</w:t>
      </w:r>
    </w:p>
    <w:p w:rsidR="005E696C" w:rsidRPr="001500E9" w:rsidRDefault="005E696C" w:rsidP="004140E8">
      <w:pPr>
        <w:tabs>
          <w:tab w:val="left" w:pos="709"/>
        </w:tabs>
        <w:spacing w:after="0"/>
        <w:jc w:val="both"/>
        <w:rPr>
          <w:highlight w:val="yellow"/>
          <w:lang w:val="mn-MN"/>
        </w:rPr>
      </w:pPr>
    </w:p>
    <w:p w:rsidR="005E696C" w:rsidRPr="006067C5" w:rsidRDefault="005E696C" w:rsidP="004140E8">
      <w:pPr>
        <w:tabs>
          <w:tab w:val="left" w:pos="709"/>
        </w:tabs>
        <w:spacing w:after="0"/>
        <w:jc w:val="both"/>
        <w:rPr>
          <w:lang w:val="mn-MN"/>
        </w:rPr>
      </w:pPr>
      <w:r w:rsidRPr="00761277">
        <w:rPr>
          <w:lang w:val="mn-MN"/>
        </w:rPr>
        <w:tab/>
      </w:r>
      <w:r w:rsidR="004D4071">
        <w:rPr>
          <w:lang w:val="mn-MN"/>
        </w:rPr>
        <w:t>52</w:t>
      </w:r>
      <w:r w:rsidR="0011142A">
        <w:rPr>
          <w:highlight w:val="yellow"/>
          <w:lang w:val="mn-MN"/>
        </w:rPr>
        <w:t>.10</w:t>
      </w:r>
      <w:r w:rsidRPr="001500E9">
        <w:rPr>
          <w:highlight w:val="yellow"/>
          <w:lang w:val="mn-MN"/>
        </w:rPr>
        <w:t>.Хаалтын төлөвлөгөөний биелэлтийг Ашигт малтмалын тухай хуулийн 48.6.3-т заасан тухайн уурхай, уулын үйлдвэрийн жилийн тайланд хавсаргаж төрийн захиргааны байгууллагад ирүүлнэ</w:t>
      </w:r>
      <w:r w:rsidR="001500E9" w:rsidRPr="001500E9">
        <w:rPr>
          <w:highlight w:val="yellow"/>
          <w:lang w:val="mn-MN"/>
        </w:rPr>
        <w:t>.</w:t>
      </w:r>
    </w:p>
    <w:p w:rsidR="009D00BE" w:rsidRPr="00C91697" w:rsidRDefault="009D00BE" w:rsidP="00F36AB4">
      <w:pPr>
        <w:pStyle w:val="ListParagraph"/>
        <w:tabs>
          <w:tab w:val="left" w:pos="993"/>
        </w:tabs>
        <w:spacing w:after="0"/>
        <w:jc w:val="both"/>
        <w:rPr>
          <w:szCs w:val="24"/>
          <w:lang w:val="mn-MN"/>
        </w:rPr>
      </w:pPr>
    </w:p>
    <w:p w:rsidR="009D00BE" w:rsidRPr="00031DD1" w:rsidRDefault="003C76BB" w:rsidP="00F36AB4">
      <w:pPr>
        <w:spacing w:after="0"/>
        <w:jc w:val="both"/>
        <w:rPr>
          <w:rStyle w:val="Strong"/>
          <w:rFonts w:cs="Arial"/>
          <w:szCs w:val="24"/>
          <w:shd w:val="clear" w:color="auto" w:fill="FFFFFF"/>
          <w:lang w:val="mn-MN"/>
        </w:rPr>
      </w:pPr>
      <w:r>
        <w:rPr>
          <w:rStyle w:val="Strong"/>
          <w:rFonts w:cs="Arial"/>
          <w:szCs w:val="24"/>
          <w:shd w:val="clear" w:color="auto" w:fill="FFFFFF"/>
          <w:lang w:val="mn-MN"/>
        </w:rPr>
        <w:t>5</w:t>
      </w:r>
      <w:r w:rsidR="004D4071">
        <w:rPr>
          <w:rStyle w:val="Strong"/>
          <w:rFonts w:cs="Arial"/>
          <w:szCs w:val="24"/>
          <w:shd w:val="clear" w:color="auto" w:fill="FFFFFF"/>
          <w:lang w:val="mn-MN"/>
        </w:rPr>
        <w:t>3</w:t>
      </w:r>
      <w:r w:rsidR="00C91697" w:rsidRPr="00031DD1">
        <w:rPr>
          <w:rStyle w:val="Strong"/>
          <w:rFonts w:cs="Arial"/>
          <w:szCs w:val="24"/>
          <w:shd w:val="clear" w:color="auto" w:fill="FFFFFF"/>
          <w:lang w:val="mn-MN"/>
        </w:rPr>
        <w:t xml:space="preserve"> </w:t>
      </w:r>
      <w:r w:rsidR="009D00BE" w:rsidRPr="00031DD1">
        <w:rPr>
          <w:rStyle w:val="Strong"/>
          <w:rFonts w:cs="Arial"/>
          <w:szCs w:val="24"/>
          <w:shd w:val="clear" w:color="auto" w:fill="FFFFFF"/>
        </w:rPr>
        <w:t>д</w:t>
      </w:r>
      <w:r w:rsidR="009D00BE" w:rsidRPr="00031DD1">
        <w:rPr>
          <w:rStyle w:val="Strong"/>
          <w:rFonts w:cs="Arial"/>
          <w:szCs w:val="24"/>
          <w:shd w:val="clear" w:color="auto" w:fill="FFFFFF"/>
          <w:lang w:val="mn-MN"/>
        </w:rPr>
        <w:t>у</w:t>
      </w:r>
      <w:r w:rsidR="009D00BE" w:rsidRPr="00031DD1">
        <w:rPr>
          <w:rStyle w:val="Strong"/>
          <w:rFonts w:cs="Arial"/>
          <w:szCs w:val="24"/>
          <w:shd w:val="clear" w:color="auto" w:fill="FFFFFF"/>
        </w:rPr>
        <w:t>г</w:t>
      </w:r>
      <w:r w:rsidR="009D00BE" w:rsidRPr="00031DD1">
        <w:rPr>
          <w:rStyle w:val="Strong"/>
          <w:rFonts w:cs="Arial"/>
          <w:szCs w:val="24"/>
          <w:shd w:val="clear" w:color="auto" w:fill="FFFFFF"/>
          <w:lang w:val="mn-MN"/>
        </w:rPr>
        <w:t>аа</w:t>
      </w:r>
      <w:r w:rsidR="009D00BE" w:rsidRPr="00031DD1">
        <w:rPr>
          <w:rStyle w:val="Strong"/>
          <w:rFonts w:cs="Arial"/>
          <w:szCs w:val="24"/>
          <w:shd w:val="clear" w:color="auto" w:fill="FFFFFF"/>
        </w:rPr>
        <w:t>р зүйл.</w:t>
      </w:r>
      <w:r w:rsidR="009D00BE" w:rsidRPr="00031DD1">
        <w:rPr>
          <w:rStyle w:val="Strong"/>
          <w:rFonts w:cs="Arial"/>
          <w:szCs w:val="24"/>
          <w:shd w:val="clear" w:color="auto" w:fill="FFFFFF"/>
          <w:lang w:val="mn-MN"/>
        </w:rPr>
        <w:t xml:space="preserve"> Уурхайн хаалтын төлөвлөгөөний агуулга</w:t>
      </w:r>
    </w:p>
    <w:p w:rsidR="00031DD1" w:rsidRDefault="00031DD1" w:rsidP="00F36AB4">
      <w:pPr>
        <w:tabs>
          <w:tab w:val="left" w:pos="993"/>
        </w:tabs>
        <w:spacing w:after="0"/>
        <w:rPr>
          <w:lang w:val="mn-MN"/>
        </w:rPr>
      </w:pPr>
      <w:r>
        <w:rPr>
          <w:lang w:val="mn-MN"/>
        </w:rPr>
        <w:tab/>
      </w:r>
    </w:p>
    <w:p w:rsidR="009D00BE" w:rsidRDefault="00031DD1" w:rsidP="000B5D9C">
      <w:pPr>
        <w:tabs>
          <w:tab w:val="left" w:pos="709"/>
        </w:tabs>
        <w:spacing w:after="0"/>
        <w:jc w:val="both"/>
        <w:rPr>
          <w:lang w:val="mn-MN"/>
        </w:rPr>
      </w:pPr>
      <w:r>
        <w:rPr>
          <w:lang w:val="mn-MN"/>
        </w:rPr>
        <w:lastRenderedPageBreak/>
        <w:tab/>
      </w:r>
      <w:r w:rsidR="003C76BB">
        <w:rPr>
          <w:lang w:val="mn-MN"/>
        </w:rPr>
        <w:t>5</w:t>
      </w:r>
      <w:r w:rsidR="004D4071">
        <w:rPr>
          <w:lang w:val="mn-MN"/>
        </w:rPr>
        <w:t>3</w:t>
      </w:r>
      <w:r>
        <w:rPr>
          <w:lang w:val="mn-MN"/>
        </w:rPr>
        <w:t>.1.</w:t>
      </w:r>
      <w:r w:rsidR="00CA6916">
        <w:rPr>
          <w:lang w:val="mn-MN"/>
        </w:rPr>
        <w:t>Х</w:t>
      </w:r>
      <w:r w:rsidR="009D00BE" w:rsidRPr="00031DD1">
        <w:rPr>
          <w:lang w:val="mn-MN"/>
        </w:rPr>
        <w:t xml:space="preserve">аалтын төлөвлөгөө нь </w:t>
      </w:r>
      <w:r w:rsidR="004505FF">
        <w:rPr>
          <w:lang w:val="mn-MN"/>
        </w:rPr>
        <w:t xml:space="preserve">агуулгын хувьд </w:t>
      </w:r>
      <w:r w:rsidR="009D00BE" w:rsidRPr="00031DD1">
        <w:rPr>
          <w:lang w:val="mn-MN"/>
        </w:rPr>
        <w:t>д</w:t>
      </w:r>
      <w:r w:rsidR="00244DE2">
        <w:rPr>
          <w:lang w:val="mn-MN"/>
        </w:rPr>
        <w:t>араах шаардлагыг хангасан байна:</w:t>
      </w:r>
    </w:p>
    <w:p w:rsidR="00031DD1" w:rsidRPr="00031DD1" w:rsidRDefault="00031DD1" w:rsidP="00F36AB4">
      <w:pPr>
        <w:tabs>
          <w:tab w:val="left" w:pos="993"/>
        </w:tabs>
        <w:spacing w:after="0"/>
        <w:rPr>
          <w:lang w:val="mn-MN"/>
        </w:rPr>
      </w:pPr>
    </w:p>
    <w:p w:rsidR="009D00BE" w:rsidRDefault="00031DD1" w:rsidP="00F36AB4">
      <w:pPr>
        <w:tabs>
          <w:tab w:val="left" w:pos="993"/>
        </w:tabs>
        <w:spacing w:after="0"/>
        <w:rPr>
          <w:lang w:val="mn-MN"/>
        </w:rPr>
      </w:pPr>
      <w:r>
        <w:rPr>
          <w:lang w:val="mn-MN"/>
        </w:rPr>
        <w:tab/>
      </w:r>
      <w:r>
        <w:rPr>
          <w:lang w:val="mn-MN"/>
        </w:rPr>
        <w:tab/>
      </w:r>
      <w:r w:rsidR="003C76BB">
        <w:rPr>
          <w:lang w:val="mn-MN"/>
        </w:rPr>
        <w:t>5</w:t>
      </w:r>
      <w:r w:rsidR="004D4071">
        <w:rPr>
          <w:lang w:val="mn-MN"/>
        </w:rPr>
        <w:t>3</w:t>
      </w:r>
      <w:r>
        <w:rPr>
          <w:lang w:val="mn-MN"/>
        </w:rPr>
        <w:t>.1.1.</w:t>
      </w:r>
      <w:r w:rsidR="00CA6916">
        <w:rPr>
          <w:lang w:val="mn-MN"/>
        </w:rPr>
        <w:t>уурхай, уулын үйлдвэр эрхлэгч аж ахуйн нэгжийн</w:t>
      </w:r>
      <w:r w:rsidR="00CA6916" w:rsidRPr="000E1B94">
        <w:rPr>
          <w:lang w:val="mn-MN"/>
        </w:rPr>
        <w:t xml:space="preserve"> </w:t>
      </w:r>
      <w:r w:rsidR="009D00BE" w:rsidRPr="00031DD1">
        <w:rPr>
          <w:lang w:val="mn-MN"/>
        </w:rPr>
        <w:t>мэдээлэл</w:t>
      </w:r>
      <w:r w:rsidR="00244DE2">
        <w:t>;</w:t>
      </w:r>
    </w:p>
    <w:p w:rsidR="00031DD1" w:rsidRPr="00031DD1" w:rsidRDefault="00031DD1" w:rsidP="00F36AB4">
      <w:pPr>
        <w:tabs>
          <w:tab w:val="left" w:pos="993"/>
        </w:tabs>
        <w:spacing w:after="0"/>
        <w:rPr>
          <w:lang w:val="mn-MN"/>
        </w:rPr>
      </w:pPr>
    </w:p>
    <w:p w:rsidR="009D00BE" w:rsidRDefault="00031DD1" w:rsidP="00F36AB4">
      <w:pPr>
        <w:tabs>
          <w:tab w:val="left" w:pos="993"/>
        </w:tabs>
        <w:spacing w:after="0"/>
        <w:ind w:left="709"/>
        <w:jc w:val="both"/>
        <w:rPr>
          <w:lang w:val="mn-MN"/>
        </w:rPr>
      </w:pPr>
      <w:r>
        <w:rPr>
          <w:lang w:val="mn-MN"/>
        </w:rPr>
        <w:tab/>
      </w:r>
      <w:r>
        <w:rPr>
          <w:lang w:val="mn-MN"/>
        </w:rPr>
        <w:tab/>
      </w:r>
      <w:r w:rsidR="003C76BB">
        <w:rPr>
          <w:lang w:val="mn-MN"/>
        </w:rPr>
        <w:t>5</w:t>
      </w:r>
      <w:r w:rsidR="004D4071">
        <w:rPr>
          <w:lang w:val="mn-MN"/>
        </w:rPr>
        <w:t>3</w:t>
      </w:r>
      <w:r w:rsidR="00016273">
        <w:rPr>
          <w:lang w:val="mn-MN"/>
        </w:rPr>
        <w:t>.</w:t>
      </w:r>
      <w:r>
        <w:rPr>
          <w:lang w:val="mn-MN"/>
        </w:rPr>
        <w:t>1.2.т</w:t>
      </w:r>
      <w:r w:rsidR="009D00BE" w:rsidRPr="00031DD1">
        <w:rPr>
          <w:lang w:val="mn-MN"/>
        </w:rPr>
        <w:t>өсөл хэрэгжих талбайн байгаль орч</w:t>
      </w:r>
      <w:r w:rsidR="000B5D9C">
        <w:rPr>
          <w:lang w:val="mn-MN"/>
        </w:rPr>
        <w:t>и</w:t>
      </w:r>
      <w:r w:rsidR="009D00BE" w:rsidRPr="00031DD1">
        <w:rPr>
          <w:lang w:val="mn-MN"/>
        </w:rPr>
        <w:t>н, нийгэм, эдийн засгийн суурь төлөв байдлын үнэлгээ</w:t>
      </w:r>
      <w:r w:rsidR="00244DE2">
        <w:t>;</w:t>
      </w:r>
    </w:p>
    <w:p w:rsidR="00031DD1" w:rsidRPr="00031DD1" w:rsidRDefault="00031DD1" w:rsidP="00F36AB4">
      <w:pPr>
        <w:tabs>
          <w:tab w:val="left" w:pos="993"/>
        </w:tabs>
        <w:spacing w:after="0"/>
        <w:ind w:left="709"/>
        <w:rPr>
          <w:lang w:val="mn-MN"/>
        </w:rPr>
      </w:pPr>
    </w:p>
    <w:p w:rsidR="009D00BE" w:rsidRDefault="00016273" w:rsidP="00F36AB4">
      <w:pPr>
        <w:tabs>
          <w:tab w:val="left" w:pos="993"/>
        </w:tabs>
        <w:spacing w:after="0"/>
        <w:ind w:left="709" w:hanging="709"/>
        <w:jc w:val="both"/>
        <w:rPr>
          <w:lang w:val="mn-MN"/>
        </w:rPr>
      </w:pPr>
      <w:r>
        <w:rPr>
          <w:lang w:val="mn-MN"/>
        </w:rPr>
        <w:tab/>
      </w:r>
      <w:r>
        <w:rPr>
          <w:lang w:val="mn-MN"/>
        </w:rPr>
        <w:tab/>
      </w:r>
      <w:r w:rsidR="000B5D9C">
        <w:rPr>
          <w:lang w:val="mn-MN"/>
        </w:rPr>
        <w:tab/>
      </w:r>
      <w:r w:rsidR="003C76BB">
        <w:rPr>
          <w:lang w:val="mn-MN"/>
        </w:rPr>
        <w:t>5</w:t>
      </w:r>
      <w:r w:rsidR="004D4071">
        <w:rPr>
          <w:lang w:val="mn-MN"/>
        </w:rPr>
        <w:t>3</w:t>
      </w:r>
      <w:r>
        <w:rPr>
          <w:lang w:val="mn-MN"/>
        </w:rPr>
        <w:t>.1.3.</w:t>
      </w:r>
      <w:r w:rsidR="000B5D9C" w:rsidRPr="00031DD1">
        <w:rPr>
          <w:lang w:val="mn-MN"/>
        </w:rPr>
        <w:t>нэг буюу хэд хэдэн мэргэшсэн хөндлөнгийн этгээд</w:t>
      </w:r>
      <w:r w:rsidR="000B5D9C">
        <w:rPr>
          <w:lang w:val="mn-MN"/>
        </w:rPr>
        <w:t>ийн</w:t>
      </w:r>
      <w:r w:rsidR="000B5D9C" w:rsidRPr="00031DD1">
        <w:rPr>
          <w:lang w:val="mn-MN"/>
        </w:rPr>
        <w:t xml:space="preserve"> гарын үсэг зурсан</w:t>
      </w:r>
      <w:r w:rsidR="000B5D9C">
        <w:rPr>
          <w:lang w:val="mn-MN"/>
        </w:rPr>
        <w:t>,</w:t>
      </w:r>
      <w:r w:rsidR="000B5D9C" w:rsidRPr="00031DD1">
        <w:rPr>
          <w:lang w:val="mn-MN"/>
        </w:rPr>
        <w:t xml:space="preserve"> </w:t>
      </w:r>
      <w:r w:rsidR="000B5D9C">
        <w:rPr>
          <w:lang w:val="mn-MN"/>
        </w:rPr>
        <w:t>н</w:t>
      </w:r>
      <w:r w:rsidR="009D00BE" w:rsidRPr="00031DD1">
        <w:rPr>
          <w:lang w:val="mn-MN"/>
        </w:rPr>
        <w:t>өөцийн хэмжээ, уурхай, үйлдвэр, дэд бүт</w:t>
      </w:r>
      <w:r w:rsidR="000B5D9C">
        <w:rPr>
          <w:lang w:val="mn-MN"/>
        </w:rPr>
        <w:t>э</w:t>
      </w:r>
      <w:r w:rsidR="009D00BE" w:rsidRPr="00031DD1">
        <w:rPr>
          <w:lang w:val="mn-MN"/>
        </w:rPr>
        <w:t>ц, бүтээгд</w:t>
      </w:r>
      <w:r w:rsidR="00283CEF">
        <w:rPr>
          <w:lang w:val="mn-MN"/>
        </w:rPr>
        <w:t>э</w:t>
      </w:r>
      <w:r w:rsidR="009D00BE" w:rsidRPr="00031DD1">
        <w:rPr>
          <w:lang w:val="mn-MN"/>
        </w:rPr>
        <w:t xml:space="preserve">хүүний төрөл </w:t>
      </w:r>
      <w:r w:rsidR="000B5D9C">
        <w:rPr>
          <w:lang w:val="mn-MN"/>
        </w:rPr>
        <w:t>зэргийг агуулсан т</w:t>
      </w:r>
      <w:r w:rsidR="000B5D9C" w:rsidRPr="00031DD1">
        <w:rPr>
          <w:lang w:val="mn-MN"/>
        </w:rPr>
        <w:t>өслийн тодорхойлолт</w:t>
      </w:r>
      <w:r w:rsidR="000B5D9C">
        <w:rPr>
          <w:lang w:val="mn-MN"/>
        </w:rPr>
        <w:t>, т</w:t>
      </w:r>
      <w:r w:rsidR="009D00BE" w:rsidRPr="00031DD1">
        <w:rPr>
          <w:lang w:val="mn-MN"/>
        </w:rPr>
        <w:t>ехникийн тайлан</w:t>
      </w:r>
      <w:r w:rsidR="00244DE2">
        <w:t>;</w:t>
      </w:r>
    </w:p>
    <w:p w:rsidR="00016273" w:rsidRPr="00031DD1" w:rsidRDefault="00016273" w:rsidP="00F36AB4">
      <w:pPr>
        <w:tabs>
          <w:tab w:val="left" w:pos="993"/>
        </w:tabs>
        <w:spacing w:after="0"/>
        <w:ind w:left="709" w:hanging="709"/>
        <w:jc w:val="both"/>
        <w:rPr>
          <w:lang w:val="mn-MN"/>
        </w:rPr>
      </w:pPr>
    </w:p>
    <w:p w:rsidR="009D00BE" w:rsidRDefault="00016273" w:rsidP="00F36AB4">
      <w:pPr>
        <w:tabs>
          <w:tab w:val="left" w:pos="993"/>
        </w:tabs>
        <w:spacing w:after="0"/>
        <w:ind w:left="709"/>
        <w:jc w:val="both"/>
        <w:rPr>
          <w:lang w:val="mn-MN"/>
        </w:rPr>
      </w:pPr>
      <w:r>
        <w:rPr>
          <w:lang w:val="mn-MN"/>
        </w:rPr>
        <w:tab/>
      </w:r>
      <w:r>
        <w:rPr>
          <w:lang w:val="mn-MN"/>
        </w:rPr>
        <w:tab/>
      </w:r>
      <w:r w:rsidR="003C76BB">
        <w:rPr>
          <w:lang w:val="mn-MN"/>
        </w:rPr>
        <w:t>5</w:t>
      </w:r>
      <w:r w:rsidR="004D4071">
        <w:rPr>
          <w:lang w:val="mn-MN"/>
        </w:rPr>
        <w:t>3</w:t>
      </w:r>
      <w:r>
        <w:rPr>
          <w:lang w:val="mn-MN"/>
        </w:rPr>
        <w:t>.1.4.т</w:t>
      </w:r>
      <w:r w:rsidR="009D00BE" w:rsidRPr="00016273">
        <w:rPr>
          <w:lang w:val="mn-MN"/>
        </w:rPr>
        <w:t>өслийн үйл ажиллагаанаас хүний эрүүл мэнд, аюулгүй байдал, байгаль орчин, нийгэмд үзүүлэх нөлөөллийн үнэлгээ</w:t>
      </w:r>
      <w:r w:rsidR="00244DE2">
        <w:t>;</w:t>
      </w:r>
    </w:p>
    <w:p w:rsidR="00016273" w:rsidRPr="00016273" w:rsidRDefault="00016273" w:rsidP="00F36AB4">
      <w:pPr>
        <w:tabs>
          <w:tab w:val="left" w:pos="993"/>
        </w:tabs>
        <w:spacing w:after="0"/>
        <w:ind w:left="709"/>
        <w:jc w:val="both"/>
        <w:rPr>
          <w:lang w:val="mn-MN"/>
        </w:rPr>
      </w:pPr>
    </w:p>
    <w:p w:rsidR="009D00BE" w:rsidRDefault="00016273" w:rsidP="00F36AB4">
      <w:pPr>
        <w:tabs>
          <w:tab w:val="left" w:pos="993"/>
        </w:tabs>
        <w:spacing w:after="0"/>
        <w:ind w:left="709"/>
        <w:jc w:val="both"/>
        <w:rPr>
          <w:lang w:val="mn-MN"/>
        </w:rPr>
      </w:pPr>
      <w:r>
        <w:rPr>
          <w:lang w:val="mn-MN"/>
        </w:rPr>
        <w:tab/>
      </w:r>
      <w:r>
        <w:rPr>
          <w:lang w:val="mn-MN"/>
        </w:rPr>
        <w:tab/>
      </w:r>
      <w:r w:rsidR="003C76BB">
        <w:rPr>
          <w:lang w:val="mn-MN"/>
        </w:rPr>
        <w:t>5</w:t>
      </w:r>
      <w:r w:rsidR="004D4071">
        <w:rPr>
          <w:lang w:val="mn-MN"/>
        </w:rPr>
        <w:t>3</w:t>
      </w:r>
      <w:r>
        <w:rPr>
          <w:lang w:val="mn-MN"/>
        </w:rPr>
        <w:t>.1.5.т</w:t>
      </w:r>
      <w:r w:rsidR="009D00BE" w:rsidRPr="00016273">
        <w:rPr>
          <w:lang w:val="mn-MN"/>
        </w:rPr>
        <w:t>өслийн үйл ажиллагаа</w:t>
      </w:r>
      <w:r w:rsidR="00214805">
        <w:rPr>
          <w:lang w:val="mn-MN"/>
        </w:rPr>
        <w:t>ны</w:t>
      </w:r>
      <w:r w:rsidR="009D00BE" w:rsidRPr="00016273">
        <w:rPr>
          <w:lang w:val="mn-MN"/>
        </w:rPr>
        <w:t xml:space="preserve"> талбайд физик, химийн тогтвортой байдлыг хадгалах, хүний эрүүл мэнд</w:t>
      </w:r>
      <w:r w:rsidR="00214805">
        <w:rPr>
          <w:lang w:val="mn-MN"/>
        </w:rPr>
        <w:t>,</w:t>
      </w:r>
      <w:r w:rsidR="009D00BE" w:rsidRPr="00016273">
        <w:rPr>
          <w:lang w:val="mn-MN"/>
        </w:rPr>
        <w:t xml:space="preserve"> аюулгүй байдал, байгаль орчныг хамгаалахын тулд уул уурхайн компаниас авч хэрэгжүүлэх арга хэмжээ</w:t>
      </w:r>
      <w:r w:rsidR="00244DE2">
        <w:t>;</w:t>
      </w:r>
    </w:p>
    <w:p w:rsidR="00016273" w:rsidRPr="00016273" w:rsidRDefault="00016273" w:rsidP="00F36AB4">
      <w:pPr>
        <w:tabs>
          <w:tab w:val="left" w:pos="993"/>
        </w:tabs>
        <w:spacing w:after="0"/>
        <w:ind w:left="709"/>
        <w:jc w:val="both"/>
        <w:rPr>
          <w:lang w:val="mn-MN"/>
        </w:rPr>
      </w:pPr>
    </w:p>
    <w:p w:rsidR="009A3F7F" w:rsidRPr="00E32776" w:rsidRDefault="00016273" w:rsidP="009A3F7F">
      <w:pPr>
        <w:tabs>
          <w:tab w:val="left" w:pos="993"/>
        </w:tabs>
        <w:spacing w:after="0"/>
        <w:ind w:left="709"/>
        <w:jc w:val="both"/>
      </w:pPr>
      <w:r>
        <w:rPr>
          <w:lang w:val="mn-MN"/>
        </w:rPr>
        <w:tab/>
      </w:r>
      <w:r>
        <w:rPr>
          <w:lang w:val="mn-MN"/>
        </w:rPr>
        <w:tab/>
      </w:r>
      <w:r w:rsidR="003C76BB">
        <w:rPr>
          <w:lang w:val="mn-MN"/>
        </w:rPr>
        <w:t>5</w:t>
      </w:r>
      <w:r w:rsidR="004D4071">
        <w:rPr>
          <w:lang w:val="mn-MN"/>
        </w:rPr>
        <w:t>3</w:t>
      </w:r>
      <w:r>
        <w:rPr>
          <w:lang w:val="mn-MN"/>
        </w:rPr>
        <w:t>.1.6.</w:t>
      </w:r>
      <w:r w:rsidR="009A3F7F" w:rsidRPr="009A3F7F">
        <w:rPr>
          <w:lang w:val="mn-MN"/>
        </w:rPr>
        <w:t xml:space="preserve"> </w:t>
      </w:r>
      <w:r w:rsidR="009A3F7F">
        <w:rPr>
          <w:lang w:val="mn-MN"/>
        </w:rPr>
        <w:t>хаалтын төлөвлөгөөнд тусгагдсан арга хэмжээнүүдийг авч хэрэгжүүлэхтэй холбоотой үүрэг хариуцлагын хуваарилалт</w:t>
      </w:r>
      <w:r w:rsidR="009A3F7F">
        <w:t>;</w:t>
      </w:r>
    </w:p>
    <w:p w:rsidR="009A3F7F" w:rsidRDefault="009A3F7F" w:rsidP="00F36AB4">
      <w:pPr>
        <w:tabs>
          <w:tab w:val="left" w:pos="993"/>
        </w:tabs>
        <w:spacing w:after="0"/>
        <w:ind w:left="709"/>
        <w:jc w:val="both"/>
        <w:rPr>
          <w:lang w:val="mn-MN"/>
        </w:rPr>
      </w:pPr>
    </w:p>
    <w:p w:rsidR="009D00BE" w:rsidRDefault="009A3F7F" w:rsidP="00F36AB4">
      <w:pPr>
        <w:tabs>
          <w:tab w:val="left" w:pos="993"/>
        </w:tabs>
        <w:spacing w:after="0"/>
        <w:ind w:left="709"/>
        <w:jc w:val="both"/>
        <w:rPr>
          <w:lang w:val="mn-MN"/>
        </w:rPr>
      </w:pPr>
      <w:r>
        <w:rPr>
          <w:lang w:val="mn-MN"/>
        </w:rPr>
        <w:tab/>
      </w:r>
      <w:r>
        <w:rPr>
          <w:lang w:val="mn-MN"/>
        </w:rPr>
        <w:tab/>
      </w:r>
      <w:r>
        <w:rPr>
          <w:lang w:val="mn-MN"/>
        </w:rPr>
        <w:t>53.1.7.</w:t>
      </w:r>
      <w:r w:rsidR="00016273">
        <w:rPr>
          <w:lang w:val="mn-MN"/>
        </w:rPr>
        <w:t>х</w:t>
      </w:r>
      <w:r w:rsidR="009D00BE" w:rsidRPr="00016273">
        <w:rPr>
          <w:lang w:val="mn-MN"/>
        </w:rPr>
        <w:t xml:space="preserve">аалтын төлөвлөгөөний хүрээнд </w:t>
      </w:r>
      <w:r w:rsidR="00214805">
        <w:rPr>
          <w:lang w:val="mn-MN"/>
        </w:rPr>
        <w:t xml:space="preserve">энэ хуулийн </w:t>
      </w:r>
      <w:r w:rsidR="008A371D">
        <w:rPr>
          <w:lang w:val="mn-MN"/>
        </w:rPr>
        <w:t>5</w:t>
      </w:r>
      <w:r w:rsidR="004D4071">
        <w:rPr>
          <w:lang w:val="mn-MN"/>
        </w:rPr>
        <w:t>3</w:t>
      </w:r>
      <w:r w:rsidR="00214805">
        <w:rPr>
          <w:lang w:val="mn-MN"/>
        </w:rPr>
        <w:t xml:space="preserve">.1.5-д </w:t>
      </w:r>
      <w:r w:rsidR="009D00BE" w:rsidRPr="00016273">
        <w:rPr>
          <w:lang w:val="mn-MN"/>
        </w:rPr>
        <w:t>заасан арга хэмжээг хэрэгжүүлэхэд шаардагдах зардлын тооцоо</w:t>
      </w:r>
      <w:r w:rsidR="00244DE2">
        <w:t>;</w:t>
      </w:r>
    </w:p>
    <w:p w:rsidR="00016273" w:rsidRPr="00016273" w:rsidRDefault="00016273" w:rsidP="00F36AB4">
      <w:pPr>
        <w:tabs>
          <w:tab w:val="left" w:pos="993"/>
        </w:tabs>
        <w:spacing w:after="0"/>
        <w:ind w:left="709"/>
        <w:jc w:val="both"/>
        <w:rPr>
          <w:lang w:val="mn-MN"/>
        </w:rPr>
      </w:pPr>
    </w:p>
    <w:p w:rsidR="009D00BE" w:rsidRDefault="00016273" w:rsidP="00F36AB4">
      <w:pPr>
        <w:tabs>
          <w:tab w:val="left" w:pos="993"/>
        </w:tabs>
        <w:spacing w:after="0"/>
        <w:ind w:left="709"/>
        <w:jc w:val="both"/>
        <w:rPr>
          <w:lang w:val="mn-MN"/>
        </w:rPr>
      </w:pPr>
      <w:r>
        <w:rPr>
          <w:lang w:val="mn-MN"/>
        </w:rPr>
        <w:tab/>
      </w:r>
      <w:r>
        <w:rPr>
          <w:lang w:val="mn-MN"/>
        </w:rPr>
        <w:tab/>
      </w:r>
      <w:r w:rsidR="009A3F7F">
        <w:rPr>
          <w:lang w:val="mn-MN"/>
        </w:rPr>
        <w:t>53.1.8.</w:t>
      </w:r>
      <w:r>
        <w:rPr>
          <w:lang w:val="mn-MN"/>
        </w:rPr>
        <w:t>х</w:t>
      </w:r>
      <w:r w:rsidR="009D00BE" w:rsidRPr="00016273">
        <w:rPr>
          <w:lang w:val="mn-MN"/>
        </w:rPr>
        <w:t>аалтын төлөвлөгөөнд тусгагдсан арга хэмжээ</w:t>
      </w:r>
      <w:r w:rsidR="009053B3">
        <w:rPr>
          <w:lang w:val="mn-MN"/>
        </w:rPr>
        <w:t xml:space="preserve">ний </w:t>
      </w:r>
      <w:r w:rsidR="009D00BE" w:rsidRPr="00016273">
        <w:rPr>
          <w:lang w:val="mn-MN"/>
        </w:rPr>
        <w:t>үр дүнг хянах, мониторинг хийж тогтвортой үр дүн гарсныг нотлох хүртэлх хугацаанд тэдгээрт шаардагдах зардлын тооцоо</w:t>
      </w:r>
      <w:r w:rsidR="00244DE2">
        <w:t>;</w:t>
      </w:r>
    </w:p>
    <w:p w:rsidR="0050054C" w:rsidRPr="00016273" w:rsidRDefault="0050054C" w:rsidP="00F36AB4">
      <w:pPr>
        <w:tabs>
          <w:tab w:val="left" w:pos="993"/>
        </w:tabs>
        <w:spacing w:after="0"/>
        <w:ind w:left="709"/>
        <w:jc w:val="both"/>
        <w:rPr>
          <w:lang w:val="mn-MN"/>
        </w:rPr>
      </w:pPr>
    </w:p>
    <w:p w:rsidR="009D00BE" w:rsidRDefault="0050054C" w:rsidP="00F36AB4">
      <w:pPr>
        <w:tabs>
          <w:tab w:val="left" w:pos="993"/>
        </w:tabs>
        <w:spacing w:after="0"/>
        <w:jc w:val="both"/>
        <w:rPr>
          <w:lang w:val="mn-MN"/>
        </w:rPr>
      </w:pPr>
      <w:r>
        <w:rPr>
          <w:lang w:val="mn-MN"/>
        </w:rPr>
        <w:tab/>
      </w:r>
      <w:r>
        <w:rPr>
          <w:lang w:val="mn-MN"/>
        </w:rPr>
        <w:tab/>
      </w:r>
      <w:r w:rsidR="009A3F7F">
        <w:rPr>
          <w:lang w:val="mn-MN"/>
        </w:rPr>
        <w:t>53.1.9.</w:t>
      </w:r>
      <w:r>
        <w:rPr>
          <w:lang w:val="mn-MN"/>
        </w:rPr>
        <w:t>х</w:t>
      </w:r>
      <w:r w:rsidR="009D00BE" w:rsidRPr="0050054C">
        <w:rPr>
          <w:lang w:val="mn-MN"/>
        </w:rPr>
        <w:t>аалтын санхүүгийн баталгааны дүн, санал болгож буй хэлбэр</w:t>
      </w:r>
      <w:r w:rsidR="00244DE2">
        <w:t>;</w:t>
      </w:r>
    </w:p>
    <w:p w:rsidR="0050054C" w:rsidRPr="0050054C" w:rsidRDefault="0050054C" w:rsidP="00F36AB4">
      <w:pPr>
        <w:tabs>
          <w:tab w:val="left" w:pos="993"/>
        </w:tabs>
        <w:spacing w:after="0"/>
        <w:rPr>
          <w:lang w:val="mn-MN"/>
        </w:rPr>
      </w:pPr>
    </w:p>
    <w:p w:rsidR="009D00BE" w:rsidRPr="0050054C" w:rsidRDefault="0050054C" w:rsidP="009074E4">
      <w:pPr>
        <w:tabs>
          <w:tab w:val="left" w:pos="993"/>
        </w:tabs>
        <w:spacing w:after="0"/>
        <w:ind w:left="720"/>
        <w:jc w:val="both"/>
        <w:rPr>
          <w:lang w:val="mn-MN"/>
        </w:rPr>
      </w:pPr>
      <w:r>
        <w:rPr>
          <w:lang w:val="mn-MN"/>
        </w:rPr>
        <w:tab/>
      </w:r>
      <w:r>
        <w:rPr>
          <w:lang w:val="mn-MN"/>
        </w:rPr>
        <w:tab/>
      </w:r>
      <w:r w:rsidR="009A3F7F">
        <w:rPr>
          <w:lang w:val="mn-MN"/>
        </w:rPr>
        <w:t>53.1.10.</w:t>
      </w:r>
      <w:r w:rsidR="00F51312">
        <w:rPr>
          <w:lang w:val="mn-MN"/>
        </w:rPr>
        <w:t>х</w:t>
      </w:r>
      <w:r w:rsidR="00F51312" w:rsidRPr="00981C20">
        <w:rPr>
          <w:lang w:val="mn-MN"/>
        </w:rPr>
        <w:t>аалтын төлөвлөгөөг хэрэгжүүлэх</w:t>
      </w:r>
      <w:r w:rsidR="009074E4">
        <w:rPr>
          <w:lang w:val="mn-MN"/>
        </w:rPr>
        <w:t>тэй холбоотойгоор</w:t>
      </w:r>
      <w:r w:rsidR="00F51312" w:rsidRPr="00981C20">
        <w:rPr>
          <w:lang w:val="mn-MN"/>
        </w:rPr>
        <w:t xml:space="preserve"> </w:t>
      </w:r>
      <w:r w:rsidR="00283CEF">
        <w:rPr>
          <w:lang w:val="mn-MN"/>
        </w:rPr>
        <w:t xml:space="preserve">орон нутаг, </w:t>
      </w:r>
      <w:r w:rsidR="00F51312" w:rsidRPr="00981C20">
        <w:rPr>
          <w:lang w:val="mn-MN"/>
        </w:rPr>
        <w:t>олон нийттэй харилцах хөтөлбөр</w:t>
      </w:r>
      <w:r w:rsidR="00244DE2">
        <w:t>;</w:t>
      </w:r>
    </w:p>
    <w:p w:rsidR="0050054C" w:rsidRDefault="0050054C" w:rsidP="00F36AB4">
      <w:pPr>
        <w:pStyle w:val="ListParagraph"/>
        <w:tabs>
          <w:tab w:val="left" w:pos="993"/>
        </w:tabs>
        <w:spacing w:after="0"/>
        <w:ind w:left="1494"/>
        <w:rPr>
          <w:lang w:val="mn-MN"/>
        </w:rPr>
      </w:pPr>
    </w:p>
    <w:p w:rsidR="009D00BE" w:rsidRDefault="009A3F7F" w:rsidP="00F36AB4">
      <w:pPr>
        <w:pStyle w:val="ListParagraph"/>
        <w:tabs>
          <w:tab w:val="left" w:pos="993"/>
        </w:tabs>
        <w:spacing w:after="0"/>
        <w:ind w:left="1494"/>
        <w:jc w:val="both"/>
        <w:rPr>
          <w:lang w:val="mn-MN"/>
        </w:rPr>
      </w:pPr>
      <w:r>
        <w:rPr>
          <w:lang w:val="mn-MN"/>
        </w:rPr>
        <w:t>53.1.11.</w:t>
      </w:r>
      <w:r w:rsidR="00F51312">
        <w:rPr>
          <w:lang w:val="mn-MN"/>
        </w:rPr>
        <w:t>ш</w:t>
      </w:r>
      <w:r w:rsidR="00F51312" w:rsidRPr="0050054C">
        <w:rPr>
          <w:lang w:val="mn-MN"/>
        </w:rPr>
        <w:t>аардлагатай гэж үзсэн бусад бичиг баримт</w:t>
      </w:r>
      <w:r w:rsidR="00244DE2">
        <w:rPr>
          <w:lang w:val="mn-MN"/>
        </w:rPr>
        <w:t>.</w:t>
      </w:r>
    </w:p>
    <w:p w:rsidR="009D00BE" w:rsidRDefault="009D00BE" w:rsidP="00F36AB4">
      <w:pPr>
        <w:pStyle w:val="ListParagraph"/>
        <w:tabs>
          <w:tab w:val="left" w:pos="993"/>
        </w:tabs>
        <w:spacing w:after="0"/>
        <w:ind w:left="1494"/>
        <w:rPr>
          <w:lang w:val="mn-MN"/>
        </w:rPr>
      </w:pPr>
    </w:p>
    <w:p w:rsidR="009D00BE" w:rsidRDefault="00344DFB" w:rsidP="00690E19">
      <w:pPr>
        <w:spacing w:after="0"/>
        <w:jc w:val="both"/>
        <w:rPr>
          <w:rStyle w:val="Strong"/>
          <w:rFonts w:cs="Arial"/>
          <w:szCs w:val="24"/>
          <w:shd w:val="clear" w:color="auto" w:fill="FFFFFF"/>
          <w:lang w:val="mn-MN"/>
        </w:rPr>
      </w:pPr>
      <w:r>
        <w:rPr>
          <w:rStyle w:val="Strong"/>
          <w:rFonts w:cs="Arial"/>
          <w:szCs w:val="24"/>
          <w:shd w:val="clear" w:color="auto" w:fill="FFFFFF"/>
          <w:lang w:val="mn-MN"/>
        </w:rPr>
        <w:t>5</w:t>
      </w:r>
      <w:r w:rsidR="004D4071">
        <w:rPr>
          <w:rStyle w:val="Strong"/>
          <w:rFonts w:cs="Arial"/>
          <w:szCs w:val="24"/>
          <w:shd w:val="clear" w:color="auto" w:fill="FFFFFF"/>
          <w:lang w:val="mn-MN"/>
        </w:rPr>
        <w:t>4</w:t>
      </w:r>
      <w:r w:rsidR="0050054C" w:rsidRPr="0050054C">
        <w:rPr>
          <w:rStyle w:val="Strong"/>
          <w:rFonts w:cs="Arial"/>
          <w:szCs w:val="24"/>
          <w:shd w:val="clear" w:color="auto" w:fill="FFFFFF"/>
          <w:lang w:val="mn-MN"/>
        </w:rPr>
        <w:t xml:space="preserve"> </w:t>
      </w:r>
      <w:r w:rsidR="009D00BE" w:rsidRPr="0050054C">
        <w:rPr>
          <w:rStyle w:val="Strong"/>
          <w:rFonts w:cs="Arial"/>
          <w:szCs w:val="24"/>
          <w:shd w:val="clear" w:color="auto" w:fill="FFFFFF"/>
        </w:rPr>
        <w:t>д</w:t>
      </w:r>
      <w:r w:rsidR="009D00BE" w:rsidRPr="0050054C">
        <w:rPr>
          <w:rStyle w:val="Strong"/>
          <w:rFonts w:cs="Arial"/>
          <w:szCs w:val="24"/>
          <w:shd w:val="clear" w:color="auto" w:fill="FFFFFF"/>
          <w:lang w:val="mn-MN"/>
        </w:rPr>
        <w:t>ү</w:t>
      </w:r>
      <w:r w:rsidR="009D00BE" w:rsidRPr="0050054C">
        <w:rPr>
          <w:rStyle w:val="Strong"/>
          <w:rFonts w:cs="Arial"/>
          <w:szCs w:val="24"/>
          <w:shd w:val="clear" w:color="auto" w:fill="FFFFFF"/>
        </w:rPr>
        <w:t>г</w:t>
      </w:r>
      <w:r w:rsidR="009D00BE" w:rsidRPr="0050054C">
        <w:rPr>
          <w:rStyle w:val="Strong"/>
          <w:rFonts w:cs="Arial"/>
          <w:szCs w:val="24"/>
          <w:shd w:val="clear" w:color="auto" w:fill="FFFFFF"/>
          <w:lang w:val="mn-MN"/>
        </w:rPr>
        <w:t>ээ</w:t>
      </w:r>
      <w:r w:rsidR="009D00BE" w:rsidRPr="0050054C">
        <w:rPr>
          <w:rStyle w:val="Strong"/>
          <w:rFonts w:cs="Arial"/>
          <w:szCs w:val="24"/>
          <w:shd w:val="clear" w:color="auto" w:fill="FFFFFF"/>
        </w:rPr>
        <w:t>р зүйл.</w:t>
      </w:r>
      <w:r w:rsidR="0050054C" w:rsidRPr="0050054C">
        <w:rPr>
          <w:rStyle w:val="Strong"/>
          <w:rFonts w:cs="Arial"/>
          <w:szCs w:val="24"/>
          <w:shd w:val="clear" w:color="auto" w:fill="FFFFFF"/>
          <w:lang w:val="mn-MN"/>
        </w:rPr>
        <w:t xml:space="preserve"> </w:t>
      </w:r>
      <w:r w:rsidR="009D00BE" w:rsidRPr="0050054C">
        <w:rPr>
          <w:rStyle w:val="Strong"/>
          <w:rFonts w:cs="Arial"/>
          <w:szCs w:val="24"/>
          <w:shd w:val="clear" w:color="auto" w:fill="FFFFFF"/>
          <w:lang w:val="mn-MN"/>
        </w:rPr>
        <w:t>Уурхай</w:t>
      </w:r>
      <w:r w:rsidR="007609BE">
        <w:rPr>
          <w:rStyle w:val="Strong"/>
          <w:rFonts w:cs="Arial"/>
          <w:szCs w:val="24"/>
          <w:shd w:val="clear" w:color="auto" w:fill="FFFFFF"/>
          <w:lang w:val="mn-MN"/>
        </w:rPr>
        <w:t>, уулын үйлдвэрий</w:t>
      </w:r>
      <w:r w:rsidR="009D00BE" w:rsidRPr="0050054C">
        <w:rPr>
          <w:rStyle w:val="Strong"/>
          <w:rFonts w:cs="Arial"/>
          <w:szCs w:val="24"/>
          <w:shd w:val="clear" w:color="auto" w:fill="FFFFFF"/>
          <w:lang w:val="mn-MN"/>
        </w:rPr>
        <w:t>н хаалтын санхүүгийн баталгаа</w:t>
      </w:r>
      <w:r w:rsidR="00C96BD3">
        <w:rPr>
          <w:rStyle w:val="Strong"/>
          <w:rFonts w:cs="Arial"/>
          <w:szCs w:val="24"/>
          <w:shd w:val="clear" w:color="auto" w:fill="FFFFFF"/>
          <w:lang w:val="mn-MN"/>
        </w:rPr>
        <w:t>, эрсдлийн сан</w:t>
      </w:r>
    </w:p>
    <w:p w:rsidR="001A66EB" w:rsidRPr="0050054C" w:rsidRDefault="001A66EB" w:rsidP="00F36AB4">
      <w:pPr>
        <w:spacing w:after="0"/>
        <w:rPr>
          <w:rStyle w:val="Strong"/>
          <w:rFonts w:cs="Arial"/>
          <w:szCs w:val="24"/>
          <w:shd w:val="clear" w:color="auto" w:fill="FFFFFF"/>
          <w:lang w:val="mn-MN"/>
        </w:rPr>
      </w:pPr>
    </w:p>
    <w:p w:rsidR="00283CEF" w:rsidRDefault="00283CEF" w:rsidP="00F85FBE">
      <w:pPr>
        <w:tabs>
          <w:tab w:val="left" w:pos="709"/>
        </w:tabs>
        <w:spacing w:after="0"/>
        <w:jc w:val="both"/>
        <w:rPr>
          <w:lang w:val="mn-MN"/>
        </w:rPr>
      </w:pPr>
      <w:r>
        <w:rPr>
          <w:lang w:val="mn-MN"/>
        </w:rPr>
        <w:tab/>
      </w:r>
      <w:r w:rsidR="00344DFB">
        <w:rPr>
          <w:lang w:val="mn-MN"/>
        </w:rPr>
        <w:t>5</w:t>
      </w:r>
      <w:r w:rsidR="004D4071">
        <w:rPr>
          <w:lang w:val="mn-MN"/>
        </w:rPr>
        <w:t>4</w:t>
      </w:r>
      <w:r w:rsidR="00DB4F1E" w:rsidRPr="00283CEF">
        <w:rPr>
          <w:lang w:val="mn-MN"/>
        </w:rPr>
        <w:t>.1.</w:t>
      </w:r>
      <w:r w:rsidR="00F85FBE">
        <w:rPr>
          <w:lang w:val="mn-MN"/>
        </w:rPr>
        <w:t xml:space="preserve">Хаалтын </w:t>
      </w:r>
      <w:r w:rsidR="00F85FBE" w:rsidRPr="00283CEF">
        <w:rPr>
          <w:lang w:val="mn-MN"/>
        </w:rPr>
        <w:t>санхүүгийн баталгаа</w:t>
      </w:r>
      <w:r w:rsidR="00F85FBE">
        <w:rPr>
          <w:lang w:val="mn-MN"/>
        </w:rPr>
        <w:t xml:space="preserve"> нь у</w:t>
      </w:r>
      <w:r w:rsidRPr="00283CEF">
        <w:rPr>
          <w:lang w:val="mn-MN"/>
        </w:rPr>
        <w:t>ул уурхайн төслийн аль ч үе шатанд уурхай түр буюу бүр</w:t>
      </w:r>
      <w:r>
        <w:rPr>
          <w:lang w:val="mn-MN"/>
        </w:rPr>
        <w:t>мөсөн</w:t>
      </w:r>
      <w:r w:rsidRPr="00283CEF">
        <w:rPr>
          <w:lang w:val="mn-MN"/>
        </w:rPr>
        <w:t xml:space="preserve"> хаагдах тохиолдолд нөхөн сэргээлт, хаалт, хаалтын дараа хяналт, </w:t>
      </w:r>
      <w:r w:rsidR="00F85FBE">
        <w:rPr>
          <w:lang w:val="mn-MN"/>
        </w:rPr>
        <w:t xml:space="preserve">мониторинг, </w:t>
      </w:r>
      <w:r w:rsidRPr="00F85FBE">
        <w:rPr>
          <w:highlight w:val="yellow"/>
          <w:lang w:val="mn-MN"/>
        </w:rPr>
        <w:t>арчилгаа</w:t>
      </w:r>
      <w:r w:rsidR="002D2A4A">
        <w:rPr>
          <w:lang w:val="mn-MN"/>
        </w:rPr>
        <w:t>, маркшейдерийн хэмжилтэ</w:t>
      </w:r>
      <w:r w:rsidR="00F85FBE">
        <w:rPr>
          <w:lang w:val="mn-MN"/>
        </w:rPr>
        <w:t>д шаардагда</w:t>
      </w:r>
      <w:r w:rsidRPr="00283CEF">
        <w:rPr>
          <w:lang w:val="mn-MN"/>
        </w:rPr>
        <w:t>х зардал</w:t>
      </w:r>
      <w:r w:rsidR="00F85FBE">
        <w:rPr>
          <w:lang w:val="mn-MN"/>
        </w:rPr>
        <w:t>д</w:t>
      </w:r>
      <w:r w:rsidRPr="00283CEF">
        <w:rPr>
          <w:lang w:val="mn-MN"/>
        </w:rPr>
        <w:t xml:space="preserve"> хангалттай </w:t>
      </w:r>
      <w:r w:rsidR="00F85FBE">
        <w:rPr>
          <w:lang w:val="mn-MN"/>
        </w:rPr>
        <w:t>хүрэлцэхүйц байна.</w:t>
      </w:r>
    </w:p>
    <w:p w:rsidR="00F85FBE" w:rsidRDefault="00F85FBE" w:rsidP="00F85FBE">
      <w:pPr>
        <w:tabs>
          <w:tab w:val="left" w:pos="709"/>
        </w:tabs>
        <w:spacing w:after="0"/>
        <w:jc w:val="both"/>
        <w:rPr>
          <w:lang w:val="mn-MN"/>
        </w:rPr>
      </w:pPr>
    </w:p>
    <w:p w:rsidR="00A513E9" w:rsidRDefault="00A513E9" w:rsidP="001A2E58">
      <w:pPr>
        <w:tabs>
          <w:tab w:val="left" w:pos="709"/>
        </w:tabs>
        <w:spacing w:after="0"/>
        <w:jc w:val="both"/>
        <w:rPr>
          <w:lang w:val="mn-MN"/>
        </w:rPr>
      </w:pPr>
      <w:r>
        <w:rPr>
          <w:lang w:val="mn-MN"/>
        </w:rPr>
        <w:lastRenderedPageBreak/>
        <w:tab/>
      </w:r>
      <w:r>
        <w:rPr>
          <w:lang w:val="mn-MN"/>
        </w:rPr>
        <w:tab/>
      </w:r>
      <w:r>
        <w:rPr>
          <w:lang w:val="mn-MN"/>
        </w:rPr>
        <w:tab/>
      </w:r>
      <w:r w:rsidR="00344DFB">
        <w:rPr>
          <w:lang w:val="mn-MN"/>
        </w:rPr>
        <w:t>5</w:t>
      </w:r>
      <w:r w:rsidR="004D4071">
        <w:rPr>
          <w:lang w:val="mn-MN"/>
        </w:rPr>
        <w:t>4</w:t>
      </w:r>
      <w:r w:rsidRPr="004140E8">
        <w:rPr>
          <w:highlight w:val="yellow"/>
          <w:lang w:val="mn-MN"/>
        </w:rPr>
        <w:t>.1.1.</w:t>
      </w:r>
      <w:r w:rsidR="004140E8" w:rsidRPr="004140E8">
        <w:rPr>
          <w:highlight w:val="yellow"/>
          <w:lang w:val="mn-MN"/>
        </w:rPr>
        <w:t xml:space="preserve">энэ хуулийн </w:t>
      </w:r>
      <w:r w:rsidR="00F5306C">
        <w:rPr>
          <w:highlight w:val="yellow"/>
          <w:lang w:val="mn-MN"/>
        </w:rPr>
        <w:t>54</w:t>
      </w:r>
      <w:r w:rsidR="004140E8" w:rsidRPr="004140E8">
        <w:rPr>
          <w:highlight w:val="yellow"/>
          <w:lang w:val="mn-MN"/>
        </w:rPr>
        <w:t xml:space="preserve">.1-д заасан зардалд нөхөн сэргээлт, хаалтын ажлыг бүхэлд нь хөндлөнгийн этгээдээр гүйцэтгүүлэх тохиолдолд гарах бүх зардлыг </w:t>
      </w:r>
      <w:r w:rsidRPr="004140E8">
        <w:rPr>
          <w:highlight w:val="yellow"/>
          <w:lang w:val="mn-MN"/>
        </w:rPr>
        <w:t>багтаасан байна.</w:t>
      </w:r>
    </w:p>
    <w:p w:rsidR="00A513E9" w:rsidRPr="00283CEF" w:rsidRDefault="00A513E9" w:rsidP="001A2E58">
      <w:pPr>
        <w:tabs>
          <w:tab w:val="left" w:pos="709"/>
        </w:tabs>
        <w:spacing w:after="0"/>
        <w:jc w:val="both"/>
        <w:rPr>
          <w:lang w:val="mn-MN"/>
        </w:rPr>
      </w:pPr>
    </w:p>
    <w:p w:rsidR="00283CEF" w:rsidRDefault="00F85FBE" w:rsidP="001A2E58">
      <w:pPr>
        <w:tabs>
          <w:tab w:val="left" w:pos="709"/>
        </w:tabs>
        <w:spacing w:after="0"/>
        <w:jc w:val="both"/>
        <w:rPr>
          <w:lang w:val="mn-MN"/>
        </w:rPr>
      </w:pPr>
      <w:r>
        <w:rPr>
          <w:lang w:val="mn-MN"/>
        </w:rPr>
        <w:tab/>
      </w:r>
      <w:r w:rsidR="00344DFB">
        <w:rPr>
          <w:lang w:val="mn-MN"/>
        </w:rPr>
        <w:t>5</w:t>
      </w:r>
      <w:r w:rsidR="00F5306C">
        <w:rPr>
          <w:lang w:val="mn-MN"/>
        </w:rPr>
        <w:t>4</w:t>
      </w:r>
      <w:r>
        <w:rPr>
          <w:lang w:val="mn-MN"/>
        </w:rPr>
        <w:t>.2.</w:t>
      </w:r>
      <w:r w:rsidR="00613DB6">
        <w:rPr>
          <w:lang w:val="mn-MN"/>
        </w:rPr>
        <w:t xml:space="preserve">Төсөл хэрэгжүүлэгч нь </w:t>
      </w:r>
      <w:r w:rsidR="00613DB6" w:rsidRPr="00F85FBE">
        <w:rPr>
          <w:lang w:val="mn-MN"/>
        </w:rPr>
        <w:t xml:space="preserve">хаалтын үед хийгдэх эцсийн нөхөн сэргээлтийн ажлын хэмжээ ба зардлыг </w:t>
      </w:r>
      <w:r w:rsidR="00613DB6">
        <w:rPr>
          <w:lang w:val="mn-MN"/>
        </w:rPr>
        <w:t>багасга</w:t>
      </w:r>
      <w:r w:rsidR="00613DB6" w:rsidRPr="00F85FBE">
        <w:rPr>
          <w:lang w:val="mn-MN"/>
        </w:rPr>
        <w:t>х</w:t>
      </w:r>
      <w:r w:rsidR="00613DB6">
        <w:rPr>
          <w:lang w:val="mn-MN"/>
        </w:rPr>
        <w:t xml:space="preserve"> зорилгоор</w:t>
      </w:r>
      <w:r w:rsidR="00613DB6" w:rsidRPr="00F85FBE">
        <w:rPr>
          <w:lang w:val="mn-MN"/>
        </w:rPr>
        <w:t xml:space="preserve"> нөхөн сэргээлтийг төсөл хэрэгжүүлэх явцад шат дараатайгаар хий</w:t>
      </w:r>
      <w:r w:rsidR="00613DB6">
        <w:rPr>
          <w:lang w:val="mn-MN"/>
        </w:rPr>
        <w:t>ж с</w:t>
      </w:r>
      <w:r w:rsidR="00283CEF">
        <w:rPr>
          <w:lang w:val="mn-MN"/>
        </w:rPr>
        <w:t>анхүүгийн баталгаа</w:t>
      </w:r>
      <w:r w:rsidR="00613DB6">
        <w:rPr>
          <w:lang w:val="mn-MN"/>
        </w:rPr>
        <w:t xml:space="preserve">, </w:t>
      </w:r>
      <w:r w:rsidR="00283CEF" w:rsidRPr="00F85FBE">
        <w:rPr>
          <w:lang w:val="mn-MN"/>
        </w:rPr>
        <w:t>хаалтын эрсдэлийг бууруул</w:t>
      </w:r>
      <w:r w:rsidR="00613DB6">
        <w:rPr>
          <w:lang w:val="mn-MN"/>
        </w:rPr>
        <w:t>ж болно</w:t>
      </w:r>
      <w:r>
        <w:rPr>
          <w:lang w:val="mn-MN"/>
        </w:rPr>
        <w:t>.</w:t>
      </w:r>
    </w:p>
    <w:p w:rsidR="00F85FBE" w:rsidRDefault="00F85FBE" w:rsidP="001A2E58">
      <w:pPr>
        <w:tabs>
          <w:tab w:val="left" w:pos="709"/>
        </w:tabs>
        <w:spacing w:after="0"/>
        <w:jc w:val="both"/>
        <w:rPr>
          <w:lang w:val="mn-MN"/>
        </w:rPr>
      </w:pPr>
    </w:p>
    <w:p w:rsidR="004140E8" w:rsidRDefault="00613DB6" w:rsidP="001A2E58">
      <w:pPr>
        <w:tabs>
          <w:tab w:val="left" w:pos="709"/>
        </w:tabs>
        <w:spacing w:after="0"/>
        <w:jc w:val="both"/>
        <w:rPr>
          <w:lang w:val="mn-MN"/>
        </w:rPr>
      </w:pPr>
      <w:r>
        <w:rPr>
          <w:lang w:val="mn-MN"/>
        </w:rPr>
        <w:tab/>
      </w:r>
      <w:r w:rsidR="00344DFB">
        <w:rPr>
          <w:lang w:val="mn-MN"/>
        </w:rPr>
        <w:t>5</w:t>
      </w:r>
      <w:r w:rsidR="00F5306C">
        <w:rPr>
          <w:lang w:val="mn-MN"/>
        </w:rPr>
        <w:t>4</w:t>
      </w:r>
      <w:r w:rsidR="00DB4F1E">
        <w:rPr>
          <w:lang w:val="mn-MN"/>
        </w:rPr>
        <w:t>.</w:t>
      </w:r>
      <w:r w:rsidR="00A513E9">
        <w:rPr>
          <w:lang w:val="mn-MN"/>
        </w:rPr>
        <w:t>3</w:t>
      </w:r>
      <w:r w:rsidR="00DB4F1E">
        <w:rPr>
          <w:lang w:val="mn-MN"/>
        </w:rPr>
        <w:t>.</w:t>
      </w:r>
      <w:r w:rsidR="004140E8">
        <w:rPr>
          <w:lang w:val="mn-MN"/>
        </w:rPr>
        <w:t xml:space="preserve">Төсөл хэрэгжүүлэгч нь санхүүгийн баталгааг төрийн захиргааны байгууллагад </w:t>
      </w:r>
      <w:r w:rsidR="00170163">
        <w:rPr>
          <w:lang w:val="mn-MN"/>
        </w:rPr>
        <w:t>гаргана.</w:t>
      </w:r>
    </w:p>
    <w:p w:rsidR="004140E8" w:rsidRDefault="004140E8" w:rsidP="001A2E58">
      <w:pPr>
        <w:tabs>
          <w:tab w:val="left" w:pos="709"/>
        </w:tabs>
        <w:spacing w:after="0"/>
        <w:jc w:val="both"/>
        <w:rPr>
          <w:lang w:val="mn-MN"/>
        </w:rPr>
      </w:pPr>
    </w:p>
    <w:p w:rsidR="009D00BE" w:rsidRDefault="004140E8" w:rsidP="001A2E58">
      <w:pPr>
        <w:tabs>
          <w:tab w:val="left" w:pos="709"/>
        </w:tabs>
        <w:spacing w:after="0"/>
        <w:jc w:val="both"/>
        <w:rPr>
          <w:lang w:val="mn-MN"/>
        </w:rPr>
      </w:pPr>
      <w:r>
        <w:rPr>
          <w:lang w:val="mn-MN"/>
        </w:rPr>
        <w:tab/>
      </w:r>
      <w:r w:rsidR="00344DFB">
        <w:rPr>
          <w:lang w:val="mn-MN"/>
        </w:rPr>
        <w:t>5</w:t>
      </w:r>
      <w:r w:rsidR="00F5306C">
        <w:rPr>
          <w:lang w:val="mn-MN"/>
        </w:rPr>
        <w:t>4</w:t>
      </w:r>
      <w:r>
        <w:rPr>
          <w:lang w:val="mn-MN"/>
        </w:rPr>
        <w:t>.4.</w:t>
      </w:r>
      <w:r w:rsidR="00170163">
        <w:rPr>
          <w:lang w:val="mn-MN"/>
        </w:rPr>
        <w:t>Төсөл хэрэгжүүлэгч с</w:t>
      </w:r>
      <w:r w:rsidR="009D00BE" w:rsidRPr="00DB4F1E">
        <w:rPr>
          <w:lang w:val="mn-MN"/>
        </w:rPr>
        <w:t>анхүүгийн баталгаа</w:t>
      </w:r>
      <w:r w:rsidR="00170163">
        <w:rPr>
          <w:lang w:val="mn-MN"/>
        </w:rPr>
        <w:t>г</w:t>
      </w:r>
      <w:r w:rsidR="009D00BE" w:rsidRPr="00DB4F1E">
        <w:rPr>
          <w:lang w:val="mn-MN"/>
        </w:rPr>
        <w:t xml:space="preserve"> </w:t>
      </w:r>
      <w:r w:rsidR="00170163">
        <w:rPr>
          <w:lang w:val="mn-MN"/>
        </w:rPr>
        <w:t xml:space="preserve">зөвхөн </w:t>
      </w:r>
      <w:r w:rsidR="009D00BE" w:rsidRPr="00DB4F1E">
        <w:rPr>
          <w:lang w:val="mn-MN"/>
        </w:rPr>
        <w:t>дараах хэлбэр</w:t>
      </w:r>
      <w:r w:rsidR="00170163">
        <w:rPr>
          <w:lang w:val="mn-MN"/>
        </w:rPr>
        <w:t>ээс сонгож гаргана</w:t>
      </w:r>
      <w:r w:rsidR="00244DE2">
        <w:rPr>
          <w:lang w:val="mn-MN"/>
        </w:rPr>
        <w:t>:</w:t>
      </w:r>
      <w:r w:rsidR="009D00BE" w:rsidRPr="00DB4F1E">
        <w:rPr>
          <w:lang w:val="mn-MN"/>
        </w:rPr>
        <w:t xml:space="preserve"> </w:t>
      </w:r>
    </w:p>
    <w:p w:rsidR="008E1C5F" w:rsidRPr="00DB4F1E" w:rsidRDefault="008E1C5F" w:rsidP="001A2E58">
      <w:pPr>
        <w:tabs>
          <w:tab w:val="left" w:pos="709"/>
        </w:tabs>
        <w:spacing w:after="0"/>
        <w:rPr>
          <w:lang w:val="mn-MN"/>
        </w:rPr>
      </w:pPr>
    </w:p>
    <w:p w:rsidR="009D00BE" w:rsidRDefault="00DB4F1E" w:rsidP="001A2E58">
      <w:pPr>
        <w:tabs>
          <w:tab w:val="left" w:pos="993"/>
        </w:tabs>
        <w:spacing w:after="0"/>
        <w:rPr>
          <w:lang w:val="mn-MN"/>
        </w:rPr>
      </w:pPr>
      <w:r>
        <w:rPr>
          <w:lang w:val="mn-MN"/>
        </w:rPr>
        <w:tab/>
      </w:r>
      <w:r>
        <w:rPr>
          <w:lang w:val="mn-MN"/>
        </w:rPr>
        <w:tab/>
      </w:r>
      <w:r w:rsidR="00344DFB">
        <w:rPr>
          <w:lang w:val="mn-MN"/>
        </w:rPr>
        <w:t>5</w:t>
      </w:r>
      <w:r w:rsidR="00F5306C">
        <w:rPr>
          <w:lang w:val="mn-MN"/>
        </w:rPr>
        <w:t>4</w:t>
      </w:r>
      <w:r>
        <w:rPr>
          <w:lang w:val="mn-MN"/>
        </w:rPr>
        <w:t>.</w:t>
      </w:r>
      <w:r w:rsidR="004140E8">
        <w:rPr>
          <w:lang w:val="mn-MN"/>
        </w:rPr>
        <w:t>4</w:t>
      </w:r>
      <w:r>
        <w:rPr>
          <w:lang w:val="mn-MN"/>
        </w:rPr>
        <w:t>.1.б</w:t>
      </w:r>
      <w:r w:rsidR="009D00BE" w:rsidRPr="00DB4F1E">
        <w:rPr>
          <w:lang w:val="mn-MN"/>
        </w:rPr>
        <w:t>элэн мөнгө</w:t>
      </w:r>
      <w:r w:rsidR="00244DE2">
        <w:t>;</w:t>
      </w:r>
    </w:p>
    <w:p w:rsidR="00DB4F1E" w:rsidRPr="00DB4F1E" w:rsidRDefault="00DB4F1E" w:rsidP="001A2E58">
      <w:pPr>
        <w:tabs>
          <w:tab w:val="left" w:pos="993"/>
        </w:tabs>
        <w:spacing w:after="0"/>
        <w:rPr>
          <w:lang w:val="mn-MN"/>
        </w:rPr>
      </w:pPr>
    </w:p>
    <w:p w:rsidR="009D00BE" w:rsidRDefault="004140E8" w:rsidP="001A2E58">
      <w:pPr>
        <w:tabs>
          <w:tab w:val="left" w:pos="993"/>
        </w:tabs>
        <w:spacing w:after="0"/>
        <w:rPr>
          <w:lang w:val="mn-MN"/>
        </w:rPr>
      </w:pPr>
      <w:r>
        <w:rPr>
          <w:lang w:val="mn-MN"/>
        </w:rPr>
        <w:tab/>
      </w:r>
      <w:r>
        <w:rPr>
          <w:lang w:val="mn-MN"/>
        </w:rPr>
        <w:tab/>
      </w:r>
      <w:r w:rsidR="00344DFB">
        <w:rPr>
          <w:lang w:val="mn-MN"/>
        </w:rPr>
        <w:t>5</w:t>
      </w:r>
      <w:r w:rsidR="00F5306C">
        <w:rPr>
          <w:lang w:val="mn-MN"/>
        </w:rPr>
        <w:t>4</w:t>
      </w:r>
      <w:r>
        <w:rPr>
          <w:lang w:val="mn-MN"/>
        </w:rPr>
        <w:t>.4</w:t>
      </w:r>
      <w:r w:rsidR="00DB4F1E">
        <w:rPr>
          <w:lang w:val="mn-MN"/>
        </w:rPr>
        <w:t>.2.</w:t>
      </w:r>
      <w:r w:rsidR="00170163">
        <w:rPr>
          <w:lang w:val="mn-MN"/>
        </w:rPr>
        <w:t xml:space="preserve">арилжааны банкны </w:t>
      </w:r>
      <w:r w:rsidR="00DB4F1E">
        <w:rPr>
          <w:lang w:val="mn-MN"/>
        </w:rPr>
        <w:t>а</w:t>
      </w:r>
      <w:r w:rsidR="009D00BE" w:rsidRPr="00DB4F1E">
        <w:rPr>
          <w:lang w:val="mn-MN"/>
        </w:rPr>
        <w:t>ккредатив</w:t>
      </w:r>
      <w:r w:rsidR="00244DE2">
        <w:t>;</w:t>
      </w:r>
    </w:p>
    <w:p w:rsidR="00DB4F1E" w:rsidRPr="00DB4F1E" w:rsidRDefault="00DB4F1E" w:rsidP="001A2E58">
      <w:pPr>
        <w:tabs>
          <w:tab w:val="left" w:pos="993"/>
        </w:tabs>
        <w:spacing w:after="0"/>
        <w:rPr>
          <w:lang w:val="mn-MN"/>
        </w:rPr>
      </w:pPr>
    </w:p>
    <w:p w:rsidR="009D00BE" w:rsidRDefault="004140E8" w:rsidP="00F82919">
      <w:pPr>
        <w:tabs>
          <w:tab w:val="left" w:pos="993"/>
        </w:tabs>
        <w:spacing w:after="0"/>
        <w:ind w:left="720"/>
        <w:jc w:val="both"/>
        <w:rPr>
          <w:lang w:val="mn-MN"/>
        </w:rPr>
      </w:pPr>
      <w:r>
        <w:rPr>
          <w:lang w:val="mn-MN"/>
        </w:rPr>
        <w:tab/>
      </w:r>
      <w:r>
        <w:rPr>
          <w:lang w:val="mn-MN"/>
        </w:rPr>
        <w:tab/>
      </w:r>
      <w:r w:rsidR="00344DFB">
        <w:rPr>
          <w:lang w:val="mn-MN"/>
        </w:rPr>
        <w:t>5</w:t>
      </w:r>
      <w:r w:rsidR="00F5306C">
        <w:rPr>
          <w:lang w:val="mn-MN"/>
        </w:rPr>
        <w:t>4</w:t>
      </w:r>
      <w:r>
        <w:rPr>
          <w:lang w:val="mn-MN"/>
        </w:rPr>
        <w:t>.4</w:t>
      </w:r>
      <w:r w:rsidR="00DB4F1E">
        <w:rPr>
          <w:lang w:val="mn-MN"/>
        </w:rPr>
        <w:t>.3.</w:t>
      </w:r>
      <w:r w:rsidR="00170163">
        <w:rPr>
          <w:lang w:val="mn-MN"/>
        </w:rPr>
        <w:t xml:space="preserve">уурхайн хаалтад зориулан гаргасан </w:t>
      </w:r>
      <w:r w:rsidR="00F82919">
        <w:rPr>
          <w:lang w:val="mn-MN"/>
        </w:rPr>
        <w:t xml:space="preserve">Засгийн газрын </w:t>
      </w:r>
      <w:r w:rsidR="00DB4F1E">
        <w:rPr>
          <w:lang w:val="mn-MN"/>
        </w:rPr>
        <w:t>т</w:t>
      </w:r>
      <w:r w:rsidR="009D00BE" w:rsidRPr="00DB4F1E">
        <w:rPr>
          <w:lang w:val="mn-MN"/>
        </w:rPr>
        <w:t>усгай бонд</w:t>
      </w:r>
      <w:r w:rsidR="00244DE2">
        <w:t>;</w:t>
      </w:r>
    </w:p>
    <w:p w:rsidR="008E1C5F" w:rsidRPr="00DB4F1E" w:rsidRDefault="008E1C5F" w:rsidP="001A2E58">
      <w:pPr>
        <w:tabs>
          <w:tab w:val="left" w:pos="993"/>
        </w:tabs>
        <w:spacing w:after="0"/>
        <w:rPr>
          <w:lang w:val="mn-MN"/>
        </w:rPr>
      </w:pPr>
    </w:p>
    <w:p w:rsidR="009D00BE" w:rsidRPr="008E1C5F" w:rsidRDefault="004140E8" w:rsidP="001A2E58">
      <w:pPr>
        <w:tabs>
          <w:tab w:val="left" w:pos="993"/>
        </w:tabs>
        <w:spacing w:after="0"/>
        <w:rPr>
          <w:lang w:val="mn-MN"/>
        </w:rPr>
      </w:pPr>
      <w:r>
        <w:rPr>
          <w:lang w:val="mn-MN"/>
        </w:rPr>
        <w:tab/>
      </w:r>
      <w:r>
        <w:rPr>
          <w:lang w:val="mn-MN"/>
        </w:rPr>
        <w:tab/>
      </w:r>
      <w:r w:rsidR="00344DFB">
        <w:rPr>
          <w:lang w:val="mn-MN"/>
        </w:rPr>
        <w:t>5</w:t>
      </w:r>
      <w:r w:rsidR="00F5306C">
        <w:rPr>
          <w:lang w:val="mn-MN"/>
        </w:rPr>
        <w:t>4</w:t>
      </w:r>
      <w:r>
        <w:rPr>
          <w:lang w:val="mn-MN"/>
        </w:rPr>
        <w:t>.4</w:t>
      </w:r>
      <w:r w:rsidR="00DB4F1E" w:rsidRPr="008E1C5F">
        <w:rPr>
          <w:lang w:val="mn-MN"/>
        </w:rPr>
        <w:t>.4.д</w:t>
      </w:r>
      <w:r w:rsidR="009D00BE" w:rsidRPr="008E1C5F">
        <w:rPr>
          <w:lang w:val="mn-MN"/>
        </w:rPr>
        <w:t>ээрхийн хосолсон</w:t>
      </w:r>
      <w:r w:rsidR="00244DE2">
        <w:rPr>
          <w:lang w:val="mn-MN"/>
        </w:rPr>
        <w:t>.</w:t>
      </w:r>
    </w:p>
    <w:p w:rsidR="00DB4F1E" w:rsidRPr="00DB4F1E" w:rsidRDefault="00DB4F1E" w:rsidP="001A2E58">
      <w:pPr>
        <w:tabs>
          <w:tab w:val="left" w:pos="993"/>
        </w:tabs>
        <w:spacing w:after="0"/>
        <w:rPr>
          <w:highlight w:val="lightGray"/>
          <w:lang w:val="mn-MN"/>
        </w:rPr>
      </w:pPr>
    </w:p>
    <w:p w:rsidR="009D00BE" w:rsidRDefault="00DB4F1E" w:rsidP="001A2E58">
      <w:pPr>
        <w:tabs>
          <w:tab w:val="left" w:pos="709"/>
        </w:tabs>
        <w:spacing w:after="0"/>
        <w:jc w:val="both"/>
        <w:rPr>
          <w:lang w:val="mn-MN"/>
        </w:rPr>
      </w:pPr>
      <w:r>
        <w:rPr>
          <w:lang w:val="mn-MN"/>
        </w:rPr>
        <w:tab/>
      </w:r>
      <w:r w:rsidR="00344DFB">
        <w:rPr>
          <w:lang w:val="mn-MN"/>
        </w:rPr>
        <w:t>5</w:t>
      </w:r>
      <w:r w:rsidR="00F5306C">
        <w:rPr>
          <w:lang w:val="mn-MN"/>
        </w:rPr>
        <w:t>4</w:t>
      </w:r>
      <w:r>
        <w:rPr>
          <w:lang w:val="mn-MN"/>
        </w:rPr>
        <w:t>.</w:t>
      </w:r>
      <w:r w:rsidR="00344DFB">
        <w:rPr>
          <w:lang w:val="mn-MN"/>
        </w:rPr>
        <w:t>5</w:t>
      </w:r>
      <w:r>
        <w:rPr>
          <w:lang w:val="mn-MN"/>
        </w:rPr>
        <w:t>.</w:t>
      </w:r>
      <w:r w:rsidR="00F331AC">
        <w:rPr>
          <w:lang w:val="mn-MN"/>
        </w:rPr>
        <w:t>Х</w:t>
      </w:r>
      <w:r w:rsidR="009D00BE" w:rsidRPr="008E1C5F">
        <w:rPr>
          <w:lang w:val="mn-MN"/>
        </w:rPr>
        <w:t>аалтын төлөвлөгөө</w:t>
      </w:r>
      <w:r w:rsidR="008E1C5F" w:rsidRPr="008E1C5F">
        <w:rPr>
          <w:lang w:val="mn-MN"/>
        </w:rPr>
        <w:t>г</w:t>
      </w:r>
      <w:r w:rsidR="009D00BE" w:rsidRPr="008E1C5F">
        <w:rPr>
          <w:lang w:val="mn-MN"/>
        </w:rPr>
        <w:t xml:space="preserve"> тодотгох бүр</w:t>
      </w:r>
      <w:r w:rsidR="008E1C5F" w:rsidRPr="008E1C5F">
        <w:rPr>
          <w:lang w:val="mn-MN"/>
        </w:rPr>
        <w:t>т</w:t>
      </w:r>
      <w:r w:rsidR="009D00BE" w:rsidRPr="008E1C5F">
        <w:rPr>
          <w:lang w:val="mn-MN"/>
        </w:rPr>
        <w:t xml:space="preserve"> </w:t>
      </w:r>
      <w:r w:rsidR="00F331AC">
        <w:rPr>
          <w:lang w:val="mn-MN"/>
        </w:rPr>
        <w:t xml:space="preserve">зардлыг дахин тооцоолж, </w:t>
      </w:r>
      <w:r w:rsidR="009D00BE" w:rsidRPr="008E1C5F">
        <w:rPr>
          <w:lang w:val="mn-MN"/>
        </w:rPr>
        <w:t>санхүүгийн баталгааг шинэчил</w:t>
      </w:r>
      <w:r w:rsidR="00F331AC">
        <w:rPr>
          <w:lang w:val="mn-MN"/>
        </w:rPr>
        <w:t>ж болно</w:t>
      </w:r>
      <w:r w:rsidR="009D00BE" w:rsidRPr="00C71B98">
        <w:rPr>
          <w:lang w:val="mn-MN"/>
        </w:rPr>
        <w:t>.</w:t>
      </w:r>
    </w:p>
    <w:p w:rsidR="00C71B98" w:rsidRPr="00C71B98" w:rsidRDefault="00C71B98" w:rsidP="001A2E58">
      <w:pPr>
        <w:tabs>
          <w:tab w:val="left" w:pos="993"/>
        </w:tabs>
        <w:spacing w:after="0"/>
        <w:rPr>
          <w:lang w:val="mn-MN"/>
        </w:rPr>
      </w:pPr>
    </w:p>
    <w:p w:rsidR="009D00BE" w:rsidRDefault="00BB10A3" w:rsidP="001A2E58">
      <w:pPr>
        <w:tabs>
          <w:tab w:val="left" w:pos="709"/>
        </w:tabs>
        <w:spacing w:after="0"/>
        <w:jc w:val="both"/>
        <w:rPr>
          <w:lang w:val="mn-MN"/>
        </w:rPr>
      </w:pPr>
      <w:r>
        <w:rPr>
          <w:lang w:val="mn-MN"/>
        </w:rPr>
        <w:tab/>
      </w:r>
      <w:r w:rsidR="00344DFB">
        <w:rPr>
          <w:lang w:val="mn-MN"/>
        </w:rPr>
        <w:t>5</w:t>
      </w:r>
      <w:r w:rsidR="00F5306C">
        <w:rPr>
          <w:lang w:val="mn-MN"/>
        </w:rPr>
        <w:t>4</w:t>
      </w:r>
      <w:r>
        <w:rPr>
          <w:lang w:val="mn-MN"/>
        </w:rPr>
        <w:t>.</w:t>
      </w:r>
      <w:r w:rsidR="00344DFB">
        <w:rPr>
          <w:lang w:val="mn-MN"/>
        </w:rPr>
        <w:t>6</w:t>
      </w:r>
      <w:r>
        <w:rPr>
          <w:lang w:val="mn-MN"/>
        </w:rPr>
        <w:t>.</w:t>
      </w:r>
      <w:r w:rsidR="007609BE" w:rsidRPr="00690E19">
        <w:rPr>
          <w:highlight w:val="yellow"/>
          <w:lang w:val="mn-MN"/>
        </w:rPr>
        <w:t>Уурхай, уулын үйлдвэр эрхлэгч аж ахуйн нэгж</w:t>
      </w:r>
      <w:r w:rsidR="00E40201">
        <w:rPr>
          <w:highlight w:val="yellow"/>
          <w:lang w:val="mn-MN"/>
        </w:rPr>
        <w:t>ийг</w:t>
      </w:r>
      <w:r w:rsidR="009D00BE" w:rsidRPr="00690E19">
        <w:rPr>
          <w:highlight w:val="yellow"/>
          <w:lang w:val="mn-MN"/>
        </w:rPr>
        <w:t xml:space="preserve"> бусадтай </w:t>
      </w:r>
      <w:r w:rsidR="00690E19" w:rsidRPr="00690E19">
        <w:rPr>
          <w:highlight w:val="yellow"/>
          <w:lang w:val="mn-MN"/>
        </w:rPr>
        <w:t xml:space="preserve">нийлүүлэх, </w:t>
      </w:r>
      <w:r w:rsidR="009D00BE" w:rsidRPr="00690E19">
        <w:rPr>
          <w:highlight w:val="yellow"/>
          <w:lang w:val="mn-MN"/>
        </w:rPr>
        <w:t>нэг</w:t>
      </w:r>
      <w:r w:rsidR="00690E19" w:rsidRPr="00690E19">
        <w:rPr>
          <w:highlight w:val="yellow"/>
          <w:lang w:val="mn-MN"/>
        </w:rPr>
        <w:t xml:space="preserve">тгэх, хуваах, тусгаарлах эрхээ бусдад шилжүүлэх, барьцаалах замаар компанийг өөрчлөн байгуулах </w:t>
      </w:r>
      <w:r w:rsidR="009D00BE" w:rsidRPr="00690E19">
        <w:rPr>
          <w:highlight w:val="yellow"/>
          <w:lang w:val="mn-MN"/>
        </w:rPr>
        <w:t>тохиолдол</w:t>
      </w:r>
      <w:r w:rsidR="00016FA8">
        <w:rPr>
          <w:highlight w:val="yellow"/>
          <w:lang w:val="mn-MN"/>
        </w:rPr>
        <w:t xml:space="preserve"> бүрт</w:t>
      </w:r>
      <w:r w:rsidR="009D00BE" w:rsidRPr="00690E19">
        <w:rPr>
          <w:highlight w:val="yellow"/>
          <w:lang w:val="mn-MN"/>
        </w:rPr>
        <w:t xml:space="preserve"> </w:t>
      </w:r>
      <w:r w:rsidR="00690E19" w:rsidRPr="00690E19">
        <w:rPr>
          <w:highlight w:val="yellow"/>
          <w:lang w:val="mn-MN"/>
        </w:rPr>
        <w:t>санхүүгийн баталгааг шинэчилнэ.</w:t>
      </w:r>
    </w:p>
    <w:p w:rsidR="009B686C" w:rsidRDefault="009B686C" w:rsidP="001A2E58">
      <w:pPr>
        <w:tabs>
          <w:tab w:val="left" w:pos="709"/>
        </w:tabs>
        <w:spacing w:after="0"/>
        <w:jc w:val="both"/>
        <w:rPr>
          <w:lang w:val="mn-MN"/>
        </w:rPr>
      </w:pPr>
    </w:p>
    <w:p w:rsidR="00163555" w:rsidRPr="008E1C5F" w:rsidRDefault="009B686C" w:rsidP="00163555">
      <w:pPr>
        <w:tabs>
          <w:tab w:val="left" w:pos="709"/>
        </w:tabs>
        <w:spacing w:after="0"/>
        <w:ind w:left="709"/>
        <w:jc w:val="both"/>
        <w:rPr>
          <w:lang w:val="mn-MN"/>
        </w:rPr>
      </w:pPr>
      <w:r>
        <w:rPr>
          <w:lang w:val="mn-MN"/>
        </w:rPr>
        <w:tab/>
      </w:r>
      <w:r>
        <w:rPr>
          <w:lang w:val="mn-MN"/>
        </w:rPr>
        <w:tab/>
      </w:r>
      <w:r w:rsidR="00163555">
        <w:rPr>
          <w:lang w:val="mn-MN"/>
        </w:rPr>
        <w:t>54.6.1.с</w:t>
      </w:r>
      <w:r w:rsidR="00163555">
        <w:rPr>
          <w:lang w:val="mn-MN"/>
        </w:rPr>
        <w:t>анхүүгийн баталгаа шинэчилэгдэх хүртэл өмнөх санхүүгийн баталгааг цуцлахгүй.</w:t>
      </w:r>
    </w:p>
    <w:p w:rsidR="009B686C" w:rsidRPr="008E1C5F" w:rsidRDefault="009B686C" w:rsidP="001A2E58">
      <w:pPr>
        <w:tabs>
          <w:tab w:val="left" w:pos="709"/>
        </w:tabs>
        <w:spacing w:after="0"/>
        <w:jc w:val="both"/>
        <w:rPr>
          <w:lang w:val="mn-MN"/>
        </w:rPr>
      </w:pPr>
    </w:p>
    <w:p w:rsidR="009D00BE" w:rsidRPr="00F51798" w:rsidRDefault="00BB10A3" w:rsidP="001A2E58">
      <w:pPr>
        <w:tabs>
          <w:tab w:val="left" w:pos="709"/>
        </w:tabs>
        <w:spacing w:after="0"/>
        <w:jc w:val="both"/>
        <w:rPr>
          <w:highlight w:val="yellow"/>
          <w:lang w:val="mn-MN"/>
        </w:rPr>
      </w:pPr>
      <w:r>
        <w:rPr>
          <w:lang w:val="mn-MN"/>
        </w:rPr>
        <w:tab/>
      </w:r>
      <w:r w:rsidR="00344DFB">
        <w:rPr>
          <w:lang w:val="mn-MN"/>
        </w:rPr>
        <w:t>5</w:t>
      </w:r>
      <w:r w:rsidR="00F5306C">
        <w:rPr>
          <w:lang w:val="mn-MN"/>
        </w:rPr>
        <w:t>4</w:t>
      </w:r>
      <w:r w:rsidRPr="00F51798">
        <w:rPr>
          <w:highlight w:val="yellow"/>
          <w:lang w:val="mn-MN"/>
        </w:rPr>
        <w:t>.</w:t>
      </w:r>
      <w:r w:rsidR="00344DFB">
        <w:rPr>
          <w:highlight w:val="yellow"/>
          <w:lang w:val="mn-MN"/>
        </w:rPr>
        <w:t>7</w:t>
      </w:r>
      <w:r w:rsidRPr="00F51798">
        <w:rPr>
          <w:highlight w:val="yellow"/>
          <w:lang w:val="mn-MN"/>
        </w:rPr>
        <w:t>.</w:t>
      </w:r>
      <w:r w:rsidR="00C96BD3" w:rsidRPr="00F51798">
        <w:rPr>
          <w:highlight w:val="yellow"/>
          <w:lang w:val="mn-MN"/>
        </w:rPr>
        <w:t>Т</w:t>
      </w:r>
      <w:r w:rsidR="009D00BE" w:rsidRPr="00F51798">
        <w:rPr>
          <w:highlight w:val="yellow"/>
          <w:lang w:val="mn-MN"/>
        </w:rPr>
        <w:t>өрийн захиргааны байгууллага нь дэргэдээ уурхайн хаалтын эрсдэлийн сантай байна</w:t>
      </w:r>
    </w:p>
    <w:p w:rsidR="00857E33" w:rsidRPr="00F51798" w:rsidRDefault="00857E33" w:rsidP="001A2E58">
      <w:pPr>
        <w:tabs>
          <w:tab w:val="left" w:pos="993"/>
        </w:tabs>
        <w:spacing w:after="0"/>
        <w:ind w:left="720"/>
        <w:rPr>
          <w:highlight w:val="yellow"/>
          <w:lang w:val="mn-MN"/>
        </w:rPr>
      </w:pPr>
    </w:p>
    <w:p w:rsidR="009D00BE" w:rsidRPr="00F51798" w:rsidRDefault="00C96BD3" w:rsidP="001A2E58">
      <w:pPr>
        <w:tabs>
          <w:tab w:val="left" w:pos="709"/>
        </w:tabs>
        <w:spacing w:after="0"/>
        <w:jc w:val="both"/>
        <w:rPr>
          <w:highlight w:val="yellow"/>
          <w:lang w:val="mn-MN"/>
        </w:rPr>
      </w:pPr>
      <w:r w:rsidRPr="00F51798">
        <w:rPr>
          <w:highlight w:val="yellow"/>
          <w:lang w:val="mn-MN"/>
        </w:rPr>
        <w:tab/>
      </w:r>
      <w:r w:rsidR="00344DFB">
        <w:rPr>
          <w:highlight w:val="yellow"/>
          <w:lang w:val="mn-MN"/>
        </w:rPr>
        <w:t>5</w:t>
      </w:r>
      <w:r w:rsidR="00F5306C">
        <w:rPr>
          <w:highlight w:val="yellow"/>
          <w:lang w:val="mn-MN"/>
        </w:rPr>
        <w:t>4</w:t>
      </w:r>
      <w:r w:rsidR="00857E33" w:rsidRPr="00F51798">
        <w:rPr>
          <w:highlight w:val="yellow"/>
          <w:lang w:val="mn-MN"/>
        </w:rPr>
        <w:t>.</w:t>
      </w:r>
      <w:r w:rsidR="00344DFB">
        <w:rPr>
          <w:highlight w:val="yellow"/>
          <w:lang w:val="mn-MN"/>
        </w:rPr>
        <w:t>8</w:t>
      </w:r>
      <w:r w:rsidR="00857E33" w:rsidRPr="00F51798">
        <w:rPr>
          <w:highlight w:val="yellow"/>
          <w:lang w:val="mn-MN"/>
        </w:rPr>
        <w:t>.</w:t>
      </w:r>
      <w:r w:rsidR="007609BE" w:rsidRPr="00F51798">
        <w:rPr>
          <w:highlight w:val="yellow"/>
          <w:lang w:val="mn-MN"/>
        </w:rPr>
        <w:t xml:space="preserve">Уурхай, уулын үйлдвэр эрхлэгч аж ахуйн нэгж </w:t>
      </w:r>
      <w:r w:rsidR="00047C37" w:rsidRPr="00F51798">
        <w:rPr>
          <w:highlight w:val="yellow"/>
          <w:lang w:val="mn-MN"/>
        </w:rPr>
        <w:t xml:space="preserve">нь </w:t>
      </w:r>
      <w:r w:rsidR="009D00BE" w:rsidRPr="00F51798">
        <w:rPr>
          <w:highlight w:val="yellow"/>
          <w:lang w:val="mn-MN"/>
        </w:rPr>
        <w:t xml:space="preserve">уурхайн үйл ажиллагаанд өртөж буй нэг куб метр уулын цулд нэг төгрөгөөр тооцож </w:t>
      </w:r>
      <w:r w:rsidRPr="00F51798">
        <w:rPr>
          <w:highlight w:val="yellow"/>
          <w:lang w:val="mn-MN"/>
        </w:rPr>
        <w:t xml:space="preserve">энэ хуулийн </w:t>
      </w:r>
      <w:r w:rsidR="00344DFB">
        <w:rPr>
          <w:highlight w:val="yellow"/>
          <w:lang w:val="mn-MN"/>
        </w:rPr>
        <w:t>5</w:t>
      </w:r>
      <w:r w:rsidR="00F5306C">
        <w:rPr>
          <w:highlight w:val="yellow"/>
          <w:lang w:val="mn-MN"/>
        </w:rPr>
        <w:t>4</w:t>
      </w:r>
      <w:r w:rsidRPr="00F51798">
        <w:rPr>
          <w:highlight w:val="yellow"/>
          <w:lang w:val="mn-MN"/>
        </w:rPr>
        <w:t>.</w:t>
      </w:r>
      <w:r w:rsidR="00344DFB">
        <w:rPr>
          <w:highlight w:val="yellow"/>
          <w:lang w:val="mn-MN"/>
        </w:rPr>
        <w:t>7</w:t>
      </w:r>
      <w:r w:rsidRPr="00F51798">
        <w:rPr>
          <w:highlight w:val="yellow"/>
          <w:lang w:val="mn-MN"/>
        </w:rPr>
        <w:t xml:space="preserve">-д заасан </w:t>
      </w:r>
      <w:r w:rsidR="009D00BE" w:rsidRPr="00F51798">
        <w:rPr>
          <w:highlight w:val="yellow"/>
          <w:lang w:val="mn-MN"/>
        </w:rPr>
        <w:t>уурхайн хаалтын эрсдэлийн санд жил бүр хуримтлал төлнө.</w:t>
      </w:r>
    </w:p>
    <w:p w:rsidR="00857E33" w:rsidRPr="00F51798" w:rsidRDefault="00857E33" w:rsidP="001A2E58">
      <w:pPr>
        <w:tabs>
          <w:tab w:val="left" w:pos="993"/>
        </w:tabs>
        <w:spacing w:after="0"/>
        <w:ind w:left="720"/>
        <w:jc w:val="both"/>
        <w:rPr>
          <w:highlight w:val="yellow"/>
          <w:lang w:val="mn-MN"/>
        </w:rPr>
      </w:pPr>
    </w:p>
    <w:p w:rsidR="009D00BE" w:rsidRDefault="00C96BD3" w:rsidP="001A2E58">
      <w:pPr>
        <w:tabs>
          <w:tab w:val="left" w:pos="709"/>
        </w:tabs>
        <w:spacing w:after="0"/>
        <w:jc w:val="both"/>
        <w:rPr>
          <w:lang w:val="mn-MN"/>
        </w:rPr>
      </w:pPr>
      <w:r w:rsidRPr="00F51798">
        <w:rPr>
          <w:highlight w:val="yellow"/>
          <w:lang w:val="mn-MN"/>
        </w:rPr>
        <w:tab/>
      </w:r>
      <w:r w:rsidR="00344DFB">
        <w:rPr>
          <w:highlight w:val="yellow"/>
          <w:lang w:val="mn-MN"/>
        </w:rPr>
        <w:t>5</w:t>
      </w:r>
      <w:r w:rsidR="00F5306C">
        <w:rPr>
          <w:highlight w:val="yellow"/>
          <w:lang w:val="mn-MN"/>
        </w:rPr>
        <w:t>4</w:t>
      </w:r>
      <w:r w:rsidR="00857E33" w:rsidRPr="00F51798">
        <w:rPr>
          <w:highlight w:val="yellow"/>
          <w:lang w:val="mn-MN"/>
        </w:rPr>
        <w:t>.</w:t>
      </w:r>
      <w:r w:rsidR="00344DFB">
        <w:rPr>
          <w:highlight w:val="yellow"/>
          <w:lang w:val="mn-MN"/>
        </w:rPr>
        <w:t>9</w:t>
      </w:r>
      <w:r w:rsidR="00857E33" w:rsidRPr="00F51798">
        <w:rPr>
          <w:highlight w:val="yellow"/>
          <w:lang w:val="mn-MN"/>
        </w:rPr>
        <w:t>.</w:t>
      </w:r>
      <w:r w:rsidRPr="00F51798">
        <w:rPr>
          <w:highlight w:val="yellow"/>
          <w:lang w:val="mn-MN"/>
        </w:rPr>
        <w:t>Т</w:t>
      </w:r>
      <w:r w:rsidR="009D00BE" w:rsidRPr="00F51798">
        <w:rPr>
          <w:highlight w:val="yellow"/>
          <w:lang w:val="mn-MN"/>
        </w:rPr>
        <w:t xml:space="preserve">өрийн захиргааны байгууллага нь эрсдэлд тулгуурлан эрэмбэлэх зарчмаар </w:t>
      </w:r>
      <w:r w:rsidR="00016FA8" w:rsidRPr="00F51798">
        <w:rPr>
          <w:highlight w:val="yellow"/>
          <w:lang w:val="mn-MN"/>
        </w:rPr>
        <w:t>эзэнгүй орхигдсон</w:t>
      </w:r>
      <w:r w:rsidR="009D00BE" w:rsidRPr="00F51798">
        <w:rPr>
          <w:highlight w:val="yellow"/>
          <w:lang w:val="mn-MN"/>
        </w:rPr>
        <w:t xml:space="preserve"> уурхайн талбайд хийх хаалтын ажлыг уурхайн хаалтын эрсдэлийн сангаас санхүүжүүлнэ.</w:t>
      </w:r>
    </w:p>
    <w:p w:rsidR="00857E33" w:rsidRDefault="00857E33" w:rsidP="001A2E58">
      <w:pPr>
        <w:tabs>
          <w:tab w:val="left" w:pos="993"/>
        </w:tabs>
        <w:spacing w:after="0"/>
        <w:ind w:left="720"/>
        <w:jc w:val="both"/>
        <w:rPr>
          <w:lang w:val="mn-MN"/>
        </w:rPr>
      </w:pPr>
    </w:p>
    <w:p w:rsidR="00E85550" w:rsidRDefault="00E85550" w:rsidP="00E85550">
      <w:pPr>
        <w:tabs>
          <w:tab w:val="left" w:pos="709"/>
        </w:tabs>
        <w:spacing w:after="0"/>
        <w:ind w:left="709"/>
        <w:jc w:val="both"/>
        <w:rPr>
          <w:lang w:val="mn-MN"/>
        </w:rPr>
      </w:pPr>
      <w:r>
        <w:rPr>
          <w:lang w:val="mn-MN"/>
        </w:rPr>
        <w:lastRenderedPageBreak/>
        <w:tab/>
      </w:r>
      <w:r>
        <w:rPr>
          <w:lang w:val="mn-MN"/>
        </w:rPr>
        <w:tab/>
      </w:r>
      <w:r>
        <w:rPr>
          <w:lang w:val="mn-MN"/>
        </w:rPr>
        <w:t>54.9.1.Төрийн захиргааны байгууллага нь орхигдсон уурхайнуудыг эрсдэлд тулгуурлан эрэмбэлэх ажлыг судалгааны үндсэн дээр, талуудын оролцоог ханган гүйцэтгэх ба шийдвэрийг ил тод байлгана.</w:t>
      </w:r>
    </w:p>
    <w:p w:rsidR="00E85550" w:rsidRDefault="00E85550" w:rsidP="001A2E58">
      <w:pPr>
        <w:tabs>
          <w:tab w:val="left" w:pos="993"/>
        </w:tabs>
        <w:spacing w:after="0"/>
        <w:ind w:left="720"/>
        <w:jc w:val="both"/>
        <w:rPr>
          <w:lang w:val="mn-MN"/>
        </w:rPr>
      </w:pPr>
    </w:p>
    <w:p w:rsidR="009D00BE" w:rsidRPr="00F51798" w:rsidRDefault="00344DFB" w:rsidP="001A2E58">
      <w:pPr>
        <w:pStyle w:val="ListParagraph"/>
        <w:spacing w:after="0"/>
        <w:ind w:left="142"/>
        <w:jc w:val="both"/>
        <w:rPr>
          <w:rStyle w:val="Strong"/>
          <w:rFonts w:cs="Arial"/>
          <w:szCs w:val="24"/>
          <w:shd w:val="clear" w:color="auto" w:fill="FFFFFF"/>
          <w:lang w:val="mn-MN"/>
        </w:rPr>
      </w:pPr>
      <w:r>
        <w:rPr>
          <w:rStyle w:val="Strong"/>
          <w:rFonts w:cs="Arial"/>
          <w:szCs w:val="24"/>
          <w:shd w:val="clear" w:color="auto" w:fill="FFFFFF"/>
          <w:lang w:val="mn-MN"/>
        </w:rPr>
        <w:t>5</w:t>
      </w:r>
      <w:r w:rsidR="00F5306C">
        <w:rPr>
          <w:rStyle w:val="Strong"/>
          <w:rFonts w:cs="Arial"/>
          <w:szCs w:val="24"/>
          <w:shd w:val="clear" w:color="auto" w:fill="FFFFFF"/>
          <w:lang w:val="mn-MN"/>
        </w:rPr>
        <w:t>5</w:t>
      </w:r>
      <w:r w:rsidR="00857E33" w:rsidRPr="00F51798">
        <w:rPr>
          <w:rStyle w:val="Strong"/>
          <w:rFonts w:cs="Arial"/>
          <w:szCs w:val="24"/>
          <w:shd w:val="clear" w:color="auto" w:fill="FFFFFF"/>
          <w:lang w:val="mn-MN"/>
        </w:rPr>
        <w:t xml:space="preserve"> </w:t>
      </w:r>
      <w:r w:rsidR="009D00BE" w:rsidRPr="00F51798">
        <w:rPr>
          <w:rStyle w:val="Strong"/>
          <w:rFonts w:cs="Arial"/>
          <w:szCs w:val="24"/>
          <w:shd w:val="clear" w:color="auto" w:fill="FFFFFF"/>
        </w:rPr>
        <w:t>д</w:t>
      </w:r>
      <w:r w:rsidR="003C76BB">
        <w:rPr>
          <w:rStyle w:val="Strong"/>
          <w:rFonts w:cs="Arial"/>
          <w:szCs w:val="24"/>
          <w:shd w:val="clear" w:color="auto" w:fill="FFFFFF"/>
          <w:lang w:val="mn-MN"/>
        </w:rPr>
        <w:t>угаа</w:t>
      </w:r>
      <w:r w:rsidR="009D00BE" w:rsidRPr="00F51798">
        <w:rPr>
          <w:rStyle w:val="Strong"/>
          <w:rFonts w:cs="Arial"/>
          <w:szCs w:val="24"/>
          <w:shd w:val="clear" w:color="auto" w:fill="FFFFFF"/>
        </w:rPr>
        <w:t>р зүйл.</w:t>
      </w:r>
      <w:r w:rsidR="009D00BE" w:rsidRPr="00F51798">
        <w:rPr>
          <w:rStyle w:val="Strong"/>
          <w:rFonts w:cs="Arial"/>
          <w:szCs w:val="24"/>
          <w:shd w:val="clear" w:color="auto" w:fill="FFFFFF"/>
          <w:lang w:val="mn-MN"/>
        </w:rPr>
        <w:t xml:space="preserve"> </w:t>
      </w:r>
      <w:r w:rsidR="002E665F">
        <w:rPr>
          <w:rStyle w:val="Strong"/>
          <w:rFonts w:cs="Arial"/>
          <w:szCs w:val="24"/>
          <w:shd w:val="clear" w:color="auto" w:fill="FFFFFF"/>
          <w:lang w:val="mn-MN"/>
        </w:rPr>
        <w:t>Орон нутгийн чанартай, жижиг</w:t>
      </w:r>
      <w:r w:rsidR="00F51798">
        <w:rPr>
          <w:rStyle w:val="Strong"/>
          <w:rFonts w:cs="Arial"/>
          <w:szCs w:val="24"/>
          <w:shd w:val="clear" w:color="auto" w:fill="FFFFFF"/>
          <w:lang w:val="mn-MN"/>
        </w:rPr>
        <w:t xml:space="preserve"> у</w:t>
      </w:r>
      <w:r w:rsidR="00592E44" w:rsidRPr="00F51798">
        <w:rPr>
          <w:b/>
          <w:lang w:val="mn-MN"/>
        </w:rPr>
        <w:t>урхай, уулын үйлдвэр эрхлэгч аж ахуйн нэгж</w:t>
      </w:r>
      <w:r w:rsidR="007171E8" w:rsidRPr="007171E8">
        <w:rPr>
          <w:b/>
          <w:lang w:val="mn-MN"/>
        </w:rPr>
        <w:t xml:space="preserve"> </w:t>
      </w:r>
      <w:r w:rsidR="007171E8">
        <w:rPr>
          <w:b/>
          <w:lang w:val="mn-MN"/>
        </w:rPr>
        <w:t>хялбаршуулсан процедурын дагуу уурхайн хаалтын төлөвлөгөө, тайлан боловсруулах</w:t>
      </w:r>
      <w:r w:rsidR="007171E8">
        <w:rPr>
          <w:b/>
          <w:lang w:val="mn-MN"/>
        </w:rPr>
        <w:t>,</w:t>
      </w:r>
      <w:r w:rsidR="007171E8" w:rsidRPr="00F51798">
        <w:rPr>
          <w:rStyle w:val="Strong"/>
          <w:rFonts w:cs="Arial"/>
          <w:szCs w:val="24"/>
          <w:shd w:val="clear" w:color="auto" w:fill="FFFFFF"/>
          <w:lang w:val="mn-MN"/>
        </w:rPr>
        <w:t xml:space="preserve"> </w:t>
      </w:r>
      <w:r w:rsidR="00F51798">
        <w:rPr>
          <w:rStyle w:val="Strong"/>
          <w:rFonts w:cs="Arial"/>
          <w:szCs w:val="24"/>
          <w:shd w:val="clear" w:color="auto" w:fill="FFFFFF"/>
          <w:lang w:val="mn-MN"/>
        </w:rPr>
        <w:t xml:space="preserve">санхүүгийн баталгаа </w:t>
      </w:r>
      <w:r w:rsidR="007171E8">
        <w:rPr>
          <w:rStyle w:val="Strong"/>
          <w:rFonts w:cs="Arial"/>
          <w:szCs w:val="24"/>
          <w:shd w:val="clear" w:color="auto" w:fill="FFFFFF"/>
          <w:lang w:val="mn-MN"/>
        </w:rPr>
        <w:t>гаргах</w:t>
      </w:r>
      <w:r w:rsidR="00F51798">
        <w:rPr>
          <w:rStyle w:val="Strong"/>
          <w:rFonts w:cs="Arial"/>
          <w:szCs w:val="24"/>
          <w:shd w:val="clear" w:color="auto" w:fill="FFFFFF"/>
          <w:lang w:val="mn-MN"/>
        </w:rPr>
        <w:t xml:space="preserve">, </w:t>
      </w:r>
      <w:r w:rsidR="009D00BE" w:rsidRPr="00F51798">
        <w:rPr>
          <w:rStyle w:val="Strong"/>
          <w:rFonts w:cs="Arial"/>
          <w:szCs w:val="24"/>
          <w:shd w:val="clear" w:color="auto" w:fill="FFFFFF"/>
          <w:lang w:val="mn-MN"/>
        </w:rPr>
        <w:t>санхүүгийн баталгаанаас чөлөөлө</w:t>
      </w:r>
      <w:r w:rsidR="007171E8">
        <w:rPr>
          <w:rStyle w:val="Strong"/>
          <w:rFonts w:cs="Arial"/>
          <w:szCs w:val="24"/>
          <w:shd w:val="clear" w:color="auto" w:fill="FFFFFF"/>
          <w:lang w:val="mn-MN"/>
        </w:rPr>
        <w:t>гдө</w:t>
      </w:r>
      <w:r w:rsidR="009D00BE" w:rsidRPr="00F51798">
        <w:rPr>
          <w:rStyle w:val="Strong"/>
          <w:rFonts w:cs="Arial"/>
          <w:szCs w:val="24"/>
          <w:shd w:val="clear" w:color="auto" w:fill="FFFFFF"/>
          <w:lang w:val="mn-MN"/>
        </w:rPr>
        <w:t>х</w:t>
      </w:r>
    </w:p>
    <w:p w:rsidR="00857E33" w:rsidRDefault="00857E33" w:rsidP="001A2E58">
      <w:pPr>
        <w:pStyle w:val="ListParagraph"/>
        <w:spacing w:after="0"/>
        <w:ind w:left="142"/>
        <w:rPr>
          <w:rStyle w:val="Strong"/>
          <w:rFonts w:cs="Arial"/>
          <w:color w:val="293E9C"/>
          <w:szCs w:val="24"/>
          <w:shd w:val="clear" w:color="auto" w:fill="FFFFFF"/>
          <w:lang w:val="mn-MN"/>
        </w:rPr>
      </w:pPr>
    </w:p>
    <w:p w:rsidR="007B31BA" w:rsidRDefault="00F51798" w:rsidP="007B31BA">
      <w:pPr>
        <w:tabs>
          <w:tab w:val="left" w:pos="709"/>
        </w:tabs>
        <w:spacing w:after="0"/>
        <w:jc w:val="both"/>
        <w:rPr>
          <w:lang w:val="mn-MN"/>
        </w:rPr>
      </w:pPr>
      <w:r>
        <w:rPr>
          <w:lang w:val="mn-MN"/>
        </w:rPr>
        <w:tab/>
      </w:r>
      <w:r w:rsidR="00344DFB">
        <w:rPr>
          <w:lang w:val="mn-MN"/>
        </w:rPr>
        <w:t>5</w:t>
      </w:r>
      <w:r w:rsidR="00F5306C">
        <w:rPr>
          <w:lang w:val="mn-MN"/>
        </w:rPr>
        <w:t>5</w:t>
      </w:r>
      <w:r w:rsidR="006E387B">
        <w:rPr>
          <w:lang w:val="mn-MN"/>
        </w:rPr>
        <w:t>.</w:t>
      </w:r>
      <w:r>
        <w:rPr>
          <w:lang w:val="mn-MN"/>
        </w:rPr>
        <w:t>1.</w:t>
      </w:r>
      <w:r w:rsidR="007B31BA">
        <w:rPr>
          <w:lang w:val="mn-MN"/>
        </w:rPr>
        <w:t>Орон нутгийн чанартай, жижиг</w:t>
      </w:r>
      <w:r w:rsidR="007B31BA" w:rsidRPr="00F51798">
        <w:rPr>
          <w:rStyle w:val="Strong"/>
          <w:rFonts w:cs="Arial"/>
          <w:b w:val="0"/>
          <w:szCs w:val="24"/>
          <w:shd w:val="clear" w:color="auto" w:fill="FFFFFF"/>
          <w:lang w:val="mn-MN"/>
        </w:rPr>
        <w:t xml:space="preserve"> у</w:t>
      </w:r>
      <w:r w:rsidR="007B31BA" w:rsidRPr="00F51798">
        <w:rPr>
          <w:lang w:val="mn-MN"/>
        </w:rPr>
        <w:t>урхай, уулын үйлдвэр</w:t>
      </w:r>
      <w:r w:rsidR="007B31BA" w:rsidRPr="00F51798">
        <w:rPr>
          <w:b/>
          <w:lang w:val="mn-MN"/>
        </w:rPr>
        <w:t xml:space="preserve"> </w:t>
      </w:r>
      <w:r w:rsidR="007B31BA" w:rsidRPr="00DB1E3D">
        <w:rPr>
          <w:lang w:val="mn-MN"/>
        </w:rPr>
        <w:t>эрхлэгч нь</w:t>
      </w:r>
      <w:r w:rsidR="007B31BA">
        <w:rPr>
          <w:b/>
          <w:lang w:val="mn-MN"/>
        </w:rPr>
        <w:t xml:space="preserve"> </w:t>
      </w:r>
      <w:r w:rsidR="00E14D4C" w:rsidRPr="00E14D4C">
        <w:rPr>
          <w:lang w:val="mn-MN"/>
        </w:rPr>
        <w:t>т</w:t>
      </w:r>
      <w:r w:rsidR="007B31BA">
        <w:rPr>
          <w:lang w:val="mn-MN"/>
        </w:rPr>
        <w:t>ехник эдийн засгийн үндэслэлийн “Уурхайн хаалт” бүлэгт уурхайн хаалтын асуудлыг тусган ирүүлнэ.</w:t>
      </w:r>
    </w:p>
    <w:p w:rsidR="007B31BA" w:rsidRDefault="007B31BA" w:rsidP="007B31BA">
      <w:pPr>
        <w:tabs>
          <w:tab w:val="left" w:pos="709"/>
        </w:tabs>
        <w:spacing w:after="0"/>
        <w:jc w:val="both"/>
        <w:rPr>
          <w:lang w:val="mn-MN"/>
        </w:rPr>
      </w:pPr>
    </w:p>
    <w:p w:rsidR="007B31BA" w:rsidRDefault="007B31BA" w:rsidP="007B31BA">
      <w:pPr>
        <w:tabs>
          <w:tab w:val="left" w:pos="709"/>
        </w:tabs>
        <w:spacing w:after="0"/>
        <w:jc w:val="both"/>
        <w:rPr>
          <w:lang w:val="mn-MN"/>
        </w:rPr>
      </w:pPr>
      <w:r>
        <w:rPr>
          <w:lang w:val="mn-MN"/>
        </w:rPr>
        <w:tab/>
        <w:t>55.2.</w:t>
      </w:r>
      <w:r>
        <w:rPr>
          <w:lang w:val="mn-MN"/>
        </w:rPr>
        <w:t>Орон нутгийн чанартай, жижиг</w:t>
      </w:r>
      <w:r w:rsidRPr="00F51798">
        <w:rPr>
          <w:rStyle w:val="Strong"/>
          <w:rFonts w:cs="Arial"/>
          <w:b w:val="0"/>
          <w:szCs w:val="24"/>
          <w:shd w:val="clear" w:color="auto" w:fill="FFFFFF"/>
          <w:lang w:val="mn-MN"/>
        </w:rPr>
        <w:t xml:space="preserve"> у</w:t>
      </w:r>
      <w:r w:rsidRPr="00F51798">
        <w:rPr>
          <w:lang w:val="mn-MN"/>
        </w:rPr>
        <w:t>урхай, уулын үйлдвэр</w:t>
      </w:r>
      <w:r w:rsidRPr="00F51798">
        <w:rPr>
          <w:b/>
          <w:lang w:val="mn-MN"/>
        </w:rPr>
        <w:t xml:space="preserve"> </w:t>
      </w:r>
      <w:r w:rsidRPr="00DB1E3D">
        <w:rPr>
          <w:lang w:val="mn-MN"/>
        </w:rPr>
        <w:t>эрхлэгч нь</w:t>
      </w:r>
      <w:r>
        <w:rPr>
          <w:lang w:val="mn-MN"/>
        </w:rPr>
        <w:t xml:space="preserve"> төрийн захиргааны байгууллагаас зарласан жишгийн дагуу хаалтын санхүүгийн баталгаа гаргана.</w:t>
      </w:r>
    </w:p>
    <w:p w:rsidR="007B31BA" w:rsidRDefault="007B31BA" w:rsidP="007B31BA">
      <w:pPr>
        <w:tabs>
          <w:tab w:val="left" w:pos="709"/>
        </w:tabs>
        <w:spacing w:after="0"/>
        <w:jc w:val="both"/>
        <w:rPr>
          <w:lang w:val="mn-MN"/>
        </w:rPr>
      </w:pPr>
    </w:p>
    <w:p w:rsidR="007054CF" w:rsidRDefault="007054CF" w:rsidP="007054CF">
      <w:pPr>
        <w:tabs>
          <w:tab w:val="left" w:pos="709"/>
        </w:tabs>
        <w:spacing w:after="0"/>
        <w:ind w:left="709"/>
        <w:jc w:val="both"/>
        <w:rPr>
          <w:lang w:val="mn-MN"/>
        </w:rPr>
      </w:pPr>
      <w:r>
        <w:rPr>
          <w:lang w:val="mn-MN"/>
        </w:rPr>
        <w:tab/>
      </w:r>
      <w:r>
        <w:rPr>
          <w:lang w:val="mn-MN"/>
        </w:rPr>
        <w:tab/>
      </w:r>
      <w:r>
        <w:rPr>
          <w:lang w:val="mn-MN"/>
        </w:rPr>
        <w:t xml:space="preserve">55.2.1.төрийн захиргааны </w:t>
      </w:r>
      <w:r w:rsidRPr="00517B02">
        <w:rPr>
          <w:lang w:val="mn-MN"/>
        </w:rPr>
        <w:t>байгууллага нь</w:t>
      </w:r>
      <w:r>
        <w:rPr>
          <w:lang w:val="mn-MN"/>
        </w:rPr>
        <w:t xml:space="preserve"> дэд бүтэц, уурхайн барилга байгууламжуудад ашиглагдаж буй газрын га тутамд, мөн ил уурхай, хөрсний овоолго, далд уурхайн нуралт ба цөмрөлт явагдах эрсдэл бүхий газрын га тутамд ялгаатайгаар хаалтын барьцааны жишиг үнийг тогтооно.</w:t>
      </w:r>
    </w:p>
    <w:p w:rsidR="007B31BA" w:rsidRDefault="007B31BA" w:rsidP="001A2E58">
      <w:pPr>
        <w:tabs>
          <w:tab w:val="left" w:pos="709"/>
        </w:tabs>
        <w:spacing w:after="0"/>
        <w:jc w:val="both"/>
        <w:rPr>
          <w:lang w:val="mn-MN"/>
        </w:rPr>
      </w:pPr>
    </w:p>
    <w:p w:rsidR="009D00BE" w:rsidRPr="00F51798" w:rsidRDefault="00857E33" w:rsidP="001A2E58">
      <w:pPr>
        <w:tabs>
          <w:tab w:val="left" w:pos="709"/>
        </w:tabs>
        <w:spacing w:after="0"/>
        <w:jc w:val="both"/>
        <w:rPr>
          <w:lang w:val="mn-MN"/>
        </w:rPr>
      </w:pPr>
      <w:r w:rsidRPr="00F51798">
        <w:rPr>
          <w:lang w:val="mn-MN"/>
        </w:rPr>
        <w:tab/>
      </w:r>
      <w:r w:rsidR="00344DFB">
        <w:rPr>
          <w:lang w:val="mn-MN"/>
        </w:rPr>
        <w:t>5</w:t>
      </w:r>
      <w:r w:rsidR="00F5306C">
        <w:rPr>
          <w:lang w:val="mn-MN"/>
        </w:rPr>
        <w:t>5</w:t>
      </w:r>
      <w:r w:rsidRPr="00F51798">
        <w:rPr>
          <w:lang w:val="mn-MN"/>
        </w:rPr>
        <w:t>.</w:t>
      </w:r>
      <w:r w:rsidR="009069C7">
        <w:rPr>
          <w:lang w:val="mn-MN"/>
        </w:rPr>
        <w:t>3</w:t>
      </w:r>
      <w:r w:rsidRPr="00F51798">
        <w:rPr>
          <w:lang w:val="mn-MN"/>
        </w:rPr>
        <w:t>.</w:t>
      </w:r>
      <w:r w:rsidR="009069C7">
        <w:rPr>
          <w:lang w:val="mn-MN"/>
        </w:rPr>
        <w:t>Орон нутгийн чанартай, жижиг</w:t>
      </w:r>
      <w:r w:rsidR="009069C7" w:rsidRPr="00F51798">
        <w:rPr>
          <w:rStyle w:val="Strong"/>
          <w:rFonts w:cs="Arial"/>
          <w:b w:val="0"/>
          <w:szCs w:val="24"/>
          <w:shd w:val="clear" w:color="auto" w:fill="FFFFFF"/>
          <w:lang w:val="mn-MN"/>
        </w:rPr>
        <w:t xml:space="preserve"> у</w:t>
      </w:r>
      <w:r w:rsidR="009069C7" w:rsidRPr="00F51798">
        <w:rPr>
          <w:lang w:val="mn-MN"/>
        </w:rPr>
        <w:t>урхай, уулын үйлдвэр</w:t>
      </w:r>
      <w:r w:rsidR="009069C7" w:rsidRPr="00F51798">
        <w:rPr>
          <w:b/>
          <w:lang w:val="mn-MN"/>
        </w:rPr>
        <w:t xml:space="preserve"> </w:t>
      </w:r>
      <w:r w:rsidR="009069C7" w:rsidRPr="00DB1E3D">
        <w:rPr>
          <w:lang w:val="mn-MN"/>
        </w:rPr>
        <w:t>эрхлэгч</w:t>
      </w:r>
      <w:r w:rsidR="009069C7">
        <w:rPr>
          <w:lang w:val="mn-MN"/>
        </w:rPr>
        <w:t>ийг</w:t>
      </w:r>
      <w:r w:rsidR="009069C7" w:rsidRPr="00F51798">
        <w:rPr>
          <w:lang w:val="mn-MN"/>
        </w:rPr>
        <w:t xml:space="preserve"> </w:t>
      </w:r>
      <w:r w:rsidR="009069C7">
        <w:rPr>
          <w:lang w:val="mn-MN"/>
        </w:rPr>
        <w:t>х</w:t>
      </w:r>
      <w:r w:rsidR="00592E44" w:rsidRPr="00F51798">
        <w:rPr>
          <w:lang w:val="mn-MN"/>
        </w:rPr>
        <w:t>аалтын санхүүгийн баталгаанаас дараах байдлаар х</w:t>
      </w:r>
      <w:r w:rsidR="009D00BE" w:rsidRPr="00F51798">
        <w:rPr>
          <w:lang w:val="mn-MN"/>
        </w:rPr>
        <w:t>эсэгчилэн чөлөөл</w:t>
      </w:r>
      <w:r w:rsidR="00592E44" w:rsidRPr="00F51798">
        <w:rPr>
          <w:lang w:val="mn-MN"/>
        </w:rPr>
        <w:t>н</w:t>
      </w:r>
      <w:r w:rsidR="009D00BE" w:rsidRPr="00F51798">
        <w:rPr>
          <w:lang w:val="mn-MN"/>
        </w:rPr>
        <w:t>ө</w:t>
      </w:r>
      <w:r w:rsidR="009C12BD">
        <w:rPr>
          <w:lang w:val="mn-MN"/>
        </w:rPr>
        <w:t>:</w:t>
      </w:r>
    </w:p>
    <w:p w:rsidR="00592E44" w:rsidRPr="00F51798" w:rsidRDefault="00592E44" w:rsidP="001A2E58">
      <w:pPr>
        <w:tabs>
          <w:tab w:val="left" w:pos="709"/>
        </w:tabs>
        <w:spacing w:after="0"/>
        <w:rPr>
          <w:lang w:val="mn-MN"/>
        </w:rPr>
      </w:pPr>
    </w:p>
    <w:p w:rsidR="009D00BE" w:rsidRPr="00F51798" w:rsidRDefault="00857E33" w:rsidP="001A2E58">
      <w:pPr>
        <w:tabs>
          <w:tab w:val="left" w:pos="993"/>
        </w:tabs>
        <w:spacing w:after="0"/>
        <w:ind w:left="720"/>
        <w:jc w:val="both"/>
        <w:rPr>
          <w:lang w:val="mn-MN"/>
        </w:rPr>
      </w:pPr>
      <w:r w:rsidRPr="00F51798">
        <w:rPr>
          <w:lang w:val="mn-MN"/>
        </w:rPr>
        <w:tab/>
      </w:r>
      <w:r w:rsidRPr="00F51798">
        <w:rPr>
          <w:lang w:val="mn-MN"/>
        </w:rPr>
        <w:tab/>
      </w:r>
      <w:r w:rsidR="00344DFB">
        <w:rPr>
          <w:lang w:val="mn-MN"/>
        </w:rPr>
        <w:t>5</w:t>
      </w:r>
      <w:r w:rsidR="00F5306C">
        <w:rPr>
          <w:lang w:val="mn-MN"/>
        </w:rPr>
        <w:t>5</w:t>
      </w:r>
      <w:r w:rsidRPr="00F51798">
        <w:rPr>
          <w:lang w:val="mn-MN"/>
        </w:rPr>
        <w:t>.</w:t>
      </w:r>
      <w:r w:rsidR="009069C7">
        <w:rPr>
          <w:lang w:val="mn-MN"/>
        </w:rPr>
        <w:t>3</w:t>
      </w:r>
      <w:r w:rsidRPr="00F51798">
        <w:rPr>
          <w:lang w:val="mn-MN"/>
        </w:rPr>
        <w:t>.1.</w:t>
      </w:r>
      <w:r w:rsidR="009D00BE" w:rsidRPr="00F51798">
        <w:rPr>
          <w:lang w:val="mn-MN"/>
        </w:rPr>
        <w:t>хаалтын төлөвлөгөөнд уурхай</w:t>
      </w:r>
      <w:r w:rsidR="00592E44" w:rsidRPr="00F51798">
        <w:rPr>
          <w:lang w:val="mn-MN"/>
        </w:rPr>
        <w:t>, уулын үйлдвэрий</w:t>
      </w:r>
      <w:r w:rsidR="009D00BE" w:rsidRPr="00F51798">
        <w:rPr>
          <w:lang w:val="mn-MN"/>
        </w:rPr>
        <w:t>н үйл ажиллагаа явагдаж байх явцад хийж гүйцэтгэхээр тусгагдсан аж</w:t>
      </w:r>
      <w:r w:rsidR="00F51798" w:rsidRPr="00F51798">
        <w:rPr>
          <w:lang w:val="mn-MN"/>
        </w:rPr>
        <w:t>и</w:t>
      </w:r>
      <w:r w:rsidR="009D00BE" w:rsidRPr="00F51798">
        <w:rPr>
          <w:lang w:val="mn-MN"/>
        </w:rPr>
        <w:t>л хийгдэж, үр дүн нь мониторингоор батлагдсан</w:t>
      </w:r>
      <w:r w:rsidR="00592E44" w:rsidRPr="00F51798">
        <w:rPr>
          <w:lang w:val="mn-MN"/>
        </w:rPr>
        <w:t>,</w:t>
      </w:r>
      <w:r w:rsidR="009D00BE" w:rsidRPr="00F51798">
        <w:rPr>
          <w:lang w:val="mn-MN"/>
        </w:rPr>
        <w:t xml:space="preserve"> цаашид уурхайн үйл ажиллагааны улмаас тухайн үр дүнд сөргөөр нөлөөлөхгүй </w:t>
      </w:r>
      <w:r w:rsidR="00592E44" w:rsidRPr="00F51798">
        <w:rPr>
          <w:lang w:val="mn-MN"/>
        </w:rPr>
        <w:t xml:space="preserve">гэж үзсэн </w:t>
      </w:r>
      <w:r w:rsidR="009D00BE" w:rsidRPr="00F51798">
        <w:rPr>
          <w:lang w:val="mn-MN"/>
        </w:rPr>
        <w:t>тохиолдолд тухайн аж</w:t>
      </w:r>
      <w:r w:rsidR="00F51798" w:rsidRPr="00F51798">
        <w:rPr>
          <w:lang w:val="mn-MN"/>
        </w:rPr>
        <w:t>и</w:t>
      </w:r>
      <w:r w:rsidR="009D00BE" w:rsidRPr="00F51798">
        <w:rPr>
          <w:lang w:val="mn-MN"/>
        </w:rPr>
        <w:t>лд анх тооцож барьцаалсан зардлын 30 хувийг хаалтын төлөвлөгөөний тодотголд тулгуурлан буцааж болно</w:t>
      </w:r>
      <w:r w:rsidR="009C12BD">
        <w:t>;</w:t>
      </w:r>
    </w:p>
    <w:p w:rsidR="00857E33" w:rsidRPr="00F51798" w:rsidRDefault="00857E33" w:rsidP="001A2E58">
      <w:pPr>
        <w:tabs>
          <w:tab w:val="left" w:pos="993"/>
        </w:tabs>
        <w:spacing w:after="0"/>
        <w:jc w:val="both"/>
        <w:rPr>
          <w:lang w:val="mn-MN"/>
        </w:rPr>
      </w:pPr>
    </w:p>
    <w:p w:rsidR="009D00BE" w:rsidRPr="00F51798" w:rsidRDefault="00BC7D02" w:rsidP="001A2E58">
      <w:pPr>
        <w:tabs>
          <w:tab w:val="left" w:pos="993"/>
        </w:tabs>
        <w:spacing w:after="0"/>
        <w:ind w:left="720"/>
        <w:jc w:val="both"/>
        <w:rPr>
          <w:lang w:val="mn-MN"/>
        </w:rPr>
      </w:pPr>
      <w:r>
        <w:rPr>
          <w:lang w:val="mn-MN"/>
        </w:rPr>
        <w:tab/>
      </w:r>
      <w:r>
        <w:rPr>
          <w:lang w:val="mn-MN"/>
        </w:rPr>
        <w:tab/>
      </w:r>
      <w:r w:rsidR="00344DFB">
        <w:rPr>
          <w:lang w:val="mn-MN"/>
        </w:rPr>
        <w:t>5</w:t>
      </w:r>
      <w:r w:rsidR="00F5306C">
        <w:rPr>
          <w:lang w:val="mn-MN"/>
        </w:rPr>
        <w:t>5</w:t>
      </w:r>
      <w:r w:rsidR="009069C7">
        <w:rPr>
          <w:lang w:val="mn-MN"/>
        </w:rPr>
        <w:t>.3</w:t>
      </w:r>
      <w:r w:rsidR="00592E44" w:rsidRPr="00F51798">
        <w:rPr>
          <w:lang w:val="mn-MN"/>
        </w:rPr>
        <w:t>.2.</w:t>
      </w:r>
      <w:r w:rsidR="009D00BE" w:rsidRPr="00F51798">
        <w:rPr>
          <w:lang w:val="mn-MN"/>
        </w:rPr>
        <w:t>хаалтын төлөвлөгөөнд тусгасан бүх ажлыг хийж гүйцэтгэсэн тохиолдолд тухайн аж</w:t>
      </w:r>
      <w:r w:rsidR="00592E44" w:rsidRPr="00F51798">
        <w:rPr>
          <w:lang w:val="mn-MN"/>
        </w:rPr>
        <w:t>и</w:t>
      </w:r>
      <w:r w:rsidR="009D00BE" w:rsidRPr="00F51798">
        <w:rPr>
          <w:lang w:val="mn-MN"/>
        </w:rPr>
        <w:t>лд анх тооцож барьцаалсан зардлын 30 хувийг буцааж болно</w:t>
      </w:r>
      <w:r w:rsidR="009C12BD">
        <w:t>;</w:t>
      </w:r>
    </w:p>
    <w:p w:rsidR="00857E33" w:rsidRPr="00F51798" w:rsidRDefault="00857E33" w:rsidP="001A2E58">
      <w:pPr>
        <w:tabs>
          <w:tab w:val="left" w:pos="993"/>
        </w:tabs>
        <w:spacing w:after="0"/>
        <w:ind w:left="720"/>
        <w:rPr>
          <w:lang w:val="mn-MN"/>
        </w:rPr>
      </w:pPr>
    </w:p>
    <w:p w:rsidR="009D00BE" w:rsidRPr="00F51798" w:rsidRDefault="00BC7D02" w:rsidP="001A2E58">
      <w:pPr>
        <w:tabs>
          <w:tab w:val="left" w:pos="993"/>
        </w:tabs>
        <w:spacing w:after="0"/>
        <w:ind w:left="720"/>
        <w:jc w:val="both"/>
        <w:rPr>
          <w:lang w:val="mn-MN"/>
        </w:rPr>
      </w:pPr>
      <w:r>
        <w:rPr>
          <w:lang w:val="mn-MN"/>
        </w:rPr>
        <w:tab/>
      </w:r>
      <w:r>
        <w:rPr>
          <w:lang w:val="mn-MN"/>
        </w:rPr>
        <w:tab/>
      </w:r>
      <w:r w:rsidR="00344DFB">
        <w:rPr>
          <w:lang w:val="mn-MN"/>
        </w:rPr>
        <w:t>5</w:t>
      </w:r>
      <w:r w:rsidR="00F5306C">
        <w:rPr>
          <w:lang w:val="mn-MN"/>
        </w:rPr>
        <w:t>5</w:t>
      </w:r>
      <w:r w:rsidR="009069C7">
        <w:rPr>
          <w:lang w:val="mn-MN"/>
        </w:rPr>
        <w:t>.3</w:t>
      </w:r>
      <w:r w:rsidR="00857E33" w:rsidRPr="00F51798">
        <w:rPr>
          <w:lang w:val="mn-MN"/>
        </w:rPr>
        <w:t>.3.х</w:t>
      </w:r>
      <w:r w:rsidR="009D00BE" w:rsidRPr="00F51798">
        <w:rPr>
          <w:lang w:val="mn-MN"/>
        </w:rPr>
        <w:t>аалтын зардлыг хэсэгчилэн буцаа</w:t>
      </w:r>
      <w:r w:rsidR="00592E44" w:rsidRPr="00F51798">
        <w:rPr>
          <w:lang w:val="mn-MN"/>
        </w:rPr>
        <w:t>сан</w:t>
      </w:r>
      <w:r w:rsidR="009D00BE" w:rsidRPr="00F51798">
        <w:rPr>
          <w:lang w:val="mn-MN"/>
        </w:rPr>
        <w:t xml:space="preserve"> тохиолдолд төрийн </w:t>
      </w:r>
      <w:r w:rsidR="00592E44" w:rsidRPr="00F51798">
        <w:rPr>
          <w:lang w:val="mn-MN"/>
        </w:rPr>
        <w:t xml:space="preserve">захиргааны </w:t>
      </w:r>
      <w:r w:rsidR="009D00BE" w:rsidRPr="00F51798">
        <w:rPr>
          <w:lang w:val="mn-MN"/>
        </w:rPr>
        <w:t xml:space="preserve">байгууллага </w:t>
      </w:r>
      <w:r w:rsidR="00592E44" w:rsidRPr="00F51798">
        <w:rPr>
          <w:lang w:val="mn-MN"/>
        </w:rPr>
        <w:t xml:space="preserve">дахин </w:t>
      </w:r>
      <w:r w:rsidR="009D00BE" w:rsidRPr="00F51798">
        <w:rPr>
          <w:lang w:val="mn-MN"/>
        </w:rPr>
        <w:t>ши</w:t>
      </w:r>
      <w:r w:rsidR="00592E44" w:rsidRPr="00F51798">
        <w:rPr>
          <w:lang w:val="mn-MN"/>
        </w:rPr>
        <w:t>йдвэр</w:t>
      </w:r>
      <w:r w:rsidR="009D00BE" w:rsidRPr="00F51798">
        <w:rPr>
          <w:lang w:val="mn-MN"/>
        </w:rPr>
        <w:t xml:space="preserve"> гаргана.</w:t>
      </w:r>
    </w:p>
    <w:p w:rsidR="009B58F6" w:rsidRPr="00F51798" w:rsidRDefault="009B58F6" w:rsidP="001A2E58">
      <w:pPr>
        <w:tabs>
          <w:tab w:val="left" w:pos="993"/>
        </w:tabs>
        <w:spacing w:after="0"/>
        <w:ind w:left="720"/>
        <w:jc w:val="both"/>
        <w:rPr>
          <w:highlight w:val="lightGray"/>
          <w:lang w:val="mn-MN"/>
        </w:rPr>
      </w:pPr>
    </w:p>
    <w:p w:rsidR="009D00BE" w:rsidRPr="00F51798" w:rsidRDefault="00BC7D02" w:rsidP="001A2E58">
      <w:pPr>
        <w:tabs>
          <w:tab w:val="left" w:pos="993"/>
        </w:tabs>
        <w:spacing w:after="0"/>
        <w:jc w:val="both"/>
        <w:rPr>
          <w:lang w:val="mn-MN"/>
        </w:rPr>
      </w:pPr>
      <w:r>
        <w:rPr>
          <w:lang w:val="mn-MN"/>
        </w:rPr>
        <w:tab/>
      </w:r>
      <w:r w:rsidR="00344DFB">
        <w:rPr>
          <w:lang w:val="mn-MN"/>
        </w:rPr>
        <w:t>5</w:t>
      </w:r>
      <w:r w:rsidR="00F5306C">
        <w:rPr>
          <w:lang w:val="mn-MN"/>
        </w:rPr>
        <w:t>5</w:t>
      </w:r>
      <w:r w:rsidR="009069C7">
        <w:rPr>
          <w:lang w:val="mn-MN"/>
        </w:rPr>
        <w:t>.4</w:t>
      </w:r>
      <w:r w:rsidR="009B58F6" w:rsidRPr="00F51798">
        <w:rPr>
          <w:lang w:val="mn-MN"/>
        </w:rPr>
        <w:t>.</w:t>
      </w:r>
      <w:r w:rsidR="00592E44" w:rsidRPr="00F51798">
        <w:rPr>
          <w:lang w:val="mn-MN"/>
        </w:rPr>
        <w:t>Х</w:t>
      </w:r>
      <w:r w:rsidR="009D00BE" w:rsidRPr="00F51798">
        <w:rPr>
          <w:lang w:val="mn-MN"/>
        </w:rPr>
        <w:t xml:space="preserve">аалтын гэрчилгээ олгогдсон тохиолдолд </w:t>
      </w:r>
      <w:r w:rsidR="003316BE">
        <w:rPr>
          <w:lang w:val="mn-MN"/>
        </w:rPr>
        <w:t>орон нутгийн чанартай, жижиг</w:t>
      </w:r>
      <w:r>
        <w:rPr>
          <w:lang w:val="mn-MN"/>
        </w:rPr>
        <w:t xml:space="preserve"> </w:t>
      </w:r>
      <w:r w:rsidR="00592E44" w:rsidRPr="00F51798">
        <w:rPr>
          <w:lang w:val="mn-MN"/>
        </w:rPr>
        <w:t>уурхай, уулын үйлдвэр эрхлэгч аж ахуйн нэгжийг</w:t>
      </w:r>
      <w:r w:rsidR="009D00BE" w:rsidRPr="00F51798">
        <w:rPr>
          <w:lang w:val="mn-MN"/>
        </w:rPr>
        <w:t xml:space="preserve"> хаалтын барцаанаас бүрэн чөлөөлнө.</w:t>
      </w:r>
    </w:p>
    <w:p w:rsidR="009B58F6" w:rsidRPr="009B58F6" w:rsidRDefault="009B58F6" w:rsidP="00F36AB4">
      <w:pPr>
        <w:tabs>
          <w:tab w:val="left" w:pos="993"/>
        </w:tabs>
        <w:spacing w:after="0"/>
        <w:ind w:left="720"/>
        <w:jc w:val="both"/>
        <w:rPr>
          <w:szCs w:val="24"/>
          <w:lang w:val="mn-MN"/>
        </w:rPr>
      </w:pPr>
    </w:p>
    <w:p w:rsidR="009D00BE" w:rsidRDefault="004A1E6C" w:rsidP="00F36AB4">
      <w:pPr>
        <w:pStyle w:val="ListParagraph"/>
        <w:spacing w:after="0"/>
        <w:ind w:left="142"/>
        <w:jc w:val="both"/>
        <w:rPr>
          <w:rStyle w:val="Strong"/>
          <w:rFonts w:cs="Arial"/>
          <w:szCs w:val="24"/>
          <w:shd w:val="clear" w:color="auto" w:fill="FFFFFF"/>
          <w:lang w:val="mn-MN"/>
        </w:rPr>
      </w:pPr>
      <w:r>
        <w:rPr>
          <w:rStyle w:val="Strong"/>
          <w:rFonts w:cs="Arial"/>
          <w:szCs w:val="24"/>
          <w:shd w:val="clear" w:color="auto" w:fill="FFFFFF"/>
          <w:lang w:val="mn-MN"/>
        </w:rPr>
        <w:t>5</w:t>
      </w:r>
      <w:r w:rsidR="00F5306C">
        <w:rPr>
          <w:rStyle w:val="Strong"/>
          <w:rFonts w:cs="Arial"/>
          <w:szCs w:val="24"/>
          <w:shd w:val="clear" w:color="auto" w:fill="FFFFFF"/>
          <w:lang w:val="mn-MN"/>
        </w:rPr>
        <w:t>6</w:t>
      </w:r>
      <w:r w:rsidR="009B58F6" w:rsidRPr="009B58F6">
        <w:rPr>
          <w:rStyle w:val="Strong"/>
          <w:rFonts w:cs="Arial"/>
          <w:szCs w:val="24"/>
          <w:shd w:val="clear" w:color="auto" w:fill="FFFFFF"/>
          <w:lang w:val="mn-MN"/>
        </w:rPr>
        <w:t xml:space="preserve"> </w:t>
      </w:r>
      <w:r w:rsidR="009D00BE" w:rsidRPr="009B58F6">
        <w:rPr>
          <w:rStyle w:val="Strong"/>
          <w:rFonts w:cs="Arial"/>
          <w:szCs w:val="24"/>
          <w:shd w:val="clear" w:color="auto" w:fill="FFFFFF"/>
        </w:rPr>
        <w:t>д</w:t>
      </w:r>
      <w:r w:rsidR="00F5306C">
        <w:rPr>
          <w:rStyle w:val="Strong"/>
          <w:rFonts w:cs="Arial"/>
          <w:szCs w:val="24"/>
          <w:shd w:val="clear" w:color="auto" w:fill="FFFFFF"/>
          <w:lang w:val="mn-MN"/>
        </w:rPr>
        <w:t>угаа</w:t>
      </w:r>
      <w:r w:rsidR="00592E44">
        <w:rPr>
          <w:rStyle w:val="Strong"/>
          <w:rFonts w:cs="Arial"/>
          <w:szCs w:val="24"/>
          <w:shd w:val="clear" w:color="auto" w:fill="FFFFFF"/>
        </w:rPr>
        <w:t>р зүйл</w:t>
      </w:r>
      <w:r w:rsidR="00592E44">
        <w:rPr>
          <w:rStyle w:val="Strong"/>
          <w:rFonts w:cs="Arial"/>
          <w:szCs w:val="24"/>
          <w:shd w:val="clear" w:color="auto" w:fill="FFFFFF"/>
          <w:lang w:val="mn-MN"/>
        </w:rPr>
        <w:t>. Х</w:t>
      </w:r>
      <w:r w:rsidR="009D00BE" w:rsidRPr="009B58F6">
        <w:rPr>
          <w:rStyle w:val="Strong"/>
          <w:rFonts w:cs="Arial"/>
          <w:szCs w:val="24"/>
          <w:shd w:val="clear" w:color="auto" w:fill="FFFFFF"/>
          <w:lang w:val="mn-MN"/>
        </w:rPr>
        <w:t>аалтын төлөвлөгөөний хөндлөнгийн аудит</w:t>
      </w:r>
    </w:p>
    <w:p w:rsidR="009B58F6" w:rsidRPr="009B58F6" w:rsidRDefault="009B58F6" w:rsidP="00F36AB4">
      <w:pPr>
        <w:pStyle w:val="ListParagraph"/>
        <w:spacing w:after="0"/>
        <w:ind w:left="142"/>
        <w:jc w:val="both"/>
        <w:rPr>
          <w:rStyle w:val="Strong"/>
          <w:rFonts w:cs="Arial"/>
          <w:szCs w:val="24"/>
          <w:shd w:val="clear" w:color="auto" w:fill="FFFFFF"/>
          <w:lang w:val="mn-MN"/>
        </w:rPr>
      </w:pPr>
    </w:p>
    <w:p w:rsidR="009D00BE" w:rsidRDefault="009B58F6" w:rsidP="001A2E58">
      <w:pPr>
        <w:tabs>
          <w:tab w:val="left" w:pos="709"/>
        </w:tabs>
        <w:spacing w:after="0"/>
        <w:jc w:val="both"/>
        <w:rPr>
          <w:lang w:val="mn-MN"/>
        </w:rPr>
      </w:pPr>
      <w:r>
        <w:rPr>
          <w:lang w:val="mn-MN"/>
        </w:rPr>
        <w:lastRenderedPageBreak/>
        <w:tab/>
      </w:r>
      <w:r w:rsidR="004A1E6C">
        <w:rPr>
          <w:lang w:val="mn-MN"/>
        </w:rPr>
        <w:t>5</w:t>
      </w:r>
      <w:r w:rsidR="00F5306C">
        <w:rPr>
          <w:lang w:val="mn-MN"/>
        </w:rPr>
        <w:t>6</w:t>
      </w:r>
      <w:r>
        <w:rPr>
          <w:lang w:val="mn-MN"/>
        </w:rPr>
        <w:t>.1.</w:t>
      </w:r>
      <w:r w:rsidR="00592E44">
        <w:rPr>
          <w:lang w:val="mn-MN"/>
        </w:rPr>
        <w:t>Уурхай, уулын үйлдвэр эрхлэгч аж ахуйн нэгж</w:t>
      </w:r>
      <w:r w:rsidR="00592E44" w:rsidRPr="000E1B94">
        <w:rPr>
          <w:lang w:val="mn-MN"/>
        </w:rPr>
        <w:t xml:space="preserve"> </w:t>
      </w:r>
      <w:r w:rsidR="009D00BE" w:rsidRPr="009B58F6">
        <w:rPr>
          <w:lang w:val="mn-MN"/>
        </w:rPr>
        <w:t>нь хаалтын төлөвлөгөө</w:t>
      </w:r>
      <w:r w:rsidR="00C2310B">
        <w:rPr>
          <w:lang w:val="mn-MN"/>
        </w:rPr>
        <w:t>г</w:t>
      </w:r>
      <w:r w:rsidR="009D00BE" w:rsidRPr="009B58F6">
        <w:rPr>
          <w:lang w:val="mn-MN"/>
        </w:rPr>
        <w:t xml:space="preserve"> </w:t>
      </w:r>
      <w:r w:rsidR="00C2310B">
        <w:rPr>
          <w:lang w:val="mn-MN"/>
        </w:rPr>
        <w:t>шийдвэрлүүлсэн</w:t>
      </w:r>
      <w:r w:rsidR="009D00BE" w:rsidRPr="009B58F6">
        <w:rPr>
          <w:lang w:val="mn-MN"/>
        </w:rPr>
        <w:t xml:space="preserve">, төлөвлөгөөг шинэчилсэнээс хойш 2 жил тутамд </w:t>
      </w:r>
      <w:r w:rsidR="004A436D">
        <w:rPr>
          <w:lang w:val="mn-MN"/>
        </w:rPr>
        <w:t xml:space="preserve">хараат бус, </w:t>
      </w:r>
      <w:r w:rsidR="009D00BE" w:rsidRPr="009B58F6">
        <w:rPr>
          <w:lang w:val="mn-MN"/>
        </w:rPr>
        <w:t xml:space="preserve">мэргэшсэн этгээдээр хөндлөнгийн </w:t>
      </w:r>
      <w:r w:rsidR="00C2310B">
        <w:rPr>
          <w:lang w:val="mn-MN"/>
        </w:rPr>
        <w:t>аудит</w:t>
      </w:r>
      <w:r w:rsidR="009D00BE" w:rsidRPr="009B58F6">
        <w:rPr>
          <w:lang w:val="mn-MN"/>
        </w:rPr>
        <w:t xml:space="preserve"> хийлгэнэ.</w:t>
      </w:r>
    </w:p>
    <w:p w:rsidR="004A436D" w:rsidRDefault="004A436D" w:rsidP="001A2E58">
      <w:pPr>
        <w:tabs>
          <w:tab w:val="left" w:pos="709"/>
        </w:tabs>
        <w:spacing w:after="0"/>
        <w:jc w:val="both"/>
        <w:rPr>
          <w:lang w:val="mn-MN"/>
        </w:rPr>
      </w:pPr>
    </w:p>
    <w:p w:rsidR="004A436D" w:rsidRDefault="004A436D" w:rsidP="004A436D">
      <w:pPr>
        <w:tabs>
          <w:tab w:val="left" w:pos="709"/>
        </w:tabs>
        <w:spacing w:after="0"/>
        <w:ind w:left="709"/>
        <w:jc w:val="both"/>
        <w:rPr>
          <w:lang w:val="mn-MN"/>
        </w:rPr>
      </w:pPr>
      <w:r>
        <w:rPr>
          <w:lang w:val="mn-MN"/>
        </w:rPr>
        <w:tab/>
      </w:r>
      <w:r>
        <w:rPr>
          <w:lang w:val="mn-MN"/>
        </w:rPr>
        <w:tab/>
        <w:t>56.1.1.х</w:t>
      </w:r>
      <w:r>
        <w:rPr>
          <w:lang w:val="mn-MN"/>
        </w:rPr>
        <w:t>аалтын төлөвлөгөөнд хөндлөнгийн аудит хийх этгээд нь аудитын тайланд өөрийгөө хараат бус гэдгээ нотолсон байна.</w:t>
      </w:r>
    </w:p>
    <w:p w:rsidR="004A436D" w:rsidRDefault="004A436D" w:rsidP="001A2E58">
      <w:pPr>
        <w:tabs>
          <w:tab w:val="left" w:pos="709"/>
        </w:tabs>
        <w:spacing w:after="0"/>
        <w:jc w:val="both"/>
        <w:rPr>
          <w:lang w:val="mn-MN"/>
        </w:rPr>
      </w:pPr>
    </w:p>
    <w:p w:rsidR="009D00BE" w:rsidRDefault="009B58F6" w:rsidP="001A2E58">
      <w:pPr>
        <w:tabs>
          <w:tab w:val="left" w:pos="709"/>
        </w:tabs>
        <w:spacing w:after="0"/>
        <w:jc w:val="both"/>
        <w:rPr>
          <w:lang w:val="mn-MN"/>
        </w:rPr>
      </w:pPr>
      <w:r>
        <w:rPr>
          <w:lang w:val="mn-MN"/>
        </w:rPr>
        <w:tab/>
      </w:r>
      <w:r w:rsidR="004A1E6C">
        <w:rPr>
          <w:lang w:val="mn-MN"/>
        </w:rPr>
        <w:t>5</w:t>
      </w:r>
      <w:r w:rsidR="00F5306C">
        <w:rPr>
          <w:lang w:val="mn-MN"/>
        </w:rPr>
        <w:t>6</w:t>
      </w:r>
      <w:r>
        <w:rPr>
          <w:lang w:val="mn-MN"/>
        </w:rPr>
        <w:t>.2.</w:t>
      </w:r>
      <w:r w:rsidR="00C2310B">
        <w:rPr>
          <w:lang w:val="mn-MN"/>
        </w:rPr>
        <w:t xml:space="preserve">Энэ хуулийн </w:t>
      </w:r>
      <w:r w:rsidR="004A1E6C">
        <w:rPr>
          <w:lang w:val="mn-MN"/>
        </w:rPr>
        <w:t>5</w:t>
      </w:r>
      <w:r w:rsidR="00F5306C">
        <w:rPr>
          <w:lang w:val="mn-MN"/>
        </w:rPr>
        <w:t>6</w:t>
      </w:r>
      <w:r w:rsidR="00C2310B">
        <w:rPr>
          <w:lang w:val="mn-MN"/>
        </w:rPr>
        <w:t xml:space="preserve">.1-д заасан хөндлөнгийн аудитыг төрийн захиргааны байгууллагын баталсан журмын дагуу хийнэ. </w:t>
      </w:r>
    </w:p>
    <w:p w:rsidR="00C2310B" w:rsidRDefault="00C2310B" w:rsidP="001A2E58">
      <w:pPr>
        <w:tabs>
          <w:tab w:val="left" w:pos="709"/>
        </w:tabs>
        <w:spacing w:after="0"/>
        <w:jc w:val="both"/>
        <w:rPr>
          <w:lang w:val="mn-MN"/>
        </w:rPr>
      </w:pPr>
    </w:p>
    <w:p w:rsidR="00C2310B" w:rsidRDefault="00C2310B" w:rsidP="004512E1">
      <w:pPr>
        <w:tabs>
          <w:tab w:val="left" w:pos="709"/>
        </w:tabs>
        <w:spacing w:after="0"/>
        <w:ind w:left="709"/>
        <w:jc w:val="both"/>
        <w:rPr>
          <w:lang w:val="mn-MN"/>
        </w:rPr>
      </w:pPr>
      <w:r>
        <w:rPr>
          <w:lang w:val="mn-MN"/>
        </w:rPr>
        <w:tab/>
      </w:r>
      <w:r>
        <w:rPr>
          <w:lang w:val="mn-MN"/>
        </w:rPr>
        <w:tab/>
      </w:r>
      <w:r w:rsidR="004A1E6C">
        <w:rPr>
          <w:lang w:val="mn-MN"/>
        </w:rPr>
        <w:t>5</w:t>
      </w:r>
      <w:r w:rsidR="00F5306C">
        <w:rPr>
          <w:lang w:val="mn-MN"/>
        </w:rPr>
        <w:t>6</w:t>
      </w:r>
      <w:r>
        <w:rPr>
          <w:lang w:val="mn-MN"/>
        </w:rPr>
        <w:t>.2.1.хөндлөнгийн аудит хийх байгууллага нь уул уурхай, байгаль орчин, санхүүгийн асуудлаар мэргэшсэн мэргэжилтэн</w:t>
      </w:r>
      <w:r w:rsidR="005611FC">
        <w:rPr>
          <w:lang w:val="mn-MN"/>
        </w:rPr>
        <w:t xml:space="preserve"> болон эрхзүйч</w:t>
      </w:r>
      <w:r>
        <w:rPr>
          <w:lang w:val="mn-MN"/>
        </w:rPr>
        <w:t>тэй байна.</w:t>
      </w:r>
    </w:p>
    <w:p w:rsidR="004512E1" w:rsidRDefault="004512E1" w:rsidP="001A2E58">
      <w:pPr>
        <w:tabs>
          <w:tab w:val="left" w:pos="709"/>
        </w:tabs>
        <w:spacing w:after="0"/>
        <w:jc w:val="both"/>
        <w:rPr>
          <w:lang w:val="mn-MN"/>
        </w:rPr>
      </w:pPr>
    </w:p>
    <w:p w:rsidR="004512E1" w:rsidRDefault="004512E1" w:rsidP="004512E1">
      <w:pPr>
        <w:tabs>
          <w:tab w:val="left" w:pos="709"/>
        </w:tabs>
        <w:spacing w:after="0"/>
        <w:ind w:left="709"/>
        <w:jc w:val="both"/>
        <w:rPr>
          <w:lang w:val="mn-MN"/>
        </w:rPr>
      </w:pPr>
      <w:r>
        <w:rPr>
          <w:lang w:val="mn-MN"/>
        </w:rPr>
        <w:tab/>
      </w:r>
      <w:r>
        <w:rPr>
          <w:lang w:val="mn-MN"/>
        </w:rPr>
        <w:tab/>
      </w:r>
      <w:r>
        <w:rPr>
          <w:lang w:val="mn-MN"/>
        </w:rPr>
        <w:t>56.2.2.хөндлөнгийн аудит нь уурхайн хаалтын төлөвлөгөөний агуулга, чанар, хаалтын шалгуур үзүүлэлтүүд, хаалтын төлөвлөгөөний хэрэгжилтийн явцад дүгнэлт өгнө.</w:t>
      </w:r>
    </w:p>
    <w:p w:rsidR="004512E1" w:rsidRDefault="004512E1" w:rsidP="004512E1">
      <w:pPr>
        <w:tabs>
          <w:tab w:val="left" w:pos="709"/>
        </w:tabs>
        <w:spacing w:after="0"/>
        <w:ind w:left="709"/>
        <w:jc w:val="both"/>
        <w:rPr>
          <w:lang w:val="mn-MN"/>
        </w:rPr>
      </w:pPr>
      <w:r>
        <w:rPr>
          <w:lang w:val="mn-MN"/>
        </w:rPr>
        <w:tab/>
      </w:r>
      <w:r>
        <w:rPr>
          <w:lang w:val="mn-MN"/>
        </w:rPr>
        <w:tab/>
      </w:r>
    </w:p>
    <w:p w:rsidR="004512E1" w:rsidRDefault="004512E1" w:rsidP="004512E1">
      <w:pPr>
        <w:tabs>
          <w:tab w:val="left" w:pos="709"/>
        </w:tabs>
        <w:spacing w:after="0"/>
        <w:ind w:left="709"/>
        <w:jc w:val="both"/>
        <w:rPr>
          <w:lang w:val="mn-MN"/>
        </w:rPr>
      </w:pPr>
      <w:r>
        <w:rPr>
          <w:lang w:val="mn-MN"/>
        </w:rPr>
        <w:tab/>
      </w:r>
      <w:r>
        <w:rPr>
          <w:lang w:val="mn-MN"/>
        </w:rPr>
        <w:tab/>
        <w:t>56.2.3.хөндлөнгийн аудит нь уурхайн хаалтын санхүүгийн баталгаа хангалттай бус гэж үзвэл энэ тухайд дүгнэлтдээ тусгана.</w:t>
      </w:r>
    </w:p>
    <w:p w:rsidR="00D941A2" w:rsidRPr="009B58F6" w:rsidRDefault="00D941A2" w:rsidP="001A2E58">
      <w:pPr>
        <w:tabs>
          <w:tab w:val="left" w:pos="993"/>
        </w:tabs>
        <w:spacing w:after="0"/>
        <w:rPr>
          <w:lang w:val="mn-MN"/>
        </w:rPr>
      </w:pPr>
    </w:p>
    <w:p w:rsidR="00C14B08" w:rsidRDefault="00D941A2" w:rsidP="003D01BD">
      <w:pPr>
        <w:tabs>
          <w:tab w:val="left" w:pos="709"/>
        </w:tabs>
        <w:spacing w:after="0"/>
        <w:jc w:val="both"/>
        <w:rPr>
          <w:lang w:val="mn-MN"/>
        </w:rPr>
      </w:pPr>
      <w:r>
        <w:rPr>
          <w:lang w:val="mn-MN"/>
        </w:rPr>
        <w:tab/>
      </w:r>
      <w:r w:rsidR="004A1E6C">
        <w:rPr>
          <w:lang w:val="mn-MN"/>
        </w:rPr>
        <w:t>5</w:t>
      </w:r>
      <w:r w:rsidR="00F5306C">
        <w:rPr>
          <w:lang w:val="mn-MN"/>
        </w:rPr>
        <w:t>6</w:t>
      </w:r>
      <w:r>
        <w:rPr>
          <w:lang w:val="mn-MN"/>
        </w:rPr>
        <w:t>.3.</w:t>
      </w:r>
      <w:r w:rsidR="00C14B08">
        <w:rPr>
          <w:lang w:val="mn-MN"/>
        </w:rPr>
        <w:t>Хөндлөнгийн аудитын тайланг төрийн захиргааны бай</w:t>
      </w:r>
      <w:bookmarkStart w:id="2" w:name="_GoBack"/>
      <w:bookmarkEnd w:id="2"/>
      <w:r w:rsidR="00C14B08">
        <w:rPr>
          <w:lang w:val="mn-MN"/>
        </w:rPr>
        <w:t>гууллагад хүргүүлэх ба уг тайлангийн зөвлөмжийг хэрэгжүүлэх арга хэмжээг авна.</w:t>
      </w:r>
    </w:p>
    <w:p w:rsidR="00C14B08" w:rsidRDefault="00C14B08" w:rsidP="001A2E58">
      <w:pPr>
        <w:tabs>
          <w:tab w:val="left" w:pos="709"/>
        </w:tabs>
        <w:spacing w:after="0"/>
        <w:rPr>
          <w:lang w:val="mn-MN"/>
        </w:rPr>
      </w:pPr>
    </w:p>
    <w:p w:rsidR="00C14B08" w:rsidRDefault="00C14B08" w:rsidP="001A2E58">
      <w:pPr>
        <w:tabs>
          <w:tab w:val="left" w:pos="709"/>
        </w:tabs>
        <w:spacing w:after="0"/>
        <w:jc w:val="both"/>
        <w:rPr>
          <w:lang w:val="mn-MN"/>
        </w:rPr>
      </w:pPr>
      <w:r>
        <w:rPr>
          <w:lang w:val="mn-MN"/>
        </w:rPr>
        <w:tab/>
      </w:r>
      <w:r w:rsidR="004A1E6C">
        <w:rPr>
          <w:lang w:val="mn-MN"/>
        </w:rPr>
        <w:t>5</w:t>
      </w:r>
      <w:r w:rsidR="00F5306C">
        <w:rPr>
          <w:lang w:val="mn-MN"/>
        </w:rPr>
        <w:t>6</w:t>
      </w:r>
      <w:r>
        <w:rPr>
          <w:lang w:val="mn-MN"/>
        </w:rPr>
        <w:t>.4.Аудитын тайлангийн үнэмшил, бодит байдалд тухайн тайланг боловсруулсан хуулийн этгээд хариуцна.</w:t>
      </w:r>
    </w:p>
    <w:p w:rsidR="00C14B08" w:rsidRDefault="00C14B08" w:rsidP="001A2E58">
      <w:pPr>
        <w:tabs>
          <w:tab w:val="left" w:pos="709"/>
        </w:tabs>
        <w:spacing w:after="0"/>
        <w:rPr>
          <w:lang w:val="mn-MN"/>
        </w:rPr>
      </w:pPr>
    </w:p>
    <w:p w:rsidR="00C14B08" w:rsidRDefault="00C14B08" w:rsidP="001A2E58">
      <w:pPr>
        <w:tabs>
          <w:tab w:val="left" w:pos="709"/>
        </w:tabs>
        <w:spacing w:after="0"/>
        <w:jc w:val="both"/>
        <w:rPr>
          <w:lang w:val="mn-MN"/>
        </w:rPr>
      </w:pPr>
      <w:r>
        <w:rPr>
          <w:lang w:val="mn-MN"/>
        </w:rPr>
        <w:tab/>
      </w:r>
      <w:r w:rsidR="004A1E6C">
        <w:rPr>
          <w:lang w:val="mn-MN"/>
        </w:rPr>
        <w:t>5</w:t>
      </w:r>
      <w:r w:rsidR="00F5306C">
        <w:rPr>
          <w:lang w:val="mn-MN"/>
        </w:rPr>
        <w:t>6</w:t>
      </w:r>
      <w:r>
        <w:rPr>
          <w:lang w:val="mn-MN"/>
        </w:rPr>
        <w:t>.5.Тайлан бодит байдалтай нийцээгүй, буруу дүгнэлт, зөвлөмж гаргасан бол тухайн байгууллага ёс зүйн хариуцлага хүлээ</w:t>
      </w:r>
      <w:r w:rsidR="008209D4">
        <w:rPr>
          <w:lang w:val="mn-MN"/>
        </w:rPr>
        <w:t>х ба</w:t>
      </w:r>
      <w:r>
        <w:rPr>
          <w:lang w:val="mn-MN"/>
        </w:rPr>
        <w:t xml:space="preserve"> </w:t>
      </w:r>
      <w:r w:rsidR="008209D4">
        <w:rPr>
          <w:lang w:val="mn-MN"/>
        </w:rPr>
        <w:t xml:space="preserve">төрийн захиргааны байгууллага </w:t>
      </w:r>
      <w:r>
        <w:rPr>
          <w:lang w:val="mn-MN"/>
        </w:rPr>
        <w:t xml:space="preserve">аудит хийх эрхийг </w:t>
      </w:r>
      <w:r w:rsidR="002E665F">
        <w:rPr>
          <w:lang w:val="mn-MN"/>
        </w:rPr>
        <w:t>цуц</w:t>
      </w:r>
      <w:r w:rsidR="008209D4">
        <w:rPr>
          <w:lang w:val="mn-MN"/>
        </w:rPr>
        <w:t>л</w:t>
      </w:r>
      <w:r>
        <w:rPr>
          <w:lang w:val="mn-MN"/>
        </w:rPr>
        <w:t>ах асуудлаар холбогдох байгууллагад хандаж шийдвэрлүүлнэ.</w:t>
      </w:r>
    </w:p>
    <w:p w:rsidR="00C14B08" w:rsidRDefault="00C14B08" w:rsidP="00F36AB4">
      <w:pPr>
        <w:tabs>
          <w:tab w:val="left" w:pos="709"/>
        </w:tabs>
        <w:spacing w:after="0"/>
        <w:rPr>
          <w:lang w:val="mn-MN"/>
        </w:rPr>
      </w:pPr>
    </w:p>
    <w:p w:rsidR="009D00BE" w:rsidRDefault="00C14B08" w:rsidP="00F36AB4">
      <w:pPr>
        <w:tabs>
          <w:tab w:val="left" w:pos="709"/>
        </w:tabs>
        <w:spacing w:after="0"/>
        <w:rPr>
          <w:lang w:val="mn-MN"/>
        </w:rPr>
      </w:pPr>
      <w:r>
        <w:rPr>
          <w:lang w:val="mn-MN"/>
        </w:rPr>
        <w:tab/>
      </w:r>
      <w:r w:rsidR="004A1E6C">
        <w:rPr>
          <w:lang w:val="mn-MN"/>
        </w:rPr>
        <w:t>5</w:t>
      </w:r>
      <w:r w:rsidR="00F5306C">
        <w:rPr>
          <w:lang w:val="mn-MN"/>
        </w:rPr>
        <w:t>6</w:t>
      </w:r>
      <w:r>
        <w:rPr>
          <w:lang w:val="mn-MN"/>
        </w:rPr>
        <w:t>.6.</w:t>
      </w:r>
      <w:r w:rsidR="009D00BE" w:rsidRPr="00D941A2">
        <w:rPr>
          <w:lang w:val="mn-MN"/>
        </w:rPr>
        <w:t>Аудит</w:t>
      </w:r>
      <w:r w:rsidR="00C2310B">
        <w:rPr>
          <w:lang w:val="mn-MN"/>
        </w:rPr>
        <w:t xml:space="preserve">ын </w:t>
      </w:r>
      <w:r w:rsidR="009D00BE" w:rsidRPr="00D941A2">
        <w:rPr>
          <w:lang w:val="mn-MN"/>
        </w:rPr>
        <w:t>тайлан</w:t>
      </w:r>
      <w:r w:rsidR="00C2310B">
        <w:rPr>
          <w:lang w:val="mn-MN"/>
        </w:rPr>
        <w:t xml:space="preserve"> нь олон нийтэд</w:t>
      </w:r>
      <w:r w:rsidR="009D00BE" w:rsidRPr="00D941A2">
        <w:rPr>
          <w:lang w:val="mn-MN"/>
        </w:rPr>
        <w:t xml:space="preserve"> нээлттэй </w:t>
      </w:r>
      <w:r w:rsidR="00C2310B">
        <w:rPr>
          <w:lang w:val="mn-MN"/>
        </w:rPr>
        <w:t>бай</w:t>
      </w:r>
      <w:r w:rsidR="009D00BE" w:rsidRPr="00D941A2">
        <w:rPr>
          <w:lang w:val="mn-MN"/>
        </w:rPr>
        <w:t>на.</w:t>
      </w:r>
    </w:p>
    <w:p w:rsidR="00D941A2" w:rsidRPr="00D941A2" w:rsidRDefault="00D941A2" w:rsidP="00F36AB4">
      <w:pPr>
        <w:tabs>
          <w:tab w:val="left" w:pos="993"/>
        </w:tabs>
        <w:spacing w:after="0"/>
        <w:rPr>
          <w:lang w:val="mn-MN"/>
        </w:rPr>
      </w:pPr>
    </w:p>
    <w:p w:rsidR="009D00BE" w:rsidRDefault="004A1E6C" w:rsidP="00F36AB4">
      <w:pPr>
        <w:pStyle w:val="ListParagraph"/>
        <w:spacing w:after="0"/>
        <w:ind w:left="142"/>
        <w:jc w:val="both"/>
        <w:rPr>
          <w:rStyle w:val="Strong"/>
          <w:rFonts w:cs="Arial"/>
          <w:szCs w:val="24"/>
          <w:shd w:val="clear" w:color="auto" w:fill="FFFFFF"/>
          <w:lang w:val="mn-MN"/>
        </w:rPr>
      </w:pPr>
      <w:r>
        <w:rPr>
          <w:rStyle w:val="Strong"/>
          <w:rFonts w:cs="Arial"/>
          <w:szCs w:val="24"/>
          <w:shd w:val="clear" w:color="auto" w:fill="FFFFFF"/>
          <w:lang w:val="mn-MN"/>
        </w:rPr>
        <w:t>5</w:t>
      </w:r>
      <w:r w:rsidR="00E946F3">
        <w:rPr>
          <w:rStyle w:val="Strong"/>
          <w:rFonts w:cs="Arial"/>
          <w:szCs w:val="24"/>
          <w:shd w:val="clear" w:color="auto" w:fill="FFFFFF"/>
          <w:lang w:val="mn-MN"/>
        </w:rPr>
        <w:t>7</w:t>
      </w:r>
      <w:r w:rsidR="00D941A2">
        <w:rPr>
          <w:rStyle w:val="Strong"/>
          <w:rFonts w:cs="Arial"/>
          <w:szCs w:val="24"/>
          <w:shd w:val="clear" w:color="auto" w:fill="FFFFFF"/>
          <w:lang w:val="mn-MN"/>
        </w:rPr>
        <w:t xml:space="preserve"> </w:t>
      </w:r>
      <w:r w:rsidR="009D00BE" w:rsidRPr="00D941A2">
        <w:rPr>
          <w:rStyle w:val="Strong"/>
          <w:rFonts w:cs="Arial"/>
          <w:szCs w:val="24"/>
          <w:shd w:val="clear" w:color="auto" w:fill="FFFFFF"/>
        </w:rPr>
        <w:t>д</w:t>
      </w:r>
      <w:r>
        <w:rPr>
          <w:rStyle w:val="Strong"/>
          <w:rFonts w:cs="Arial"/>
          <w:szCs w:val="24"/>
          <w:shd w:val="clear" w:color="auto" w:fill="FFFFFF"/>
          <w:lang w:val="mn-MN"/>
        </w:rPr>
        <w:t>угаа</w:t>
      </w:r>
      <w:r w:rsidR="009D00BE" w:rsidRPr="00D941A2">
        <w:rPr>
          <w:rStyle w:val="Strong"/>
          <w:rFonts w:cs="Arial"/>
          <w:szCs w:val="24"/>
          <w:shd w:val="clear" w:color="auto" w:fill="FFFFFF"/>
        </w:rPr>
        <w:t>р зүйл.</w:t>
      </w:r>
      <w:r w:rsidR="009D00BE" w:rsidRPr="00D941A2">
        <w:rPr>
          <w:rStyle w:val="Strong"/>
          <w:rFonts w:cs="Arial"/>
          <w:szCs w:val="24"/>
          <w:shd w:val="clear" w:color="auto" w:fill="FFFFFF"/>
          <w:lang w:val="mn-MN"/>
        </w:rPr>
        <w:t xml:space="preserve"> </w:t>
      </w:r>
      <w:r w:rsidR="008209D4">
        <w:rPr>
          <w:rStyle w:val="Strong"/>
          <w:rFonts w:cs="Arial"/>
          <w:szCs w:val="24"/>
          <w:shd w:val="clear" w:color="auto" w:fill="FFFFFF"/>
          <w:lang w:val="mn-MN"/>
        </w:rPr>
        <w:t>Уурхай, уулын үйлдвэрийн үйл ажиллагаа эрхлэгч</w:t>
      </w:r>
      <w:r w:rsidR="009D00BE" w:rsidRPr="00D941A2">
        <w:rPr>
          <w:rStyle w:val="Strong"/>
          <w:rFonts w:cs="Arial"/>
          <w:szCs w:val="24"/>
          <w:shd w:val="clear" w:color="auto" w:fill="FFFFFF"/>
          <w:lang w:val="mn-MN"/>
        </w:rPr>
        <w:t xml:space="preserve"> хаалтын төлөвлөгөөгөөр хүлээсэн үүргээ гүйцэтгэх чадваргүй болох</w:t>
      </w:r>
    </w:p>
    <w:p w:rsidR="00D941A2" w:rsidRPr="00D941A2" w:rsidRDefault="00D941A2" w:rsidP="00F36AB4">
      <w:pPr>
        <w:pStyle w:val="ListParagraph"/>
        <w:spacing w:after="0"/>
        <w:ind w:left="142"/>
        <w:jc w:val="both"/>
        <w:rPr>
          <w:rStyle w:val="Strong"/>
          <w:rFonts w:cs="Arial"/>
          <w:szCs w:val="24"/>
          <w:shd w:val="clear" w:color="auto" w:fill="FFFFFF"/>
          <w:lang w:val="mn-MN"/>
        </w:rPr>
      </w:pPr>
    </w:p>
    <w:p w:rsidR="009D00BE" w:rsidRPr="008209D4" w:rsidRDefault="00D941A2" w:rsidP="001A2E58">
      <w:pPr>
        <w:tabs>
          <w:tab w:val="left" w:pos="709"/>
        </w:tabs>
        <w:spacing w:after="0"/>
        <w:jc w:val="both"/>
        <w:rPr>
          <w:lang w:val="mn-MN"/>
        </w:rPr>
      </w:pPr>
      <w:r w:rsidRPr="008209D4">
        <w:rPr>
          <w:lang w:val="mn-MN"/>
        </w:rPr>
        <w:tab/>
      </w:r>
      <w:r w:rsidR="004A1E6C">
        <w:rPr>
          <w:lang w:val="mn-MN"/>
        </w:rPr>
        <w:t>5</w:t>
      </w:r>
      <w:r w:rsidR="00E946F3">
        <w:rPr>
          <w:lang w:val="mn-MN"/>
        </w:rPr>
        <w:t>7</w:t>
      </w:r>
      <w:r w:rsidRPr="008209D4">
        <w:rPr>
          <w:lang w:val="mn-MN"/>
        </w:rPr>
        <w:t>.1.</w:t>
      </w:r>
      <w:r w:rsidR="008209D4" w:rsidRPr="008209D4">
        <w:rPr>
          <w:lang w:val="mn-MN"/>
        </w:rPr>
        <w:t>Уурхай, уулын үйлдвэрийн үйл ажиллагаа эрхлэгч</w:t>
      </w:r>
      <w:r w:rsidR="009D00BE" w:rsidRPr="008209D4">
        <w:rPr>
          <w:lang w:val="mn-MN"/>
        </w:rPr>
        <w:t xml:space="preserve"> нь хаалтын төлөвлөгөөгөөр хүлээсэн үүргээ бүхэлд нь буюу хэсэгчлэн гүйцэтгэж чадахгүй болох, хаалтын ажлын үр дүн хаалтын төлөвлөгөөнд заасан түвшинд хүрэхгүй болох тохиолдолд төрийн захиргааны байгууллага хаалтын төлөвлөгөө </w:t>
      </w:r>
      <w:r w:rsidR="008209D4">
        <w:rPr>
          <w:lang w:val="mn-MN"/>
        </w:rPr>
        <w:t>хэрэгжих боломжгүй нөхцөл байдал үүссэн тухай оролцогч талуудад мэдэгдэнэ.</w:t>
      </w:r>
    </w:p>
    <w:p w:rsidR="00D941A2" w:rsidRPr="008209D4" w:rsidRDefault="00D941A2" w:rsidP="001A2E58">
      <w:pPr>
        <w:tabs>
          <w:tab w:val="left" w:pos="993"/>
        </w:tabs>
        <w:spacing w:after="0"/>
        <w:jc w:val="both"/>
        <w:rPr>
          <w:lang w:val="mn-MN"/>
        </w:rPr>
      </w:pPr>
    </w:p>
    <w:p w:rsidR="00EE3572" w:rsidRPr="008209D4" w:rsidRDefault="00D941A2" w:rsidP="001A2E58">
      <w:pPr>
        <w:tabs>
          <w:tab w:val="left" w:pos="709"/>
        </w:tabs>
        <w:spacing w:after="0"/>
        <w:jc w:val="both"/>
        <w:rPr>
          <w:lang w:val="mn-MN"/>
        </w:rPr>
      </w:pPr>
      <w:r w:rsidRPr="008209D4">
        <w:rPr>
          <w:lang w:val="mn-MN"/>
        </w:rPr>
        <w:tab/>
      </w:r>
      <w:r w:rsidR="004A1E6C">
        <w:rPr>
          <w:lang w:val="mn-MN"/>
        </w:rPr>
        <w:t>5</w:t>
      </w:r>
      <w:r w:rsidR="00E946F3">
        <w:rPr>
          <w:lang w:val="mn-MN"/>
        </w:rPr>
        <w:t>7</w:t>
      </w:r>
      <w:r w:rsidRPr="008209D4">
        <w:rPr>
          <w:lang w:val="mn-MN"/>
        </w:rPr>
        <w:t>.2.</w:t>
      </w:r>
      <w:r w:rsidR="008209D4">
        <w:rPr>
          <w:lang w:val="mn-MN"/>
        </w:rPr>
        <w:t>Х</w:t>
      </w:r>
      <w:r w:rsidR="009D00BE" w:rsidRPr="008209D4">
        <w:rPr>
          <w:lang w:val="mn-MN"/>
        </w:rPr>
        <w:t xml:space="preserve">аалтын </w:t>
      </w:r>
      <w:r w:rsidR="00993B27" w:rsidRPr="00993B27">
        <w:rPr>
          <w:highlight w:val="yellow"/>
          <w:lang w:val="mn-MN"/>
        </w:rPr>
        <w:t>шалгуур үзүүлэлт хангагдаагүй гэж хаалтын комисс дүгнэлт гаргасан бол</w:t>
      </w:r>
      <w:r w:rsidR="00993B27">
        <w:rPr>
          <w:lang w:val="mn-MN"/>
        </w:rPr>
        <w:t xml:space="preserve"> </w:t>
      </w:r>
      <w:r w:rsidR="009D00BE" w:rsidRPr="008209D4">
        <w:rPr>
          <w:lang w:val="mn-MN"/>
        </w:rPr>
        <w:t xml:space="preserve">төрийн захиргааны байгууллага хаалтын төлөвлөгөө </w:t>
      </w:r>
      <w:r w:rsidR="00EE3572">
        <w:rPr>
          <w:lang w:val="mn-MN"/>
        </w:rPr>
        <w:t>хэрэгжих боломжгүй нөхцөл байдал үүссэн тухай оролцогч талуудад мэдэгдэнэ.</w:t>
      </w:r>
    </w:p>
    <w:p w:rsidR="009D00BE" w:rsidRPr="008209D4" w:rsidRDefault="009D00BE" w:rsidP="001A2E58">
      <w:pPr>
        <w:tabs>
          <w:tab w:val="left" w:pos="709"/>
        </w:tabs>
        <w:spacing w:after="0"/>
        <w:jc w:val="both"/>
        <w:rPr>
          <w:lang w:val="mn-MN"/>
        </w:rPr>
      </w:pPr>
    </w:p>
    <w:p w:rsidR="009D00BE" w:rsidRPr="008209D4" w:rsidRDefault="00D941A2" w:rsidP="001A2E58">
      <w:pPr>
        <w:tabs>
          <w:tab w:val="left" w:pos="709"/>
        </w:tabs>
        <w:spacing w:after="0"/>
        <w:jc w:val="both"/>
        <w:rPr>
          <w:lang w:val="mn-MN"/>
        </w:rPr>
      </w:pPr>
      <w:r w:rsidRPr="008209D4">
        <w:rPr>
          <w:lang w:val="mn-MN"/>
        </w:rPr>
        <w:tab/>
      </w:r>
      <w:r w:rsidR="004A1E6C">
        <w:rPr>
          <w:lang w:val="mn-MN"/>
        </w:rPr>
        <w:t>5</w:t>
      </w:r>
      <w:r w:rsidR="00E946F3">
        <w:rPr>
          <w:lang w:val="mn-MN"/>
        </w:rPr>
        <w:t>7</w:t>
      </w:r>
      <w:r w:rsidRPr="008209D4">
        <w:rPr>
          <w:lang w:val="mn-MN"/>
        </w:rPr>
        <w:t>.3.</w:t>
      </w:r>
      <w:r w:rsidR="00993B27">
        <w:rPr>
          <w:lang w:val="mn-MN"/>
        </w:rPr>
        <w:t xml:space="preserve">Энэ хуулийн </w:t>
      </w:r>
      <w:r w:rsidR="004A1E6C">
        <w:rPr>
          <w:lang w:val="mn-MN"/>
        </w:rPr>
        <w:t>5</w:t>
      </w:r>
      <w:r w:rsidR="00E946F3">
        <w:rPr>
          <w:lang w:val="mn-MN"/>
        </w:rPr>
        <w:t>7</w:t>
      </w:r>
      <w:r w:rsidR="00993B27">
        <w:rPr>
          <w:lang w:val="mn-MN"/>
        </w:rPr>
        <w:t xml:space="preserve">.1, </w:t>
      </w:r>
      <w:r w:rsidR="004A1E6C">
        <w:rPr>
          <w:lang w:val="mn-MN"/>
        </w:rPr>
        <w:t>5</w:t>
      </w:r>
      <w:r w:rsidR="00E946F3">
        <w:rPr>
          <w:lang w:val="mn-MN"/>
        </w:rPr>
        <w:t>7</w:t>
      </w:r>
      <w:r w:rsidR="00993B27">
        <w:rPr>
          <w:lang w:val="mn-MN"/>
        </w:rPr>
        <w:t xml:space="preserve">.2-т заасан </w:t>
      </w:r>
      <w:r w:rsidR="00EE3572">
        <w:rPr>
          <w:lang w:val="mn-MN"/>
        </w:rPr>
        <w:t xml:space="preserve">нөхцөл байдал үүссэн </w:t>
      </w:r>
      <w:r w:rsidR="009D00BE" w:rsidRPr="008209D4">
        <w:rPr>
          <w:lang w:val="mn-MN"/>
        </w:rPr>
        <w:t>тохиолдолд төрийн захиргааны байгууллага хаалтын барьцааг ашиглан хаалт хийх ажлыг зохион байгуулна.</w:t>
      </w:r>
    </w:p>
    <w:p w:rsidR="00D941A2" w:rsidRPr="008209D4" w:rsidRDefault="00D941A2" w:rsidP="001A2E58">
      <w:pPr>
        <w:tabs>
          <w:tab w:val="left" w:pos="709"/>
        </w:tabs>
        <w:spacing w:after="0"/>
        <w:jc w:val="both"/>
        <w:rPr>
          <w:lang w:val="mn-MN"/>
        </w:rPr>
      </w:pPr>
    </w:p>
    <w:p w:rsidR="009D00BE" w:rsidRPr="008209D4" w:rsidRDefault="00D941A2" w:rsidP="001A2E58">
      <w:pPr>
        <w:tabs>
          <w:tab w:val="left" w:pos="709"/>
        </w:tabs>
        <w:spacing w:after="0"/>
        <w:jc w:val="both"/>
        <w:rPr>
          <w:lang w:val="mn-MN"/>
        </w:rPr>
      </w:pPr>
      <w:r w:rsidRPr="008209D4">
        <w:rPr>
          <w:lang w:val="mn-MN"/>
        </w:rPr>
        <w:tab/>
      </w:r>
      <w:r w:rsidR="004A1E6C">
        <w:rPr>
          <w:lang w:val="mn-MN"/>
        </w:rPr>
        <w:t>5</w:t>
      </w:r>
      <w:r w:rsidR="00E946F3">
        <w:rPr>
          <w:lang w:val="mn-MN"/>
        </w:rPr>
        <w:t>7</w:t>
      </w:r>
      <w:r w:rsidRPr="008209D4">
        <w:rPr>
          <w:lang w:val="mn-MN"/>
        </w:rPr>
        <w:t>.4.</w:t>
      </w:r>
      <w:r w:rsidR="00420516">
        <w:rPr>
          <w:lang w:val="mn-MN"/>
        </w:rPr>
        <w:t xml:space="preserve">Энэ хуулийн </w:t>
      </w:r>
      <w:r w:rsidR="004A1E6C">
        <w:rPr>
          <w:lang w:val="mn-MN"/>
        </w:rPr>
        <w:t>5</w:t>
      </w:r>
      <w:r w:rsidR="00E946F3">
        <w:rPr>
          <w:lang w:val="mn-MN"/>
        </w:rPr>
        <w:t>7</w:t>
      </w:r>
      <w:r w:rsidR="00420516">
        <w:rPr>
          <w:lang w:val="mn-MN"/>
        </w:rPr>
        <w:t xml:space="preserve">.1, </w:t>
      </w:r>
      <w:r w:rsidR="004A1E6C">
        <w:rPr>
          <w:lang w:val="mn-MN"/>
        </w:rPr>
        <w:t>5</w:t>
      </w:r>
      <w:r w:rsidR="00E946F3">
        <w:rPr>
          <w:lang w:val="mn-MN"/>
        </w:rPr>
        <w:t>7</w:t>
      </w:r>
      <w:r w:rsidR="00420516">
        <w:rPr>
          <w:lang w:val="mn-MN"/>
        </w:rPr>
        <w:t xml:space="preserve">.2-т заасан нөхцөл байдал үүсч мөн хуулийн </w:t>
      </w:r>
      <w:r w:rsidR="004A1E6C">
        <w:rPr>
          <w:lang w:val="mn-MN"/>
        </w:rPr>
        <w:t>5</w:t>
      </w:r>
      <w:r w:rsidR="00E946F3">
        <w:rPr>
          <w:lang w:val="mn-MN"/>
        </w:rPr>
        <w:t>1</w:t>
      </w:r>
      <w:r w:rsidR="00420516">
        <w:rPr>
          <w:lang w:val="mn-MN"/>
        </w:rPr>
        <w:t xml:space="preserve">.3-ын дагуу </w:t>
      </w:r>
      <w:r w:rsidR="009D00BE" w:rsidRPr="008209D4">
        <w:rPr>
          <w:lang w:val="mn-MN"/>
        </w:rPr>
        <w:t>хаалт хийсэн нь тусгай зөвшөөрөл эзэмшигчийг байгаль орчны бусад хуулиар хүлээсэн үүргээс чөлөөлөгдөх үндэслэл болохгүй.</w:t>
      </w:r>
    </w:p>
    <w:p w:rsidR="00D941A2" w:rsidRPr="008209D4" w:rsidRDefault="00D941A2" w:rsidP="001A2E58">
      <w:pPr>
        <w:tabs>
          <w:tab w:val="left" w:pos="709"/>
        </w:tabs>
        <w:spacing w:after="0"/>
        <w:jc w:val="both"/>
        <w:rPr>
          <w:lang w:val="mn-MN"/>
        </w:rPr>
      </w:pPr>
    </w:p>
    <w:p w:rsidR="009D00BE" w:rsidRPr="008209D4" w:rsidRDefault="00D941A2" w:rsidP="001A2E58">
      <w:pPr>
        <w:tabs>
          <w:tab w:val="left" w:pos="709"/>
        </w:tabs>
        <w:spacing w:after="0"/>
        <w:jc w:val="both"/>
        <w:rPr>
          <w:lang w:val="mn-MN"/>
        </w:rPr>
      </w:pPr>
      <w:r w:rsidRPr="008209D4">
        <w:rPr>
          <w:lang w:val="mn-MN"/>
        </w:rPr>
        <w:tab/>
      </w:r>
      <w:r w:rsidR="004A1E6C">
        <w:rPr>
          <w:lang w:val="mn-MN"/>
        </w:rPr>
        <w:t>5</w:t>
      </w:r>
      <w:r w:rsidR="00E946F3">
        <w:rPr>
          <w:lang w:val="mn-MN"/>
        </w:rPr>
        <w:t>7</w:t>
      </w:r>
      <w:r w:rsidRPr="008209D4">
        <w:rPr>
          <w:lang w:val="mn-MN"/>
        </w:rPr>
        <w:t>.5.</w:t>
      </w:r>
      <w:r w:rsidR="00420516">
        <w:rPr>
          <w:lang w:val="mn-MN"/>
        </w:rPr>
        <w:t xml:space="preserve">Энэ хуулийн </w:t>
      </w:r>
      <w:r w:rsidR="004A1E6C">
        <w:rPr>
          <w:lang w:val="mn-MN"/>
        </w:rPr>
        <w:t>5</w:t>
      </w:r>
      <w:r w:rsidR="00E946F3">
        <w:rPr>
          <w:lang w:val="mn-MN"/>
        </w:rPr>
        <w:t>7</w:t>
      </w:r>
      <w:r w:rsidR="00420516">
        <w:rPr>
          <w:lang w:val="mn-MN"/>
        </w:rPr>
        <w:t xml:space="preserve">.1, </w:t>
      </w:r>
      <w:r w:rsidR="004A1E6C">
        <w:rPr>
          <w:lang w:val="mn-MN"/>
        </w:rPr>
        <w:t>5</w:t>
      </w:r>
      <w:r w:rsidR="00E946F3">
        <w:rPr>
          <w:lang w:val="mn-MN"/>
        </w:rPr>
        <w:t>7</w:t>
      </w:r>
      <w:r w:rsidR="00420516">
        <w:rPr>
          <w:lang w:val="mn-MN"/>
        </w:rPr>
        <w:t>.2-т заасан нөхцөл байдал үүссэнийг хүлээн зөвшөөрөхгүй тохиолдолд энэ тухай тайлбарыг төрийн захиргааны байгууллагад 30</w:t>
      </w:r>
      <w:r w:rsidR="00420516" w:rsidRPr="00420516">
        <w:rPr>
          <w:lang w:val="mn-MN"/>
        </w:rPr>
        <w:t xml:space="preserve"> хоногийн дотор </w:t>
      </w:r>
      <w:r w:rsidR="00420516">
        <w:rPr>
          <w:lang w:val="mn-MN"/>
        </w:rPr>
        <w:t>ирүүлнэ.</w:t>
      </w:r>
    </w:p>
    <w:p w:rsidR="00D941A2" w:rsidRPr="008209D4" w:rsidRDefault="00D941A2" w:rsidP="001A2E58">
      <w:pPr>
        <w:tabs>
          <w:tab w:val="left" w:pos="709"/>
        </w:tabs>
        <w:spacing w:after="0"/>
        <w:jc w:val="both"/>
        <w:rPr>
          <w:lang w:val="mn-MN"/>
        </w:rPr>
      </w:pPr>
    </w:p>
    <w:p w:rsidR="009D00BE" w:rsidRPr="008209D4" w:rsidRDefault="00D941A2" w:rsidP="001A2E58">
      <w:pPr>
        <w:tabs>
          <w:tab w:val="left" w:pos="709"/>
        </w:tabs>
        <w:spacing w:after="0"/>
        <w:jc w:val="both"/>
        <w:rPr>
          <w:lang w:val="mn-MN"/>
        </w:rPr>
      </w:pPr>
      <w:r w:rsidRPr="008209D4">
        <w:rPr>
          <w:lang w:val="mn-MN"/>
        </w:rPr>
        <w:tab/>
      </w:r>
      <w:r w:rsidR="004A1E6C">
        <w:rPr>
          <w:lang w:val="mn-MN"/>
        </w:rPr>
        <w:t>5</w:t>
      </w:r>
      <w:r w:rsidR="00E946F3">
        <w:rPr>
          <w:lang w:val="mn-MN"/>
        </w:rPr>
        <w:t>7</w:t>
      </w:r>
      <w:r w:rsidRPr="008209D4">
        <w:rPr>
          <w:lang w:val="mn-MN"/>
        </w:rPr>
        <w:t>.6.</w:t>
      </w:r>
      <w:r w:rsidR="009D00BE" w:rsidRPr="008209D4">
        <w:rPr>
          <w:lang w:val="mn-MN"/>
        </w:rPr>
        <w:t>Хаалтын эрсдэл нь хүний амь нас, эрүүл мэнд, байгаль орчинд ноцтойгоор нөлөөлөхөөр байх тохиолдолд төрийн захиргааны байгууллага нь хаалтын барьцааг татан авч, зарцуулах эрхтэй.</w:t>
      </w:r>
    </w:p>
    <w:p w:rsidR="00B323F4" w:rsidRPr="00D941A2" w:rsidRDefault="00B323F4" w:rsidP="00F36AB4">
      <w:pPr>
        <w:tabs>
          <w:tab w:val="left" w:pos="709"/>
        </w:tabs>
        <w:spacing w:after="0"/>
        <w:jc w:val="both"/>
        <w:rPr>
          <w:highlight w:val="lightGray"/>
          <w:lang w:val="mn-MN"/>
        </w:rPr>
      </w:pPr>
    </w:p>
    <w:p w:rsidR="009D00BE" w:rsidRPr="00B323F4" w:rsidRDefault="00C16C53" w:rsidP="00F36AB4">
      <w:pPr>
        <w:spacing w:after="0"/>
        <w:rPr>
          <w:rStyle w:val="Strong"/>
          <w:rFonts w:cs="Arial"/>
          <w:szCs w:val="24"/>
          <w:shd w:val="clear" w:color="auto" w:fill="FFFFFF"/>
          <w:lang w:val="mn-MN"/>
        </w:rPr>
      </w:pPr>
      <w:r>
        <w:rPr>
          <w:rStyle w:val="Strong"/>
          <w:rFonts w:cs="Arial"/>
          <w:szCs w:val="24"/>
          <w:shd w:val="clear" w:color="auto" w:fill="FFFFFF"/>
          <w:lang w:val="mn-MN"/>
        </w:rPr>
        <w:t>5</w:t>
      </w:r>
      <w:r w:rsidR="00E946F3">
        <w:rPr>
          <w:rStyle w:val="Strong"/>
          <w:rFonts w:cs="Arial"/>
          <w:szCs w:val="24"/>
          <w:shd w:val="clear" w:color="auto" w:fill="FFFFFF"/>
          <w:lang w:val="mn-MN"/>
        </w:rPr>
        <w:t>8</w:t>
      </w:r>
      <w:r w:rsidR="00B323F4" w:rsidRPr="00B323F4">
        <w:rPr>
          <w:rStyle w:val="Strong"/>
          <w:rFonts w:cs="Arial"/>
          <w:szCs w:val="24"/>
          <w:shd w:val="clear" w:color="auto" w:fill="FFFFFF"/>
          <w:lang w:val="mn-MN"/>
        </w:rPr>
        <w:t xml:space="preserve"> </w:t>
      </w:r>
      <w:r w:rsidR="009D00BE" w:rsidRPr="00B323F4">
        <w:rPr>
          <w:rStyle w:val="Strong"/>
          <w:rFonts w:cs="Arial"/>
          <w:szCs w:val="24"/>
          <w:shd w:val="clear" w:color="auto" w:fill="FFFFFF"/>
        </w:rPr>
        <w:t>д</w:t>
      </w:r>
      <w:r>
        <w:rPr>
          <w:rStyle w:val="Strong"/>
          <w:rFonts w:cs="Arial"/>
          <w:szCs w:val="24"/>
          <w:shd w:val="clear" w:color="auto" w:fill="FFFFFF"/>
          <w:lang w:val="mn-MN"/>
        </w:rPr>
        <w:t>угаа</w:t>
      </w:r>
      <w:r w:rsidR="009D00BE" w:rsidRPr="00B323F4">
        <w:rPr>
          <w:rStyle w:val="Strong"/>
          <w:rFonts w:cs="Arial"/>
          <w:szCs w:val="24"/>
          <w:shd w:val="clear" w:color="auto" w:fill="FFFFFF"/>
        </w:rPr>
        <w:t>р зүйл.</w:t>
      </w:r>
      <w:r w:rsidR="00B323F4">
        <w:rPr>
          <w:rStyle w:val="Strong"/>
          <w:rFonts w:cs="Arial"/>
          <w:szCs w:val="24"/>
          <w:shd w:val="clear" w:color="auto" w:fill="FFFFFF"/>
          <w:lang w:val="mn-MN"/>
        </w:rPr>
        <w:t xml:space="preserve"> </w:t>
      </w:r>
      <w:r w:rsidR="00080D8C">
        <w:rPr>
          <w:rStyle w:val="Strong"/>
          <w:rFonts w:cs="Arial"/>
          <w:szCs w:val="24"/>
          <w:shd w:val="clear" w:color="auto" w:fill="FFFFFF"/>
          <w:lang w:val="mn-MN"/>
        </w:rPr>
        <w:t>Уурхай, уулын үйлдвэрийн ү</w:t>
      </w:r>
      <w:r w:rsidR="009D00BE" w:rsidRPr="00B323F4">
        <w:rPr>
          <w:rStyle w:val="Strong"/>
          <w:rFonts w:cs="Arial"/>
          <w:szCs w:val="24"/>
          <w:shd w:val="clear" w:color="auto" w:fill="FFFFFF"/>
          <w:lang w:val="mn-MN"/>
        </w:rPr>
        <w:t>йл ажиллагааг түр зогсоох</w:t>
      </w:r>
    </w:p>
    <w:p w:rsidR="00B323F4" w:rsidRPr="00C533BB" w:rsidRDefault="00B323F4" w:rsidP="00F36AB4">
      <w:pPr>
        <w:pStyle w:val="ListParagraph"/>
        <w:spacing w:after="0"/>
        <w:ind w:left="142"/>
        <w:rPr>
          <w:rStyle w:val="Strong"/>
          <w:rFonts w:cs="Arial"/>
          <w:color w:val="293E9C"/>
          <w:sz w:val="18"/>
          <w:szCs w:val="18"/>
          <w:shd w:val="clear" w:color="auto" w:fill="FFFFFF"/>
          <w:lang w:val="mn-MN"/>
        </w:rPr>
      </w:pPr>
    </w:p>
    <w:p w:rsidR="009D00BE" w:rsidRDefault="00B323F4" w:rsidP="001A2E58">
      <w:pPr>
        <w:tabs>
          <w:tab w:val="left" w:pos="709"/>
        </w:tabs>
        <w:spacing w:after="0"/>
        <w:jc w:val="both"/>
        <w:rPr>
          <w:lang w:val="mn-MN"/>
        </w:rPr>
      </w:pPr>
      <w:r>
        <w:rPr>
          <w:lang w:val="mn-MN"/>
        </w:rPr>
        <w:tab/>
      </w:r>
      <w:r w:rsidR="00C16C53">
        <w:rPr>
          <w:lang w:val="mn-MN"/>
        </w:rPr>
        <w:t>5</w:t>
      </w:r>
      <w:r w:rsidR="00E946F3">
        <w:rPr>
          <w:lang w:val="mn-MN"/>
        </w:rPr>
        <w:t>8</w:t>
      </w:r>
      <w:r>
        <w:rPr>
          <w:lang w:val="mn-MN"/>
        </w:rPr>
        <w:t>.1.</w:t>
      </w:r>
      <w:r w:rsidR="00080D8C">
        <w:rPr>
          <w:lang w:val="mn-MN"/>
        </w:rPr>
        <w:t>Уурхай, уулын үйлдвэрийн үйл ажиллагаа эрхлэгч</w:t>
      </w:r>
      <w:r w:rsidR="009D00BE" w:rsidRPr="00B323F4">
        <w:rPr>
          <w:lang w:val="mn-MN"/>
        </w:rPr>
        <w:t xml:space="preserve"> нь үйл ажиллагааг түр зогсоох тохиолдолд уурхайн байгууламжуудын арчилгаа үйлчилгээ, түр зогсолтын үед байгаль орчинд үзүүлэх сөрөг нөлөөллийг бууруулах арга хэмжээг тодорхойлсон төлөвлөгөөг төрийн захиргааны байгууллагад ирүүлж зөвшөөрөл авна.</w:t>
      </w:r>
    </w:p>
    <w:p w:rsidR="00B323F4" w:rsidRPr="00B323F4" w:rsidRDefault="00B323F4" w:rsidP="001A2E58">
      <w:pPr>
        <w:tabs>
          <w:tab w:val="left" w:pos="709"/>
        </w:tabs>
        <w:spacing w:after="0"/>
        <w:rPr>
          <w:lang w:val="mn-MN"/>
        </w:rPr>
      </w:pPr>
    </w:p>
    <w:p w:rsidR="009D00BE" w:rsidRDefault="00B323F4" w:rsidP="001A2E58">
      <w:pPr>
        <w:tabs>
          <w:tab w:val="left" w:pos="709"/>
        </w:tabs>
        <w:spacing w:after="0"/>
        <w:jc w:val="both"/>
        <w:rPr>
          <w:lang w:val="mn-MN"/>
        </w:rPr>
      </w:pPr>
      <w:r w:rsidRPr="00080D8C">
        <w:rPr>
          <w:lang w:val="mn-MN"/>
        </w:rPr>
        <w:tab/>
      </w:r>
      <w:r w:rsidR="00FB6B46">
        <w:rPr>
          <w:lang w:val="mn-MN"/>
        </w:rPr>
        <w:t>5</w:t>
      </w:r>
      <w:r w:rsidR="00E946F3">
        <w:rPr>
          <w:lang w:val="mn-MN"/>
        </w:rPr>
        <w:t>8</w:t>
      </w:r>
      <w:r w:rsidRPr="00080D8C">
        <w:rPr>
          <w:lang w:val="mn-MN"/>
        </w:rPr>
        <w:t>.2.</w:t>
      </w:r>
      <w:r w:rsidR="009D00BE" w:rsidRPr="00080D8C">
        <w:rPr>
          <w:lang w:val="mn-MN"/>
        </w:rPr>
        <w:t xml:space="preserve">Түр зогсоох төлөвлөгөө 2 хүртэл жил хүчинтэй бөгөөд </w:t>
      </w:r>
      <w:r w:rsidR="00080D8C">
        <w:rPr>
          <w:lang w:val="mn-MN"/>
        </w:rPr>
        <w:t>уурхай, уулын үйлдвэрийн үйл ажиллагаа эрхлэгч</w:t>
      </w:r>
      <w:r w:rsidR="009D00BE" w:rsidRPr="00080D8C">
        <w:rPr>
          <w:lang w:val="mn-MN"/>
        </w:rPr>
        <w:t xml:space="preserve"> нь түр зогсоох төлөвлөгөөг шинэчилэн ирүүлж мөн хугацаагаар </w:t>
      </w:r>
      <w:r w:rsidR="009C12BD">
        <w:rPr>
          <w:lang w:val="mn-MN"/>
        </w:rPr>
        <w:t>хоёр</w:t>
      </w:r>
      <w:r w:rsidR="009D00BE" w:rsidRPr="00080D8C">
        <w:rPr>
          <w:lang w:val="mn-MN"/>
        </w:rPr>
        <w:t xml:space="preserve"> удаа сунгуулж болно.</w:t>
      </w:r>
    </w:p>
    <w:p w:rsidR="00B323F4" w:rsidRPr="00B323F4" w:rsidRDefault="00B323F4" w:rsidP="00F36AB4">
      <w:pPr>
        <w:tabs>
          <w:tab w:val="left" w:pos="709"/>
        </w:tabs>
        <w:spacing w:after="0"/>
        <w:rPr>
          <w:lang w:val="mn-MN"/>
        </w:rPr>
      </w:pPr>
    </w:p>
    <w:p w:rsidR="009D00BE" w:rsidRPr="00B323F4" w:rsidRDefault="00B323F4" w:rsidP="001A2E58">
      <w:pPr>
        <w:tabs>
          <w:tab w:val="left" w:pos="709"/>
        </w:tabs>
        <w:spacing w:after="0"/>
        <w:jc w:val="both"/>
        <w:rPr>
          <w:lang w:val="mn-MN"/>
        </w:rPr>
      </w:pPr>
      <w:r>
        <w:rPr>
          <w:lang w:val="mn-MN"/>
        </w:rPr>
        <w:tab/>
      </w:r>
      <w:r w:rsidR="00FB6B46">
        <w:rPr>
          <w:lang w:val="mn-MN"/>
        </w:rPr>
        <w:t>5</w:t>
      </w:r>
      <w:r w:rsidR="00E946F3">
        <w:rPr>
          <w:lang w:val="mn-MN"/>
        </w:rPr>
        <w:t>8</w:t>
      </w:r>
      <w:r>
        <w:rPr>
          <w:lang w:val="mn-MN"/>
        </w:rPr>
        <w:t>.3.</w:t>
      </w:r>
      <w:r w:rsidR="009D00BE" w:rsidRPr="00B323F4">
        <w:rPr>
          <w:lang w:val="mn-MN"/>
        </w:rPr>
        <w:t>Түр зогсоох хугацааны сунгалтын хуулиар зөвшөөрөгдсөн хугацаа хэтэрсэн тохиолдолд төрийн захиргааны байгууллага хаалтын барьцааг татан авна.</w:t>
      </w:r>
    </w:p>
    <w:p w:rsidR="001236DD" w:rsidRDefault="001236DD" w:rsidP="001A2E58">
      <w:pPr>
        <w:spacing w:after="0"/>
        <w:rPr>
          <w:rStyle w:val="Strong"/>
          <w:rFonts w:cs="Arial"/>
          <w:szCs w:val="24"/>
          <w:shd w:val="clear" w:color="auto" w:fill="FFFFFF"/>
          <w:lang w:val="mn-MN"/>
        </w:rPr>
      </w:pPr>
    </w:p>
    <w:p w:rsidR="009D00BE" w:rsidRPr="004D0D2D" w:rsidRDefault="00C16C53" w:rsidP="001A2E58">
      <w:pPr>
        <w:spacing w:after="0"/>
        <w:rPr>
          <w:rStyle w:val="Strong"/>
          <w:rFonts w:cs="Arial"/>
          <w:szCs w:val="24"/>
          <w:shd w:val="clear" w:color="auto" w:fill="FFFFFF"/>
          <w:lang w:val="mn-MN"/>
        </w:rPr>
      </w:pPr>
      <w:r w:rsidRPr="004D0D2D">
        <w:rPr>
          <w:rStyle w:val="Strong"/>
          <w:rFonts w:cs="Arial"/>
          <w:szCs w:val="24"/>
          <w:shd w:val="clear" w:color="auto" w:fill="FFFFFF"/>
          <w:lang w:val="mn-MN"/>
        </w:rPr>
        <w:t>5</w:t>
      </w:r>
      <w:r w:rsidR="00E946F3">
        <w:rPr>
          <w:rStyle w:val="Strong"/>
          <w:rFonts w:cs="Arial"/>
          <w:szCs w:val="24"/>
          <w:shd w:val="clear" w:color="auto" w:fill="FFFFFF"/>
          <w:lang w:val="mn-MN"/>
        </w:rPr>
        <w:t>9</w:t>
      </w:r>
      <w:r w:rsidR="00B323F4" w:rsidRPr="004D0D2D">
        <w:rPr>
          <w:rStyle w:val="Strong"/>
          <w:rFonts w:cs="Arial"/>
          <w:szCs w:val="24"/>
          <w:shd w:val="clear" w:color="auto" w:fill="FFFFFF"/>
          <w:lang w:val="mn-MN"/>
        </w:rPr>
        <w:t xml:space="preserve"> </w:t>
      </w:r>
      <w:r w:rsidR="009D00BE" w:rsidRPr="004D0D2D">
        <w:rPr>
          <w:rStyle w:val="Strong"/>
          <w:rFonts w:cs="Arial"/>
          <w:szCs w:val="24"/>
          <w:shd w:val="clear" w:color="auto" w:fill="FFFFFF"/>
        </w:rPr>
        <w:t>д</w:t>
      </w:r>
      <w:r w:rsidR="00E946F3">
        <w:rPr>
          <w:rStyle w:val="Strong"/>
          <w:rFonts w:cs="Arial"/>
          <w:szCs w:val="24"/>
          <w:shd w:val="clear" w:color="auto" w:fill="FFFFFF"/>
          <w:lang w:val="mn-MN"/>
        </w:rPr>
        <w:t>үгээ</w:t>
      </w:r>
      <w:r w:rsidR="009D00BE" w:rsidRPr="004D0D2D">
        <w:rPr>
          <w:rStyle w:val="Strong"/>
          <w:rFonts w:cs="Arial"/>
          <w:szCs w:val="24"/>
          <w:shd w:val="clear" w:color="auto" w:fill="FFFFFF"/>
        </w:rPr>
        <w:t>р зүйл.</w:t>
      </w:r>
      <w:r w:rsidR="00B323F4" w:rsidRPr="004D0D2D">
        <w:rPr>
          <w:rStyle w:val="Strong"/>
          <w:rFonts w:cs="Arial"/>
          <w:szCs w:val="24"/>
          <w:shd w:val="clear" w:color="auto" w:fill="FFFFFF"/>
          <w:lang w:val="mn-MN"/>
        </w:rPr>
        <w:t xml:space="preserve"> </w:t>
      </w:r>
      <w:r w:rsidR="009D00BE" w:rsidRPr="004D0D2D">
        <w:rPr>
          <w:rStyle w:val="Strong"/>
          <w:rFonts w:cs="Arial"/>
          <w:szCs w:val="24"/>
          <w:shd w:val="clear" w:color="auto" w:fill="FFFFFF"/>
          <w:lang w:val="mn-MN"/>
        </w:rPr>
        <w:t>Гэнэтийн хаалт</w:t>
      </w:r>
    </w:p>
    <w:p w:rsidR="00B323F4" w:rsidRPr="004D0D2D" w:rsidRDefault="00B323F4" w:rsidP="001A2E58">
      <w:pPr>
        <w:spacing w:after="0"/>
        <w:rPr>
          <w:rStyle w:val="Strong"/>
          <w:rFonts w:cs="Arial"/>
          <w:szCs w:val="24"/>
          <w:shd w:val="clear" w:color="auto" w:fill="FFFFFF"/>
          <w:lang w:val="mn-MN"/>
        </w:rPr>
      </w:pPr>
    </w:p>
    <w:p w:rsidR="009D00BE" w:rsidRPr="004D0D2D" w:rsidRDefault="00B626D7" w:rsidP="001A2E58">
      <w:pPr>
        <w:tabs>
          <w:tab w:val="left" w:pos="709"/>
        </w:tabs>
        <w:spacing w:after="0"/>
        <w:ind w:firstLine="567"/>
        <w:jc w:val="both"/>
        <w:rPr>
          <w:lang w:val="mn-MN"/>
        </w:rPr>
      </w:pPr>
      <w:r w:rsidRPr="004D0D2D">
        <w:rPr>
          <w:lang w:val="mn-MN"/>
        </w:rPr>
        <w:tab/>
      </w:r>
      <w:r w:rsidR="00C16C53" w:rsidRPr="004D0D2D">
        <w:rPr>
          <w:lang w:val="mn-MN"/>
        </w:rPr>
        <w:t>5</w:t>
      </w:r>
      <w:r w:rsidR="00E946F3">
        <w:rPr>
          <w:lang w:val="mn-MN"/>
        </w:rPr>
        <w:t>9</w:t>
      </w:r>
      <w:r w:rsidR="009D00BE" w:rsidRPr="004D0D2D">
        <w:rPr>
          <w:lang w:val="mn-MN"/>
        </w:rPr>
        <w:t>.</w:t>
      </w:r>
      <w:r w:rsidR="00B323F4" w:rsidRPr="004D0D2D">
        <w:rPr>
          <w:lang w:val="mn-MN"/>
        </w:rPr>
        <w:t>1</w:t>
      </w:r>
      <w:r w:rsidR="009D00BE" w:rsidRPr="004D0D2D">
        <w:rPr>
          <w:lang w:val="mn-MN"/>
        </w:rPr>
        <w:t>.</w:t>
      </w:r>
      <w:r w:rsidR="000B2072" w:rsidRPr="004D0D2D">
        <w:rPr>
          <w:lang w:val="mn-MN"/>
        </w:rPr>
        <w:t xml:space="preserve">Бүтээгдэхүүний үнэ ханшны уналт болсон, давагдашгүй хүчин зүйл тохиолдсон, уурхай, уулын үйлдвэрийн үйл ажиллагаа эрхлэгч аж ахуйн нэгж дампуурсан зэрэг тохиолдолд гэнэтийн хаалт хийнэ. </w:t>
      </w:r>
    </w:p>
    <w:p w:rsidR="007F686C" w:rsidRPr="004D0D2D" w:rsidRDefault="007F686C" w:rsidP="001A2E58">
      <w:pPr>
        <w:tabs>
          <w:tab w:val="left" w:pos="709"/>
        </w:tabs>
        <w:spacing w:after="0"/>
        <w:ind w:firstLine="567"/>
        <w:jc w:val="both"/>
        <w:rPr>
          <w:lang w:val="mn-MN"/>
        </w:rPr>
      </w:pPr>
    </w:p>
    <w:p w:rsidR="007A2981" w:rsidRPr="004D0D2D" w:rsidRDefault="007F686C" w:rsidP="001A2E58">
      <w:pPr>
        <w:tabs>
          <w:tab w:val="left" w:pos="709"/>
        </w:tabs>
        <w:spacing w:after="0"/>
        <w:ind w:firstLine="567"/>
        <w:jc w:val="both"/>
        <w:rPr>
          <w:lang w:val="mn-MN"/>
        </w:rPr>
      </w:pPr>
      <w:r w:rsidRPr="004D0D2D">
        <w:rPr>
          <w:lang w:val="mn-MN"/>
        </w:rPr>
        <w:tab/>
      </w:r>
      <w:r w:rsidR="00E946F3">
        <w:rPr>
          <w:lang w:val="mn-MN"/>
        </w:rPr>
        <w:t>59</w:t>
      </w:r>
      <w:r w:rsidRPr="004D0D2D">
        <w:rPr>
          <w:lang w:val="mn-MN"/>
        </w:rPr>
        <w:t xml:space="preserve">.2.Гэнэтийн хаалтын нөхцөл байдал үүссэн тохиолдолд </w:t>
      </w:r>
      <w:r w:rsidR="00D84D41" w:rsidRPr="004D0D2D">
        <w:rPr>
          <w:lang w:val="mn-MN"/>
        </w:rPr>
        <w:t xml:space="preserve">уурхай, уулын үйлдвэрийг хүрээлэн буй орчинд сөрөг нөлөө үзүүлэхгүй </w:t>
      </w:r>
      <w:r w:rsidR="00DA2F8E">
        <w:rPr>
          <w:lang w:val="mn-MN"/>
        </w:rPr>
        <w:t>байх цогц арга хэмжээг авч</w:t>
      </w:r>
      <w:r w:rsidR="00D84D41" w:rsidRPr="004D0D2D">
        <w:rPr>
          <w:lang w:val="mn-MN"/>
        </w:rPr>
        <w:t>,</w:t>
      </w:r>
      <w:r w:rsidRPr="004D0D2D">
        <w:rPr>
          <w:lang w:val="mn-MN"/>
        </w:rPr>
        <w:t xml:space="preserve"> ажиллагсдад сул зогсолтын цалин хөлс олго</w:t>
      </w:r>
      <w:r w:rsidR="007A2981" w:rsidRPr="004D0D2D">
        <w:rPr>
          <w:lang w:val="mn-MN"/>
        </w:rPr>
        <w:t>х асуудлыг шийдвэрлэнэ.</w:t>
      </w:r>
    </w:p>
    <w:p w:rsidR="004D0D2D" w:rsidRDefault="004D0D2D" w:rsidP="001A2E58">
      <w:pPr>
        <w:tabs>
          <w:tab w:val="left" w:pos="709"/>
        </w:tabs>
        <w:spacing w:after="0"/>
        <w:ind w:firstLine="567"/>
        <w:jc w:val="both"/>
        <w:rPr>
          <w:lang w:val="mn-MN"/>
        </w:rPr>
      </w:pPr>
    </w:p>
    <w:p w:rsidR="007F686C" w:rsidRPr="00E3240E" w:rsidRDefault="00136C5C" w:rsidP="001A2E58">
      <w:pPr>
        <w:tabs>
          <w:tab w:val="left" w:pos="709"/>
        </w:tabs>
        <w:spacing w:after="0"/>
        <w:ind w:firstLine="567"/>
        <w:jc w:val="both"/>
        <w:rPr>
          <w:lang w:val="mn-MN"/>
        </w:rPr>
      </w:pPr>
      <w:r w:rsidRPr="004D0D2D">
        <w:rPr>
          <w:lang w:val="mn-MN"/>
        </w:rPr>
        <w:tab/>
      </w:r>
      <w:r w:rsidR="00E946F3">
        <w:rPr>
          <w:lang w:val="mn-MN"/>
        </w:rPr>
        <w:t>59</w:t>
      </w:r>
      <w:r w:rsidRPr="004D0D2D">
        <w:rPr>
          <w:lang w:val="mn-MN"/>
        </w:rPr>
        <w:t xml:space="preserve">.3.Уурхай, уулын үйлдвэрийн үйл ажиллагаа эрхлэгч аж ахуйн нэгж дампуурсан бол төрийн захиргааны байгууллага </w:t>
      </w:r>
      <w:r w:rsidR="006431A7" w:rsidRPr="004D0D2D">
        <w:rPr>
          <w:lang w:val="mn-MN"/>
        </w:rPr>
        <w:t xml:space="preserve">энэ хуулийн </w:t>
      </w:r>
      <w:r w:rsidR="004D0D2D">
        <w:t>5</w:t>
      </w:r>
      <w:r w:rsidR="00E946F3">
        <w:rPr>
          <w:lang w:val="mn-MN"/>
        </w:rPr>
        <w:t>9</w:t>
      </w:r>
      <w:r w:rsidR="006431A7" w:rsidRPr="004D0D2D">
        <w:rPr>
          <w:lang w:val="mn-MN"/>
        </w:rPr>
        <w:t xml:space="preserve">.2-т заасан ажлыг </w:t>
      </w:r>
      <w:r w:rsidRPr="004D0D2D">
        <w:rPr>
          <w:lang w:val="mn-MN"/>
        </w:rPr>
        <w:t>хаалтын эрсдэлийн сангаас санхүүжүүлнэ</w:t>
      </w:r>
      <w:r w:rsidR="003745D8">
        <w:rPr>
          <w:lang w:val="mn-MN"/>
        </w:rPr>
        <w:t>.</w:t>
      </w:r>
    </w:p>
    <w:p w:rsidR="00E3240E" w:rsidRPr="00E3240E" w:rsidRDefault="00E3240E" w:rsidP="00F36AB4">
      <w:pPr>
        <w:tabs>
          <w:tab w:val="left" w:pos="993"/>
        </w:tabs>
        <w:spacing w:after="0"/>
        <w:ind w:left="567"/>
        <w:rPr>
          <w:lang w:val="mn-MN"/>
        </w:rPr>
      </w:pPr>
    </w:p>
    <w:p w:rsidR="00C52B7B" w:rsidRDefault="00C52B7B" w:rsidP="00F36AB4">
      <w:pPr>
        <w:spacing w:after="0"/>
        <w:jc w:val="center"/>
        <w:rPr>
          <w:b/>
          <w:szCs w:val="24"/>
          <w:lang w:val="mn-MN"/>
        </w:rPr>
      </w:pPr>
      <w:r w:rsidRPr="004258F1">
        <w:rPr>
          <w:b/>
          <w:szCs w:val="24"/>
          <w:lang w:val="mn-MN"/>
        </w:rPr>
        <w:lastRenderedPageBreak/>
        <w:t>АРВАН ХОЁРДУГААР БҮЛЭГ</w:t>
      </w:r>
    </w:p>
    <w:p w:rsidR="00F36AB4" w:rsidRPr="004258F1" w:rsidRDefault="00F36AB4" w:rsidP="00F36AB4">
      <w:pPr>
        <w:spacing w:after="0"/>
        <w:jc w:val="center"/>
        <w:rPr>
          <w:b/>
          <w:szCs w:val="24"/>
          <w:lang w:val="mn-MN"/>
        </w:rPr>
      </w:pPr>
    </w:p>
    <w:p w:rsidR="00FC139D" w:rsidRDefault="00FC139D" w:rsidP="00F36AB4">
      <w:pPr>
        <w:spacing w:after="0"/>
        <w:jc w:val="center"/>
        <w:rPr>
          <w:b/>
          <w:szCs w:val="24"/>
          <w:lang w:val="mn-MN"/>
        </w:rPr>
      </w:pPr>
      <w:r w:rsidRPr="004258F1">
        <w:rPr>
          <w:b/>
          <w:szCs w:val="24"/>
          <w:lang w:val="mn-MN"/>
        </w:rPr>
        <w:t>Ил тод байдлыг хангах</w:t>
      </w:r>
    </w:p>
    <w:p w:rsidR="00D337BA" w:rsidRDefault="00D337BA" w:rsidP="00F36AB4">
      <w:pPr>
        <w:spacing w:after="0"/>
        <w:jc w:val="center"/>
        <w:rPr>
          <w:b/>
          <w:szCs w:val="24"/>
          <w:lang w:val="mn-MN"/>
        </w:rPr>
      </w:pPr>
    </w:p>
    <w:p w:rsidR="00D337BA" w:rsidRDefault="00E946F3" w:rsidP="00D337BA">
      <w:pPr>
        <w:spacing w:after="0"/>
        <w:jc w:val="both"/>
        <w:rPr>
          <w:b/>
          <w:szCs w:val="24"/>
          <w:lang w:val="mn-MN"/>
        </w:rPr>
      </w:pPr>
      <w:r>
        <w:rPr>
          <w:b/>
          <w:szCs w:val="24"/>
          <w:lang w:val="mn-MN"/>
        </w:rPr>
        <w:t>60</w:t>
      </w:r>
      <w:r w:rsidR="00146FD5">
        <w:rPr>
          <w:b/>
          <w:szCs w:val="24"/>
          <w:lang w:val="mn-MN"/>
        </w:rPr>
        <w:t xml:space="preserve"> </w:t>
      </w:r>
      <w:r w:rsidR="00D337BA">
        <w:rPr>
          <w:b/>
          <w:szCs w:val="24"/>
          <w:lang w:val="mn-MN"/>
        </w:rPr>
        <w:t>дугаар зүйл. Ил тод байдлыг хангах</w:t>
      </w:r>
    </w:p>
    <w:p w:rsidR="00D337BA" w:rsidRDefault="00D337BA" w:rsidP="001A2E58">
      <w:pPr>
        <w:spacing w:after="0"/>
        <w:jc w:val="both"/>
        <w:rPr>
          <w:b/>
          <w:szCs w:val="24"/>
          <w:lang w:val="mn-MN"/>
        </w:rPr>
      </w:pPr>
    </w:p>
    <w:p w:rsidR="00D337BA" w:rsidRDefault="00E946F3" w:rsidP="001A2E58">
      <w:pPr>
        <w:spacing w:after="0"/>
        <w:ind w:firstLine="720"/>
        <w:jc w:val="both"/>
        <w:rPr>
          <w:szCs w:val="24"/>
          <w:lang w:val="mn-MN"/>
        </w:rPr>
      </w:pPr>
      <w:r>
        <w:rPr>
          <w:szCs w:val="24"/>
          <w:lang w:val="mn-MN"/>
        </w:rPr>
        <w:t>60</w:t>
      </w:r>
      <w:r w:rsidR="0091149E">
        <w:rPr>
          <w:szCs w:val="24"/>
          <w:lang w:val="mn-MN"/>
        </w:rPr>
        <w:t>.</w:t>
      </w:r>
      <w:r w:rsidR="009C2020">
        <w:rPr>
          <w:szCs w:val="24"/>
          <w:lang w:val="mn-MN"/>
        </w:rPr>
        <w:t>1.</w:t>
      </w:r>
      <w:r w:rsidR="0091149E">
        <w:rPr>
          <w:szCs w:val="24"/>
          <w:lang w:val="mn-MN"/>
        </w:rPr>
        <w:t>Уурхай, уулын үйлдвэрийн үйл ажиллагаа эрхлэгч аж ахуйн нэгж</w:t>
      </w:r>
      <w:r w:rsidR="009C2020">
        <w:rPr>
          <w:szCs w:val="24"/>
          <w:lang w:val="mn-MN"/>
        </w:rPr>
        <w:t xml:space="preserve"> нь </w:t>
      </w:r>
      <w:r w:rsidR="00974FFA">
        <w:rPr>
          <w:szCs w:val="24"/>
          <w:lang w:val="mn-MN"/>
        </w:rPr>
        <w:t xml:space="preserve">ил тод байдлыг хангах зорилгоор </w:t>
      </w:r>
      <w:r w:rsidR="009C2020">
        <w:rPr>
          <w:szCs w:val="24"/>
          <w:lang w:val="mn-MN"/>
        </w:rPr>
        <w:t>энэ хуульд заасны дагуу анхан шатны тайлан гаргах үүрэгтэй.</w:t>
      </w:r>
    </w:p>
    <w:p w:rsidR="009C2020" w:rsidRDefault="009C2020" w:rsidP="001A2E58">
      <w:pPr>
        <w:spacing w:after="0"/>
        <w:ind w:firstLine="720"/>
        <w:jc w:val="both"/>
        <w:rPr>
          <w:szCs w:val="24"/>
          <w:lang w:val="mn-MN"/>
        </w:rPr>
      </w:pPr>
    </w:p>
    <w:p w:rsidR="00554072" w:rsidRPr="00F31852" w:rsidRDefault="00E946F3" w:rsidP="001A2E58">
      <w:pPr>
        <w:spacing w:after="0"/>
        <w:ind w:firstLine="720"/>
        <w:jc w:val="both"/>
        <w:rPr>
          <w:rFonts w:eastAsia="MS Mincho" w:cs="Arial"/>
          <w:noProof/>
          <w:szCs w:val="24"/>
          <w:lang w:val="mn-MN"/>
        </w:rPr>
      </w:pPr>
      <w:r>
        <w:rPr>
          <w:rFonts w:eastAsia="MS Mincho" w:cs="Arial"/>
          <w:noProof/>
          <w:szCs w:val="24"/>
          <w:lang w:val="mn-MN"/>
        </w:rPr>
        <w:t>60</w:t>
      </w:r>
      <w:r w:rsidR="00554072">
        <w:rPr>
          <w:rFonts w:eastAsia="MS Mincho" w:cs="Arial"/>
          <w:noProof/>
          <w:szCs w:val="24"/>
          <w:lang w:val="mn-MN"/>
        </w:rPr>
        <w:t>.</w:t>
      </w:r>
      <w:r w:rsidR="0091149E">
        <w:rPr>
          <w:rFonts w:eastAsia="MS Mincho" w:cs="Arial"/>
          <w:noProof/>
          <w:szCs w:val="24"/>
          <w:lang w:val="mn-MN"/>
        </w:rPr>
        <w:t>2</w:t>
      </w:r>
      <w:r w:rsidR="00554072">
        <w:rPr>
          <w:rFonts w:eastAsia="MS Mincho" w:cs="Arial"/>
          <w:noProof/>
          <w:szCs w:val="24"/>
          <w:lang w:val="mn-MN"/>
        </w:rPr>
        <w:t>.</w:t>
      </w:r>
      <w:r w:rsidR="00554072" w:rsidRPr="00F31852">
        <w:rPr>
          <w:rFonts w:eastAsia="MS Mincho" w:cs="Arial"/>
          <w:noProof/>
          <w:szCs w:val="24"/>
          <w:lang w:val="mn-MN"/>
        </w:rPr>
        <w:t>Эрдэс баялгийн салбарын ил тод байдлын тайлан нь дор дурдсан төрөлтэй байна:</w:t>
      </w:r>
    </w:p>
    <w:p w:rsidR="00554072" w:rsidRPr="00F31852" w:rsidRDefault="00554072" w:rsidP="001A2E58">
      <w:pPr>
        <w:spacing w:after="0"/>
        <w:ind w:left="720" w:firstLine="720"/>
        <w:jc w:val="both"/>
        <w:rPr>
          <w:rFonts w:eastAsia="MS Mincho" w:cs="Arial"/>
          <w:noProof/>
          <w:szCs w:val="24"/>
          <w:lang w:val="mn-MN"/>
        </w:rPr>
      </w:pPr>
    </w:p>
    <w:p w:rsidR="00554072" w:rsidRPr="00F31852" w:rsidRDefault="00C266AC" w:rsidP="001A2E58">
      <w:pPr>
        <w:spacing w:after="0"/>
        <w:ind w:firstLine="1440"/>
        <w:jc w:val="both"/>
        <w:rPr>
          <w:rFonts w:eastAsia="MS Mincho" w:cs="Arial"/>
          <w:noProof/>
          <w:szCs w:val="24"/>
          <w:lang w:val="mn-MN"/>
        </w:rPr>
      </w:pPr>
      <w:r>
        <w:rPr>
          <w:rFonts w:eastAsia="MS Mincho" w:cs="Arial"/>
          <w:noProof/>
          <w:szCs w:val="24"/>
          <w:lang w:val="mn-MN"/>
        </w:rPr>
        <w:t>60</w:t>
      </w:r>
      <w:r w:rsidR="0091149E">
        <w:rPr>
          <w:rFonts w:eastAsia="MS Mincho" w:cs="Arial"/>
          <w:noProof/>
          <w:szCs w:val="24"/>
          <w:lang w:val="mn-MN"/>
        </w:rPr>
        <w:t>.2</w:t>
      </w:r>
      <w:r w:rsidR="00554072">
        <w:rPr>
          <w:rFonts w:eastAsia="MS Mincho" w:cs="Arial"/>
          <w:noProof/>
          <w:szCs w:val="24"/>
          <w:lang w:val="mn-MN"/>
        </w:rPr>
        <w:t>.1.</w:t>
      </w:r>
      <w:r w:rsidR="00554072" w:rsidRPr="00F31852">
        <w:rPr>
          <w:rFonts w:eastAsia="MS Mincho" w:cs="Arial"/>
          <w:noProof/>
          <w:szCs w:val="24"/>
          <w:lang w:val="mn-MN"/>
        </w:rPr>
        <w:t>тусгай зөвшөөрөл эзэмшигчийн ил тод байдлын анхан шатны тайлан;</w:t>
      </w:r>
    </w:p>
    <w:p w:rsidR="00554072" w:rsidRPr="00F31852" w:rsidRDefault="00554072" w:rsidP="001A2E58">
      <w:pPr>
        <w:spacing w:after="0"/>
        <w:ind w:left="720" w:firstLine="720"/>
        <w:jc w:val="both"/>
        <w:rPr>
          <w:rFonts w:eastAsia="MS Mincho" w:cs="Arial"/>
          <w:noProof/>
          <w:szCs w:val="24"/>
          <w:lang w:val="mn-MN"/>
        </w:rPr>
      </w:pPr>
    </w:p>
    <w:p w:rsidR="00554072" w:rsidRPr="00F31852" w:rsidRDefault="00C266AC" w:rsidP="001A2E58">
      <w:pPr>
        <w:spacing w:after="0"/>
        <w:ind w:left="720" w:firstLine="720"/>
        <w:jc w:val="both"/>
        <w:rPr>
          <w:rFonts w:eastAsia="MS Mincho" w:cs="Arial"/>
          <w:noProof/>
          <w:szCs w:val="24"/>
          <w:lang w:val="mn-MN"/>
        </w:rPr>
      </w:pPr>
      <w:r>
        <w:rPr>
          <w:rFonts w:eastAsia="MS Mincho" w:cs="Arial"/>
          <w:noProof/>
          <w:szCs w:val="24"/>
          <w:lang w:val="mn-MN"/>
        </w:rPr>
        <w:t>60</w:t>
      </w:r>
      <w:r w:rsidR="0091149E">
        <w:rPr>
          <w:rFonts w:eastAsia="MS Mincho" w:cs="Arial"/>
          <w:noProof/>
          <w:szCs w:val="24"/>
          <w:lang w:val="mn-MN"/>
        </w:rPr>
        <w:t>.2</w:t>
      </w:r>
      <w:r w:rsidR="00554072">
        <w:rPr>
          <w:rFonts w:eastAsia="MS Mincho" w:cs="Arial"/>
          <w:noProof/>
          <w:szCs w:val="24"/>
          <w:lang w:val="mn-MN"/>
        </w:rPr>
        <w:t>.2.</w:t>
      </w:r>
      <w:r w:rsidR="00554072" w:rsidRPr="00F31852">
        <w:rPr>
          <w:rFonts w:eastAsia="MS Mincho" w:cs="Arial"/>
          <w:noProof/>
          <w:szCs w:val="24"/>
          <w:lang w:val="mn-MN"/>
        </w:rPr>
        <w:t>төрийн байгууллагын ил тод байдлын анхан шатны тайлан;</w:t>
      </w:r>
    </w:p>
    <w:p w:rsidR="00554072" w:rsidRPr="00F31852" w:rsidRDefault="00554072" w:rsidP="001A2E58">
      <w:pPr>
        <w:spacing w:after="0"/>
        <w:ind w:left="720" w:firstLine="720"/>
        <w:jc w:val="both"/>
        <w:rPr>
          <w:rFonts w:eastAsia="MS Mincho" w:cs="Arial"/>
          <w:noProof/>
          <w:szCs w:val="24"/>
          <w:lang w:val="mn-MN"/>
        </w:rPr>
      </w:pPr>
    </w:p>
    <w:p w:rsidR="00554072" w:rsidRPr="00F31852" w:rsidRDefault="00C266AC" w:rsidP="001A2E58">
      <w:pPr>
        <w:spacing w:after="0"/>
        <w:ind w:left="720" w:firstLine="720"/>
        <w:jc w:val="both"/>
        <w:rPr>
          <w:rFonts w:eastAsia="MS Mincho" w:cs="Arial"/>
          <w:noProof/>
          <w:szCs w:val="24"/>
          <w:lang w:val="mn-MN"/>
        </w:rPr>
      </w:pPr>
      <w:r>
        <w:rPr>
          <w:rFonts w:eastAsia="MS Mincho" w:cs="Arial"/>
          <w:noProof/>
          <w:szCs w:val="24"/>
          <w:lang w:val="mn-MN"/>
        </w:rPr>
        <w:t>60</w:t>
      </w:r>
      <w:r w:rsidR="0091149E">
        <w:rPr>
          <w:rFonts w:eastAsia="MS Mincho" w:cs="Arial"/>
          <w:noProof/>
          <w:szCs w:val="24"/>
          <w:lang w:val="mn-MN"/>
        </w:rPr>
        <w:t>.2</w:t>
      </w:r>
      <w:r w:rsidR="00554072">
        <w:rPr>
          <w:rFonts w:eastAsia="MS Mincho" w:cs="Arial"/>
          <w:noProof/>
          <w:szCs w:val="24"/>
          <w:lang w:val="mn-MN"/>
        </w:rPr>
        <w:t>.3.</w:t>
      </w:r>
      <w:r w:rsidR="00554072" w:rsidRPr="00F31852">
        <w:rPr>
          <w:rFonts w:eastAsia="MS Mincho" w:cs="Arial"/>
          <w:noProof/>
          <w:szCs w:val="24"/>
          <w:lang w:val="mn-MN"/>
        </w:rPr>
        <w:t>н</w:t>
      </w:r>
      <w:r w:rsidR="00554072" w:rsidRPr="00F31852">
        <w:rPr>
          <w:rFonts w:eastAsia="MS Mincho" w:cs="Arial"/>
          <w:szCs w:val="24"/>
          <w:lang w:val="mn-MN"/>
        </w:rPr>
        <w:t xml:space="preserve">эгдсэн </w:t>
      </w:r>
      <w:r w:rsidR="00554072" w:rsidRPr="00F31852">
        <w:rPr>
          <w:rFonts w:eastAsia="MS Mincho" w:cs="Arial"/>
          <w:szCs w:val="24"/>
          <w:lang w:val="mn-MN" w:eastAsia="ja-JP"/>
        </w:rPr>
        <w:t>тайлан</w:t>
      </w:r>
      <w:r w:rsidR="00554072" w:rsidRPr="00F31852">
        <w:rPr>
          <w:rFonts w:eastAsia="MS Mincho" w:cs="Arial"/>
          <w:noProof/>
          <w:szCs w:val="24"/>
          <w:lang w:val="mn-MN"/>
        </w:rPr>
        <w:t>.</w:t>
      </w:r>
    </w:p>
    <w:p w:rsidR="00554072" w:rsidRDefault="00554072" w:rsidP="009C2020">
      <w:pPr>
        <w:spacing w:after="0"/>
        <w:ind w:firstLine="720"/>
        <w:jc w:val="both"/>
        <w:rPr>
          <w:szCs w:val="24"/>
          <w:lang w:val="mn-MN"/>
        </w:rPr>
      </w:pPr>
    </w:p>
    <w:p w:rsidR="00D843F1" w:rsidRPr="004258F1" w:rsidRDefault="00C266AC" w:rsidP="00F36AB4">
      <w:pPr>
        <w:spacing w:after="0"/>
        <w:rPr>
          <w:rFonts w:cs="Arial"/>
          <w:b/>
          <w:szCs w:val="24"/>
          <w:lang w:val="mn-MN"/>
        </w:rPr>
      </w:pPr>
      <w:r>
        <w:rPr>
          <w:rFonts w:cs="Arial"/>
          <w:b/>
          <w:szCs w:val="24"/>
          <w:lang w:val="mn-MN"/>
        </w:rPr>
        <w:t>61</w:t>
      </w:r>
      <w:r w:rsidR="00D843F1" w:rsidRPr="004258F1">
        <w:rPr>
          <w:rFonts w:cs="Arial"/>
          <w:b/>
          <w:szCs w:val="24"/>
          <w:lang w:val="mn-MN"/>
        </w:rPr>
        <w:t xml:space="preserve"> д</w:t>
      </w:r>
      <w:r w:rsidR="00FB6B46">
        <w:rPr>
          <w:rFonts w:cs="Arial"/>
          <w:b/>
          <w:szCs w:val="24"/>
          <w:lang w:val="mn-MN"/>
        </w:rPr>
        <w:t>үгээ</w:t>
      </w:r>
      <w:r w:rsidR="00D843F1" w:rsidRPr="004258F1">
        <w:rPr>
          <w:rFonts w:cs="Arial"/>
          <w:b/>
          <w:szCs w:val="24"/>
          <w:lang w:val="mn-MN"/>
        </w:rPr>
        <w:t xml:space="preserve">р зүйл. </w:t>
      </w:r>
      <w:r w:rsidR="007D46C6">
        <w:rPr>
          <w:rFonts w:cs="Arial"/>
          <w:b/>
          <w:szCs w:val="24"/>
          <w:lang w:val="mn-MN"/>
        </w:rPr>
        <w:t>Уурхай, уулын үйлдвэрийн а</w:t>
      </w:r>
      <w:r w:rsidR="00D843F1" w:rsidRPr="004258F1">
        <w:rPr>
          <w:rFonts w:cs="Arial"/>
          <w:b/>
          <w:szCs w:val="24"/>
          <w:lang w:val="mn-MN"/>
        </w:rPr>
        <w:t>нхан шатны тайлан</w:t>
      </w:r>
    </w:p>
    <w:p w:rsidR="00D843F1" w:rsidRPr="004258F1" w:rsidRDefault="00D843F1" w:rsidP="00F36AB4">
      <w:pPr>
        <w:spacing w:after="0"/>
        <w:rPr>
          <w:rFonts w:cs="Arial"/>
          <w:szCs w:val="24"/>
        </w:rPr>
      </w:pPr>
    </w:p>
    <w:p w:rsidR="00D843F1" w:rsidRPr="004258F1" w:rsidRDefault="00C266AC" w:rsidP="001A2E58">
      <w:pPr>
        <w:spacing w:after="0"/>
        <w:ind w:firstLine="720"/>
        <w:jc w:val="both"/>
        <w:rPr>
          <w:rFonts w:eastAsia="MS Mincho" w:cs="Arial"/>
          <w:szCs w:val="24"/>
          <w:lang w:val="mn-MN"/>
        </w:rPr>
      </w:pPr>
      <w:r>
        <w:rPr>
          <w:rFonts w:eastAsia="MS Mincho" w:cs="Arial"/>
          <w:bCs/>
          <w:noProof/>
          <w:szCs w:val="24"/>
          <w:lang w:val="mn-MN"/>
        </w:rPr>
        <w:t>61</w:t>
      </w:r>
      <w:r w:rsidR="00146FD5">
        <w:rPr>
          <w:rFonts w:eastAsia="MS Mincho" w:cs="Arial"/>
          <w:bCs/>
          <w:noProof/>
          <w:szCs w:val="24"/>
          <w:lang w:val="mn-MN"/>
        </w:rPr>
        <w:t>.</w:t>
      </w:r>
      <w:r w:rsidR="003C314A" w:rsidRPr="004258F1">
        <w:rPr>
          <w:rFonts w:eastAsia="MS Mincho" w:cs="Arial"/>
          <w:bCs/>
          <w:noProof/>
          <w:szCs w:val="24"/>
          <w:lang w:val="mn-MN"/>
        </w:rPr>
        <w:t>1.</w:t>
      </w:r>
      <w:r w:rsidR="00D843F1" w:rsidRPr="004258F1">
        <w:rPr>
          <w:rFonts w:eastAsia="MS Mincho" w:cs="Arial"/>
          <w:bCs/>
          <w:noProof/>
          <w:szCs w:val="24"/>
          <w:lang w:val="mn-MN"/>
        </w:rPr>
        <w:t xml:space="preserve">Уурхай болон уулын үйлдвэр эрхлэгч аж ахуй, нэгж байгууллага нь </w:t>
      </w:r>
      <w:r w:rsidR="00D843F1" w:rsidRPr="004258F1">
        <w:rPr>
          <w:rFonts w:eastAsia="MS Mincho" w:cs="Arial"/>
          <w:szCs w:val="24"/>
          <w:lang w:val="mn-MN"/>
        </w:rPr>
        <w:t>тухайн жилд үйл ажиллагаа явуулсан, явуулаагүй</w:t>
      </w:r>
      <w:r w:rsidR="003C314A" w:rsidRPr="004258F1">
        <w:rPr>
          <w:rFonts w:eastAsia="MS Mincho" w:cs="Arial"/>
          <w:szCs w:val="24"/>
          <w:lang w:val="mn-MN"/>
        </w:rPr>
        <w:t>г</w:t>
      </w:r>
      <w:r w:rsidR="00D843F1" w:rsidRPr="004258F1">
        <w:rPr>
          <w:rFonts w:eastAsia="MS Mincho" w:cs="Arial"/>
          <w:szCs w:val="24"/>
          <w:lang w:val="mn-MN"/>
        </w:rPr>
        <w:t xml:space="preserve">ээс үл хамаарч ашигт малтмал хайх, ашиглах тусгай зөвшөөрөл хүчинтэй байх хугацааны туршид анхан шатны тайланг жил бүр </w:t>
      </w:r>
      <w:r w:rsidR="00CB4D96">
        <w:rPr>
          <w:rFonts w:eastAsia="MS Mincho" w:cs="Arial"/>
          <w:szCs w:val="24"/>
          <w:lang w:val="mn-MN"/>
        </w:rPr>
        <w:t xml:space="preserve">дараа оны 1 дүгээр улиралд багтаан </w:t>
      </w:r>
      <w:r w:rsidR="00D843F1" w:rsidRPr="004258F1">
        <w:rPr>
          <w:rFonts w:eastAsia="MS Mincho" w:cs="Arial"/>
          <w:szCs w:val="24"/>
          <w:lang w:val="mn-MN"/>
        </w:rPr>
        <w:t>гарга</w:t>
      </w:r>
      <w:r w:rsidR="00CB4D96">
        <w:rPr>
          <w:rFonts w:eastAsia="MS Mincho" w:cs="Arial"/>
          <w:szCs w:val="24"/>
          <w:lang w:val="mn-MN"/>
        </w:rPr>
        <w:t>ж нийтэд мэдээлнэ</w:t>
      </w:r>
      <w:r w:rsidR="00D843F1" w:rsidRPr="004258F1">
        <w:rPr>
          <w:rFonts w:eastAsia="MS Mincho" w:cs="Arial"/>
          <w:szCs w:val="24"/>
          <w:lang w:val="mn-MN"/>
        </w:rPr>
        <w:t>.</w:t>
      </w:r>
    </w:p>
    <w:p w:rsidR="00D843F1" w:rsidRPr="004258F1" w:rsidRDefault="00D843F1" w:rsidP="001A2E58">
      <w:pPr>
        <w:spacing w:after="0"/>
        <w:ind w:firstLine="720"/>
        <w:jc w:val="both"/>
        <w:rPr>
          <w:rFonts w:eastAsia="MS Mincho" w:cs="Arial"/>
          <w:bCs/>
          <w:noProof/>
          <w:szCs w:val="24"/>
          <w:lang w:val="mn-MN"/>
        </w:rPr>
      </w:pPr>
    </w:p>
    <w:p w:rsidR="00D843F1" w:rsidRPr="004258F1" w:rsidRDefault="00C266AC" w:rsidP="001A2E58">
      <w:pPr>
        <w:spacing w:after="0"/>
        <w:ind w:firstLine="720"/>
        <w:jc w:val="both"/>
        <w:rPr>
          <w:rFonts w:eastAsia="MS Mincho" w:cs="Arial"/>
          <w:bCs/>
          <w:noProof/>
          <w:szCs w:val="24"/>
          <w:lang w:val="mn-MN"/>
        </w:rPr>
      </w:pPr>
      <w:r>
        <w:rPr>
          <w:rFonts w:eastAsia="MS Mincho" w:cs="Arial"/>
          <w:bCs/>
          <w:noProof/>
          <w:szCs w:val="24"/>
          <w:lang w:val="mn-MN"/>
        </w:rPr>
        <w:t>61</w:t>
      </w:r>
      <w:r w:rsidR="00146FD5">
        <w:rPr>
          <w:rFonts w:eastAsia="MS Mincho" w:cs="Arial"/>
          <w:bCs/>
          <w:noProof/>
          <w:szCs w:val="24"/>
          <w:lang w:val="mn-MN"/>
        </w:rPr>
        <w:t>.</w:t>
      </w:r>
      <w:r w:rsidR="00D843F1" w:rsidRPr="004258F1">
        <w:rPr>
          <w:rFonts w:eastAsia="MS Mincho" w:cs="Arial"/>
          <w:bCs/>
          <w:noProof/>
          <w:szCs w:val="24"/>
          <w:lang w:val="mn-MN"/>
        </w:rPr>
        <w:t>2.</w:t>
      </w:r>
      <w:r w:rsidR="003C314A" w:rsidRPr="004258F1">
        <w:rPr>
          <w:rFonts w:eastAsia="MS Mincho" w:cs="Arial"/>
          <w:bCs/>
          <w:noProof/>
          <w:szCs w:val="24"/>
          <w:lang w:val="mn-MN"/>
        </w:rPr>
        <w:t>А</w:t>
      </w:r>
      <w:r w:rsidR="00D843F1" w:rsidRPr="004258F1">
        <w:rPr>
          <w:rFonts w:eastAsia="MS Mincho" w:cs="Arial"/>
          <w:noProof/>
          <w:szCs w:val="24"/>
          <w:lang w:val="mn-MN"/>
        </w:rPr>
        <w:t>шигт малтмал хайх, ашиглах, баяжуулах үйл ажиллагаа</w:t>
      </w:r>
      <w:r w:rsidR="003C314A" w:rsidRPr="004258F1">
        <w:rPr>
          <w:rFonts w:eastAsia="MS Mincho" w:cs="Arial"/>
          <w:noProof/>
          <w:szCs w:val="24"/>
          <w:lang w:val="mn-MN"/>
        </w:rPr>
        <w:t xml:space="preserve"> эрхлэгч</w:t>
      </w:r>
      <w:r w:rsidR="00D843F1" w:rsidRPr="004258F1">
        <w:rPr>
          <w:rFonts w:eastAsia="MS Mincho" w:cs="Arial"/>
          <w:noProof/>
          <w:szCs w:val="24"/>
          <w:lang w:val="mn-MN"/>
        </w:rPr>
        <w:t xml:space="preserve"> хуулийн этгээд, эсхүл тусгай зөвшөөрөл эзэмшигч нь хуулийн хүрээнд туслан гүйцэтгэгч ажиллуулж байгаа нөхцөлд тэдгээр хуулийн этгээд нь ил тод байдлын тайланг тус </w:t>
      </w:r>
      <w:r w:rsidR="003C314A" w:rsidRPr="004258F1">
        <w:rPr>
          <w:rFonts w:eastAsia="MS Mincho" w:cs="Arial"/>
          <w:noProof/>
          <w:szCs w:val="24"/>
          <w:lang w:val="mn-MN"/>
        </w:rPr>
        <w:t xml:space="preserve">тусдаа </w:t>
      </w:r>
      <w:r w:rsidR="00CB4D96">
        <w:rPr>
          <w:rFonts w:eastAsia="MS Mincho" w:cs="Arial"/>
          <w:noProof/>
          <w:szCs w:val="24"/>
          <w:lang w:val="mn-MN"/>
        </w:rPr>
        <w:t>дараа оны 1 дүгээр улиралд багтаан гаргаж, нийтэд мэдээлнэ</w:t>
      </w:r>
      <w:r w:rsidR="00D843F1" w:rsidRPr="004258F1">
        <w:rPr>
          <w:rFonts w:eastAsia="MS Mincho" w:cs="Arial"/>
          <w:noProof/>
          <w:szCs w:val="24"/>
          <w:lang w:val="mn-MN"/>
        </w:rPr>
        <w:t>.</w:t>
      </w:r>
    </w:p>
    <w:p w:rsidR="00D843F1" w:rsidRPr="004258F1" w:rsidRDefault="00D843F1" w:rsidP="001A2E58">
      <w:pPr>
        <w:spacing w:after="0"/>
        <w:ind w:firstLine="720"/>
        <w:jc w:val="both"/>
        <w:rPr>
          <w:rFonts w:eastAsia="MS Mincho" w:cs="Arial"/>
          <w:bCs/>
          <w:noProof/>
          <w:szCs w:val="24"/>
          <w:lang w:val="mn-MN"/>
        </w:rPr>
      </w:pPr>
    </w:p>
    <w:p w:rsidR="00D843F1" w:rsidRPr="004258F1" w:rsidRDefault="00C266AC" w:rsidP="001A2E58">
      <w:pPr>
        <w:spacing w:after="0"/>
        <w:ind w:firstLine="720"/>
        <w:jc w:val="both"/>
        <w:rPr>
          <w:rFonts w:eastAsia="MS Mincho" w:cs="Arial"/>
          <w:noProof/>
          <w:szCs w:val="24"/>
          <w:lang w:val="mn-MN"/>
        </w:rPr>
      </w:pPr>
      <w:r>
        <w:rPr>
          <w:rFonts w:eastAsia="MS Mincho" w:cs="Arial"/>
          <w:bCs/>
          <w:noProof/>
          <w:szCs w:val="24"/>
          <w:lang w:val="mn-MN"/>
        </w:rPr>
        <w:t>61</w:t>
      </w:r>
      <w:r w:rsidR="00146FD5">
        <w:rPr>
          <w:rFonts w:eastAsia="MS Mincho" w:cs="Arial"/>
          <w:bCs/>
          <w:noProof/>
          <w:szCs w:val="24"/>
          <w:lang w:val="mn-MN"/>
        </w:rPr>
        <w:t>.</w:t>
      </w:r>
      <w:r w:rsidR="00D843F1" w:rsidRPr="004258F1">
        <w:rPr>
          <w:rFonts w:eastAsia="MS Mincho" w:cs="Arial"/>
          <w:bCs/>
          <w:noProof/>
          <w:szCs w:val="24"/>
          <w:lang w:val="mn-MN"/>
        </w:rPr>
        <w:t>3.</w:t>
      </w:r>
      <w:r w:rsidR="003C314A" w:rsidRPr="004258F1">
        <w:rPr>
          <w:rFonts w:eastAsia="MS Mincho" w:cs="Arial"/>
          <w:noProof/>
          <w:szCs w:val="24"/>
          <w:lang w:val="mn-MN"/>
        </w:rPr>
        <w:t>Х</w:t>
      </w:r>
      <w:r w:rsidR="00D843F1" w:rsidRPr="004258F1">
        <w:rPr>
          <w:rFonts w:eastAsia="MS Mincho" w:cs="Arial"/>
          <w:noProof/>
          <w:szCs w:val="24"/>
          <w:lang w:val="mn-MN"/>
        </w:rPr>
        <w:t>уулийн этгээд</w:t>
      </w:r>
      <w:r w:rsidR="003C314A" w:rsidRPr="004258F1">
        <w:rPr>
          <w:rFonts w:eastAsia="MS Mincho" w:cs="Arial"/>
          <w:noProof/>
          <w:szCs w:val="24"/>
          <w:lang w:val="mn-MN"/>
        </w:rPr>
        <w:t xml:space="preserve"> </w:t>
      </w:r>
      <w:r w:rsidR="00D843F1" w:rsidRPr="004258F1">
        <w:rPr>
          <w:rFonts w:eastAsia="MS Mincho" w:cs="Arial"/>
          <w:noProof/>
          <w:szCs w:val="24"/>
          <w:lang w:val="mn-MN"/>
        </w:rPr>
        <w:t>н</w:t>
      </w:r>
      <w:r w:rsidR="003C314A" w:rsidRPr="004258F1">
        <w:rPr>
          <w:rFonts w:eastAsia="MS Mincho" w:cs="Arial"/>
          <w:noProof/>
          <w:szCs w:val="24"/>
          <w:lang w:val="mn-MN"/>
        </w:rPr>
        <w:t>ь</w:t>
      </w:r>
      <w:r w:rsidR="00D843F1" w:rsidRPr="004258F1">
        <w:rPr>
          <w:rFonts w:eastAsia="MS Mincho" w:cs="Arial"/>
          <w:noProof/>
          <w:szCs w:val="24"/>
          <w:lang w:val="mn-MN"/>
        </w:rPr>
        <w:t xml:space="preserve"> </w:t>
      </w:r>
      <w:r w:rsidR="003C314A" w:rsidRPr="004258F1">
        <w:rPr>
          <w:rFonts w:eastAsia="MS Mincho" w:cs="Arial"/>
          <w:noProof/>
          <w:szCs w:val="24"/>
          <w:lang w:val="mn-MN"/>
        </w:rPr>
        <w:t xml:space="preserve">анхан шатны </w:t>
      </w:r>
      <w:r w:rsidR="00D843F1" w:rsidRPr="004258F1">
        <w:rPr>
          <w:rFonts w:eastAsia="MS Mincho" w:cs="Arial"/>
          <w:noProof/>
          <w:szCs w:val="24"/>
          <w:lang w:val="mn-MN"/>
        </w:rPr>
        <w:t>тайланд дор дурдсан мэдээллийг тусгана:</w:t>
      </w:r>
    </w:p>
    <w:p w:rsidR="00D843F1" w:rsidRPr="004258F1" w:rsidRDefault="00D843F1" w:rsidP="001A2E58">
      <w:pPr>
        <w:spacing w:after="0"/>
        <w:ind w:firstLine="720"/>
        <w:jc w:val="both"/>
        <w:rPr>
          <w:rFonts w:eastAsia="MS Mincho" w:cs="Arial"/>
          <w:noProof/>
          <w:szCs w:val="24"/>
          <w:lang w:val="mn-MN"/>
        </w:rPr>
      </w:pPr>
    </w:p>
    <w:p w:rsidR="00D843F1" w:rsidRPr="004258F1" w:rsidRDefault="00C266AC" w:rsidP="001A2E58">
      <w:pPr>
        <w:spacing w:after="0"/>
        <w:ind w:firstLine="1418"/>
        <w:jc w:val="both"/>
        <w:rPr>
          <w:rFonts w:eastAsia="MS Mincho" w:cs="Arial"/>
          <w:color w:val="000000"/>
          <w:szCs w:val="24"/>
          <w:lang w:val="mn-MN"/>
        </w:rPr>
      </w:pPr>
      <w:r>
        <w:rPr>
          <w:rFonts w:eastAsia="MS Mincho" w:cs="Arial"/>
          <w:szCs w:val="24"/>
          <w:lang w:val="mn-MN" w:eastAsia="ja-JP"/>
        </w:rPr>
        <w:t>61</w:t>
      </w:r>
      <w:r w:rsidR="00146FD5">
        <w:rPr>
          <w:rFonts w:eastAsia="MS Mincho" w:cs="Arial"/>
          <w:szCs w:val="24"/>
          <w:lang w:val="mn-MN" w:eastAsia="ja-JP"/>
        </w:rPr>
        <w:t>.</w:t>
      </w:r>
      <w:r w:rsidR="008A34D1">
        <w:rPr>
          <w:rFonts w:eastAsia="MS Mincho" w:cs="Arial"/>
          <w:szCs w:val="24"/>
          <w:lang w:val="mn-MN" w:eastAsia="ja-JP"/>
        </w:rPr>
        <w:t>3</w:t>
      </w:r>
      <w:r w:rsidR="00D843F1" w:rsidRPr="004258F1">
        <w:rPr>
          <w:rFonts w:eastAsia="MS Mincho" w:cs="Arial"/>
          <w:szCs w:val="24"/>
          <w:lang w:val="mn-MN" w:eastAsia="ja-JP"/>
        </w:rPr>
        <w:t>.</w:t>
      </w:r>
      <w:r w:rsidR="00D843F1" w:rsidRPr="004258F1">
        <w:rPr>
          <w:rFonts w:eastAsia="MS Mincho" w:cs="Arial"/>
          <w:szCs w:val="24"/>
          <w:lang w:val="mn-MN"/>
        </w:rPr>
        <w:t xml:space="preserve">1.татвар болон татварын бус </w:t>
      </w:r>
      <w:r w:rsidR="00D843F1" w:rsidRPr="004258F1">
        <w:rPr>
          <w:rFonts w:eastAsia="MS Mincho" w:cs="Arial"/>
          <w:color w:val="000000"/>
          <w:szCs w:val="24"/>
          <w:lang w:val="mn-MN"/>
        </w:rPr>
        <w:t>төлбөрийн талаарх мэдээлэл;</w:t>
      </w:r>
    </w:p>
    <w:p w:rsidR="00D843F1" w:rsidRPr="004258F1" w:rsidRDefault="00D843F1" w:rsidP="001A2E58">
      <w:pPr>
        <w:spacing w:after="0"/>
        <w:ind w:firstLine="1418"/>
        <w:jc w:val="both"/>
        <w:rPr>
          <w:rFonts w:eastAsia="MS Mincho" w:cs="Arial"/>
          <w:color w:val="000000"/>
          <w:szCs w:val="24"/>
          <w:lang w:val="mn-MN"/>
        </w:rPr>
      </w:pPr>
    </w:p>
    <w:p w:rsidR="00D843F1" w:rsidRPr="004258F1" w:rsidRDefault="00C266AC" w:rsidP="001A2E58">
      <w:pPr>
        <w:spacing w:after="0"/>
        <w:ind w:firstLine="1418"/>
        <w:jc w:val="both"/>
        <w:rPr>
          <w:rFonts w:eastAsia="MS Mincho" w:cs="Arial"/>
          <w:color w:val="000000"/>
          <w:szCs w:val="24"/>
          <w:lang w:val="mn-MN"/>
        </w:rPr>
      </w:pPr>
      <w:r>
        <w:rPr>
          <w:rFonts w:eastAsia="MS Mincho" w:cs="Arial"/>
          <w:color w:val="000000"/>
          <w:szCs w:val="24"/>
          <w:lang w:val="mn-MN" w:eastAsia="ja-JP"/>
        </w:rPr>
        <w:t>61</w:t>
      </w:r>
      <w:r w:rsidR="00146FD5">
        <w:rPr>
          <w:rFonts w:eastAsia="MS Mincho" w:cs="Arial"/>
          <w:color w:val="000000"/>
          <w:szCs w:val="24"/>
          <w:lang w:val="mn-MN" w:eastAsia="ja-JP"/>
        </w:rPr>
        <w:t>.</w:t>
      </w:r>
      <w:r w:rsidR="008A34D1">
        <w:rPr>
          <w:rFonts w:eastAsia="MS Mincho" w:cs="Arial"/>
          <w:color w:val="000000"/>
          <w:szCs w:val="24"/>
          <w:lang w:val="mn-MN" w:eastAsia="ja-JP"/>
        </w:rPr>
        <w:t>3</w:t>
      </w:r>
      <w:r w:rsidR="00D843F1" w:rsidRPr="004258F1">
        <w:rPr>
          <w:rFonts w:eastAsia="MS Mincho" w:cs="Arial"/>
          <w:color w:val="000000"/>
          <w:szCs w:val="24"/>
          <w:lang w:val="mn-MN" w:eastAsia="ja-JP"/>
        </w:rPr>
        <w:t>.</w:t>
      </w:r>
      <w:r w:rsidR="00D843F1" w:rsidRPr="004258F1">
        <w:rPr>
          <w:rFonts w:eastAsia="MS Mincho" w:cs="Arial"/>
          <w:color w:val="000000"/>
          <w:szCs w:val="24"/>
          <w:lang w:val="mn-MN"/>
        </w:rPr>
        <w:t>2.төрийн эзэмшил дэх хувьцаа, түүнтэй адилтгах үнэт цаасны хувь хэмжээ;</w:t>
      </w:r>
    </w:p>
    <w:p w:rsidR="00D843F1" w:rsidRPr="004258F1" w:rsidRDefault="00D843F1" w:rsidP="00F36AB4">
      <w:pPr>
        <w:spacing w:after="0"/>
        <w:ind w:firstLine="1418"/>
        <w:jc w:val="both"/>
        <w:rPr>
          <w:rFonts w:eastAsia="MS Mincho" w:cs="Arial"/>
          <w:color w:val="000000"/>
          <w:szCs w:val="24"/>
          <w:lang w:val="mn-MN"/>
        </w:rPr>
      </w:pPr>
    </w:p>
    <w:p w:rsidR="00D843F1" w:rsidRPr="004258F1" w:rsidRDefault="00C266AC" w:rsidP="00F36AB4">
      <w:pPr>
        <w:spacing w:after="0"/>
        <w:ind w:firstLine="1418"/>
        <w:jc w:val="both"/>
        <w:rPr>
          <w:rFonts w:eastAsia="MS Mincho" w:cs="Arial"/>
          <w:color w:val="000000"/>
          <w:szCs w:val="24"/>
          <w:lang w:val="mn-MN"/>
        </w:rPr>
      </w:pPr>
      <w:r>
        <w:rPr>
          <w:rFonts w:eastAsia="MS Mincho" w:cs="Arial"/>
          <w:color w:val="000000"/>
          <w:szCs w:val="24"/>
          <w:lang w:val="mn-MN" w:eastAsia="ja-JP"/>
        </w:rPr>
        <w:t>61</w:t>
      </w:r>
      <w:r w:rsidR="00146FD5">
        <w:rPr>
          <w:rFonts w:eastAsia="MS Mincho" w:cs="Arial"/>
          <w:color w:val="000000"/>
          <w:szCs w:val="24"/>
          <w:lang w:val="mn-MN" w:eastAsia="ja-JP"/>
        </w:rPr>
        <w:t>.</w:t>
      </w:r>
      <w:r w:rsidR="008A34D1">
        <w:rPr>
          <w:rFonts w:eastAsia="MS Mincho" w:cs="Arial"/>
          <w:color w:val="000000"/>
          <w:szCs w:val="24"/>
          <w:lang w:val="mn-MN" w:eastAsia="ja-JP"/>
        </w:rPr>
        <w:t>3</w:t>
      </w:r>
      <w:r w:rsidR="00D843F1" w:rsidRPr="004258F1">
        <w:rPr>
          <w:rFonts w:eastAsia="MS Mincho" w:cs="Arial"/>
          <w:color w:val="000000"/>
          <w:szCs w:val="24"/>
          <w:lang w:val="mn-MN" w:eastAsia="ja-JP"/>
        </w:rPr>
        <w:t>.</w:t>
      </w:r>
      <w:r w:rsidR="00D843F1" w:rsidRPr="004258F1">
        <w:rPr>
          <w:rFonts w:eastAsia="MS Mincho" w:cs="Arial"/>
          <w:color w:val="000000"/>
          <w:szCs w:val="24"/>
          <w:lang w:val="mn-MN"/>
        </w:rPr>
        <w:t>3.ашигт малтмал хайх, ашиглах тусгай зөвшөөрлийн талаарх мэдээлэл;</w:t>
      </w:r>
    </w:p>
    <w:p w:rsidR="00D843F1" w:rsidRPr="004258F1" w:rsidRDefault="00D843F1" w:rsidP="00F36AB4">
      <w:pPr>
        <w:spacing w:after="0"/>
        <w:ind w:firstLine="1418"/>
        <w:jc w:val="both"/>
        <w:rPr>
          <w:rFonts w:eastAsia="MS Mincho" w:cs="Arial"/>
          <w:color w:val="000000"/>
          <w:szCs w:val="24"/>
          <w:lang w:val="mn-MN"/>
        </w:rPr>
      </w:pPr>
    </w:p>
    <w:p w:rsidR="00D843F1" w:rsidRDefault="00C266AC" w:rsidP="001A2E58">
      <w:pPr>
        <w:spacing w:after="0"/>
        <w:ind w:firstLine="1418"/>
        <w:jc w:val="both"/>
        <w:rPr>
          <w:rFonts w:eastAsia="MS Mincho" w:cs="Arial"/>
          <w:szCs w:val="24"/>
          <w:lang w:val="mn-MN"/>
        </w:rPr>
      </w:pPr>
      <w:r>
        <w:rPr>
          <w:rFonts w:eastAsia="MS Mincho" w:cs="Arial"/>
          <w:szCs w:val="24"/>
          <w:lang w:val="mn-MN" w:eastAsia="ja-JP"/>
        </w:rPr>
        <w:t>61</w:t>
      </w:r>
      <w:r w:rsidR="00146FD5">
        <w:rPr>
          <w:rFonts w:eastAsia="MS Mincho" w:cs="Arial"/>
          <w:szCs w:val="24"/>
          <w:lang w:val="mn-MN" w:eastAsia="ja-JP"/>
        </w:rPr>
        <w:t>.</w:t>
      </w:r>
      <w:r w:rsidR="008A34D1">
        <w:rPr>
          <w:rFonts w:eastAsia="MS Mincho" w:cs="Arial"/>
          <w:szCs w:val="24"/>
          <w:lang w:val="mn-MN" w:eastAsia="ja-JP"/>
        </w:rPr>
        <w:t>3</w:t>
      </w:r>
      <w:r w:rsidR="00D843F1" w:rsidRPr="004258F1">
        <w:rPr>
          <w:rFonts w:eastAsia="MS Mincho" w:cs="Arial"/>
          <w:szCs w:val="24"/>
          <w:lang w:val="mn-MN" w:eastAsia="ja-JP"/>
        </w:rPr>
        <w:t>.</w:t>
      </w:r>
      <w:r w:rsidR="00D50EB2">
        <w:rPr>
          <w:rFonts w:eastAsia="MS Mincho" w:cs="Arial"/>
          <w:szCs w:val="24"/>
          <w:lang w:val="mn-MN"/>
        </w:rPr>
        <w:t>4.</w:t>
      </w:r>
      <w:r w:rsidR="00D843F1" w:rsidRPr="004258F1">
        <w:rPr>
          <w:rFonts w:eastAsia="MS Mincho" w:cs="Arial"/>
          <w:bCs/>
          <w:noProof/>
          <w:szCs w:val="24"/>
          <w:lang w:val="mn-MN"/>
        </w:rPr>
        <w:t xml:space="preserve">Үнэт цаасны зах зээлийн тухай хуулийн 4 дүгээр зүйлийн 4.1.29-д заасан </w:t>
      </w:r>
      <w:r w:rsidR="00D843F1" w:rsidRPr="004258F1">
        <w:rPr>
          <w:rFonts w:eastAsia="MS Mincho" w:cs="Arial"/>
          <w:szCs w:val="24"/>
          <w:lang w:val="mn-MN"/>
        </w:rPr>
        <w:t>нөлөө бүхий хувьцаа эзэмшигчийн жагсаалт, эзэмшиж буй хувьцааны тоо, хувь хэмжээ</w:t>
      </w:r>
      <w:r w:rsidR="008A34D1" w:rsidRPr="008A34D1">
        <w:rPr>
          <w:rFonts w:eastAsia="MS Mincho" w:cs="Arial"/>
          <w:szCs w:val="24"/>
          <w:lang w:val="mn-MN"/>
        </w:rPr>
        <w:t xml:space="preserve"> </w:t>
      </w:r>
      <w:r w:rsidR="008A34D1">
        <w:rPr>
          <w:rFonts w:eastAsia="MS Mincho" w:cs="Arial"/>
          <w:szCs w:val="24"/>
          <w:lang w:val="mn-MN"/>
        </w:rPr>
        <w:t>болон ашиг хүртэгч эздийн жагсаалт</w:t>
      </w:r>
      <w:r w:rsidR="00D843F1" w:rsidRPr="004258F1">
        <w:rPr>
          <w:rFonts w:eastAsia="MS Mincho" w:cs="Arial"/>
          <w:szCs w:val="24"/>
          <w:lang w:val="mn-MN"/>
        </w:rPr>
        <w:t>;</w:t>
      </w:r>
    </w:p>
    <w:p w:rsidR="00C266AC" w:rsidRPr="004258F1" w:rsidRDefault="00C266AC" w:rsidP="001A2E58">
      <w:pPr>
        <w:spacing w:after="0"/>
        <w:ind w:firstLine="1418"/>
        <w:jc w:val="both"/>
        <w:rPr>
          <w:rFonts w:eastAsia="MS Mincho" w:cs="Arial"/>
          <w:szCs w:val="24"/>
          <w:lang w:val="mn-MN"/>
        </w:rPr>
      </w:pPr>
    </w:p>
    <w:p w:rsidR="00D843F1" w:rsidRPr="004258F1" w:rsidRDefault="00C266AC" w:rsidP="001A2E58">
      <w:pPr>
        <w:spacing w:after="0"/>
        <w:ind w:firstLine="1418"/>
        <w:jc w:val="both"/>
        <w:rPr>
          <w:rFonts w:eastAsia="MS Mincho" w:cs="Arial"/>
          <w:color w:val="000000"/>
          <w:szCs w:val="24"/>
          <w:lang w:val="mn-MN" w:eastAsia="ja-JP"/>
        </w:rPr>
      </w:pPr>
      <w:r>
        <w:rPr>
          <w:rFonts w:eastAsia="MS Mincho" w:cs="Arial"/>
          <w:color w:val="000000"/>
          <w:szCs w:val="24"/>
          <w:lang w:val="mn-MN" w:eastAsia="ja-JP"/>
        </w:rPr>
        <w:t>61</w:t>
      </w:r>
      <w:r w:rsidR="00146FD5">
        <w:rPr>
          <w:rFonts w:eastAsia="MS Mincho" w:cs="Arial"/>
          <w:color w:val="000000"/>
          <w:szCs w:val="24"/>
          <w:lang w:val="mn-MN" w:eastAsia="ja-JP"/>
        </w:rPr>
        <w:t>.</w:t>
      </w:r>
      <w:r w:rsidR="008A34D1">
        <w:rPr>
          <w:rFonts w:eastAsia="MS Mincho" w:cs="Arial"/>
          <w:color w:val="000000"/>
          <w:szCs w:val="24"/>
          <w:lang w:val="mn-MN" w:eastAsia="ja-JP"/>
        </w:rPr>
        <w:t>3</w:t>
      </w:r>
      <w:r w:rsidR="00D843F1" w:rsidRPr="004258F1">
        <w:rPr>
          <w:rFonts w:eastAsia="MS Mincho" w:cs="Arial"/>
          <w:color w:val="000000"/>
          <w:szCs w:val="24"/>
          <w:lang w:val="mn-MN" w:eastAsia="ja-JP"/>
        </w:rPr>
        <w:t>.</w:t>
      </w:r>
      <w:r w:rsidR="00D843F1" w:rsidRPr="004258F1">
        <w:rPr>
          <w:rFonts w:eastAsia="MS Mincho" w:cs="Arial"/>
          <w:color w:val="000000"/>
          <w:szCs w:val="24"/>
          <w:lang w:val="mn-MN"/>
        </w:rPr>
        <w:t>5.олборлосон, боловсруулсан, борлуулсан бүтээгдэхүүний төрөл, хэмжээ, борлуулалтын үнэ</w:t>
      </w:r>
      <w:r w:rsidR="00B948B2" w:rsidRPr="004258F1">
        <w:rPr>
          <w:rFonts w:eastAsia="MS Mincho" w:cs="Arial"/>
          <w:color w:val="000000"/>
          <w:szCs w:val="24"/>
          <w:lang w:val="mn-MN"/>
        </w:rPr>
        <w:t>, орлогын хэмжээ</w:t>
      </w:r>
      <w:r w:rsidR="008A34D1">
        <w:rPr>
          <w:rFonts w:eastAsia="MS Mincho" w:cs="Arial"/>
          <w:color w:val="000000"/>
          <w:szCs w:val="24"/>
          <w:lang w:val="mn-MN"/>
        </w:rPr>
        <w:t>, худалдан авсан улс, байгууллага, компани, экспортын ачилт, лабораторийн шинжилгээний мэдээлэл</w:t>
      </w:r>
      <w:r w:rsidR="00D843F1" w:rsidRPr="004258F1">
        <w:rPr>
          <w:rFonts w:eastAsia="MS Mincho" w:cs="Arial"/>
          <w:color w:val="000000"/>
          <w:szCs w:val="24"/>
          <w:lang w:val="mn-MN"/>
        </w:rPr>
        <w:t>;</w:t>
      </w:r>
    </w:p>
    <w:p w:rsidR="00D843F1" w:rsidRPr="004258F1" w:rsidRDefault="00D843F1" w:rsidP="001A2E58">
      <w:pPr>
        <w:spacing w:after="0"/>
        <w:ind w:firstLine="1418"/>
        <w:jc w:val="both"/>
        <w:rPr>
          <w:rFonts w:eastAsia="MS Mincho" w:cs="Arial"/>
          <w:color w:val="000000"/>
          <w:szCs w:val="24"/>
          <w:lang w:val="mn-MN"/>
        </w:rPr>
      </w:pPr>
    </w:p>
    <w:p w:rsidR="00D843F1" w:rsidRPr="004258F1" w:rsidRDefault="00C266AC" w:rsidP="001A2E58">
      <w:pPr>
        <w:spacing w:after="0"/>
        <w:ind w:firstLine="1418"/>
        <w:jc w:val="both"/>
        <w:rPr>
          <w:rFonts w:eastAsia="MS Mincho" w:cs="Arial"/>
          <w:color w:val="000000"/>
          <w:szCs w:val="24"/>
          <w:lang w:val="mn-MN"/>
        </w:rPr>
      </w:pPr>
      <w:r>
        <w:rPr>
          <w:rFonts w:eastAsia="MS Mincho" w:cs="Arial"/>
          <w:color w:val="000000"/>
          <w:szCs w:val="24"/>
          <w:lang w:val="mn-MN" w:eastAsia="ja-JP"/>
        </w:rPr>
        <w:t>61</w:t>
      </w:r>
      <w:r w:rsidR="00146FD5">
        <w:rPr>
          <w:rFonts w:eastAsia="MS Mincho" w:cs="Arial"/>
          <w:color w:val="000000"/>
          <w:szCs w:val="24"/>
          <w:lang w:val="mn-MN" w:eastAsia="ja-JP"/>
        </w:rPr>
        <w:t>.</w:t>
      </w:r>
      <w:r w:rsidR="008A34D1">
        <w:rPr>
          <w:rFonts w:eastAsia="MS Mincho" w:cs="Arial"/>
          <w:color w:val="000000"/>
          <w:szCs w:val="24"/>
          <w:lang w:val="mn-MN" w:eastAsia="ja-JP"/>
        </w:rPr>
        <w:t>3</w:t>
      </w:r>
      <w:r w:rsidR="00D843F1" w:rsidRPr="004258F1">
        <w:rPr>
          <w:rFonts w:eastAsia="MS Mincho" w:cs="Arial"/>
          <w:color w:val="000000"/>
          <w:szCs w:val="24"/>
          <w:lang w:val="mn-MN" w:eastAsia="ja-JP"/>
        </w:rPr>
        <w:t>.</w:t>
      </w:r>
      <w:r w:rsidR="00D843F1" w:rsidRPr="004258F1">
        <w:rPr>
          <w:rFonts w:eastAsia="MS Mincho" w:cs="Arial"/>
          <w:color w:val="000000"/>
          <w:szCs w:val="24"/>
          <w:lang w:val="mn-MN"/>
        </w:rPr>
        <w:t>6.</w:t>
      </w:r>
      <w:r w:rsidR="00D843F1" w:rsidRPr="004258F1">
        <w:rPr>
          <w:rFonts w:eastAsia="MS Mincho" w:cs="Arial"/>
          <w:bCs/>
          <w:noProof/>
          <w:szCs w:val="24"/>
          <w:lang w:val="mn-MN"/>
        </w:rPr>
        <w:t xml:space="preserve">үйл ажиллагаа эрхлэхтэй холбоотойгоор </w:t>
      </w:r>
      <w:r w:rsidR="00D843F1" w:rsidRPr="004258F1">
        <w:rPr>
          <w:rFonts w:eastAsia="MS Mincho" w:cs="Arial"/>
          <w:noProof/>
          <w:szCs w:val="24"/>
          <w:lang w:val="mn-MN" w:eastAsia="mn-MN"/>
        </w:rPr>
        <w:t>төрийн байгууллагатай байгуулсан гэрээ</w:t>
      </w:r>
      <w:r w:rsidR="00D843F1" w:rsidRPr="004258F1">
        <w:rPr>
          <w:rFonts w:eastAsia="MS Mincho" w:cs="Arial"/>
          <w:color w:val="000000"/>
          <w:szCs w:val="24"/>
          <w:lang w:val="mn-MN"/>
        </w:rPr>
        <w:t>ний талаарх мэдээлэл;</w:t>
      </w:r>
    </w:p>
    <w:p w:rsidR="00D843F1" w:rsidRPr="004258F1" w:rsidRDefault="00D843F1" w:rsidP="001A2E58">
      <w:pPr>
        <w:spacing w:after="0"/>
        <w:ind w:firstLine="1418"/>
        <w:jc w:val="both"/>
        <w:rPr>
          <w:rFonts w:eastAsia="MS Mincho" w:cs="Arial"/>
          <w:color w:val="000000"/>
          <w:szCs w:val="24"/>
          <w:lang w:val="mn-MN"/>
        </w:rPr>
      </w:pPr>
    </w:p>
    <w:p w:rsidR="00D843F1" w:rsidRPr="004258F1" w:rsidRDefault="00C266AC" w:rsidP="001A2E58">
      <w:pPr>
        <w:spacing w:after="0"/>
        <w:ind w:firstLine="1418"/>
        <w:jc w:val="both"/>
        <w:rPr>
          <w:rFonts w:eastAsia="MS Mincho" w:cs="Arial"/>
          <w:color w:val="000000"/>
          <w:szCs w:val="24"/>
          <w:lang w:val="mn-MN"/>
        </w:rPr>
      </w:pPr>
      <w:r>
        <w:rPr>
          <w:rFonts w:eastAsia="MS Mincho" w:cs="Arial"/>
          <w:color w:val="000000"/>
          <w:szCs w:val="24"/>
          <w:lang w:val="mn-MN" w:eastAsia="ja-JP"/>
        </w:rPr>
        <w:t>61</w:t>
      </w:r>
      <w:r w:rsidR="00146FD5">
        <w:rPr>
          <w:rFonts w:eastAsia="MS Mincho" w:cs="Arial"/>
          <w:color w:val="000000"/>
          <w:szCs w:val="24"/>
          <w:lang w:val="mn-MN" w:eastAsia="ja-JP"/>
        </w:rPr>
        <w:t>.</w:t>
      </w:r>
      <w:r w:rsidR="008A34D1">
        <w:rPr>
          <w:rFonts w:eastAsia="MS Mincho" w:cs="Arial"/>
          <w:color w:val="000000"/>
          <w:szCs w:val="24"/>
          <w:lang w:val="mn-MN" w:eastAsia="ja-JP"/>
        </w:rPr>
        <w:t>3</w:t>
      </w:r>
      <w:r w:rsidR="00D843F1" w:rsidRPr="004258F1">
        <w:rPr>
          <w:rFonts w:eastAsia="MS Mincho" w:cs="Arial"/>
          <w:color w:val="000000"/>
          <w:szCs w:val="24"/>
          <w:lang w:val="mn-MN" w:eastAsia="ja-JP"/>
        </w:rPr>
        <w:t>.</w:t>
      </w:r>
      <w:r w:rsidR="00D843F1" w:rsidRPr="004258F1">
        <w:rPr>
          <w:rFonts w:eastAsia="MS Mincho" w:cs="Arial"/>
          <w:color w:val="000000"/>
          <w:szCs w:val="24"/>
          <w:lang w:val="mn-MN"/>
        </w:rPr>
        <w:t>7.нийгмийн болон дэд бүтцийн хөрөнгө оруулалтын талаарх мэдээлэл, уг хөрөнгө оруулалтын хэмжээ</w:t>
      </w:r>
      <w:r w:rsidR="008A34D1">
        <w:rPr>
          <w:rFonts w:eastAsia="MS Mincho" w:cs="Arial"/>
          <w:color w:val="000000"/>
          <w:szCs w:val="24"/>
          <w:lang w:val="mn-MN"/>
        </w:rPr>
        <w:t>, уурхай дагасан хот</w:t>
      </w:r>
      <w:r w:rsidR="00AE0198">
        <w:rPr>
          <w:rFonts w:eastAsia="MS Mincho" w:cs="Arial"/>
          <w:color w:val="000000"/>
          <w:szCs w:val="24"/>
          <w:lang w:val="mn-MN"/>
        </w:rPr>
        <w:t>,</w:t>
      </w:r>
      <w:r w:rsidR="008A34D1">
        <w:rPr>
          <w:rFonts w:eastAsia="MS Mincho" w:cs="Arial"/>
          <w:color w:val="000000"/>
          <w:szCs w:val="24"/>
          <w:lang w:val="mn-MN"/>
        </w:rPr>
        <w:t xml:space="preserve"> сууринд зарцуулсан зардлын мэдээлэл</w:t>
      </w:r>
      <w:r w:rsidR="00D843F1" w:rsidRPr="004258F1">
        <w:rPr>
          <w:rFonts w:eastAsia="MS Mincho" w:cs="Arial"/>
          <w:color w:val="000000"/>
          <w:szCs w:val="24"/>
          <w:lang w:val="mn-MN"/>
        </w:rPr>
        <w:t>;</w:t>
      </w:r>
    </w:p>
    <w:p w:rsidR="00D843F1" w:rsidRPr="004258F1" w:rsidRDefault="00D843F1" w:rsidP="001A2E58">
      <w:pPr>
        <w:spacing w:after="0"/>
        <w:ind w:firstLine="1418"/>
        <w:jc w:val="both"/>
        <w:rPr>
          <w:rFonts w:eastAsia="MS Mincho" w:cs="Arial"/>
          <w:color w:val="000000"/>
          <w:szCs w:val="24"/>
          <w:lang w:val="mn-MN"/>
        </w:rPr>
      </w:pPr>
    </w:p>
    <w:p w:rsidR="00D843F1" w:rsidRPr="004258F1" w:rsidRDefault="00C266AC" w:rsidP="001A2E58">
      <w:pPr>
        <w:spacing w:after="0"/>
        <w:ind w:firstLine="1418"/>
        <w:jc w:val="both"/>
        <w:rPr>
          <w:rFonts w:eastAsia="MS Mincho" w:cs="Arial"/>
          <w:szCs w:val="24"/>
          <w:lang w:val="mn-MN"/>
        </w:rPr>
      </w:pPr>
      <w:r>
        <w:rPr>
          <w:rFonts w:eastAsia="MS Mincho" w:cs="Arial"/>
          <w:szCs w:val="24"/>
          <w:lang w:val="mn-MN" w:eastAsia="ja-JP"/>
        </w:rPr>
        <w:t>61</w:t>
      </w:r>
      <w:r w:rsidR="00146FD5">
        <w:rPr>
          <w:rFonts w:eastAsia="MS Mincho" w:cs="Arial"/>
          <w:szCs w:val="24"/>
          <w:lang w:val="mn-MN" w:eastAsia="ja-JP"/>
        </w:rPr>
        <w:t>.</w:t>
      </w:r>
      <w:r w:rsidR="008A34D1">
        <w:rPr>
          <w:rFonts w:eastAsia="MS Mincho" w:cs="Arial"/>
          <w:szCs w:val="24"/>
          <w:lang w:val="mn-MN" w:eastAsia="ja-JP"/>
        </w:rPr>
        <w:t>3</w:t>
      </w:r>
      <w:r w:rsidR="00D843F1" w:rsidRPr="004258F1">
        <w:rPr>
          <w:rFonts w:eastAsia="MS Mincho" w:cs="Arial"/>
          <w:szCs w:val="24"/>
          <w:lang w:val="mn-MN" w:eastAsia="ja-JP"/>
        </w:rPr>
        <w:t>.</w:t>
      </w:r>
      <w:r w:rsidR="00D843F1" w:rsidRPr="004258F1">
        <w:rPr>
          <w:rFonts w:eastAsia="MS Mincho" w:cs="Arial"/>
          <w:szCs w:val="24"/>
          <w:lang w:val="mn-MN"/>
        </w:rPr>
        <w:t>8.нөхөн сэргээлт болон хаалтын санд төлөврүүлж байгаа зардал, түүний зарцуулалт, барьцаа</w:t>
      </w:r>
      <w:r w:rsidR="00AE0198">
        <w:rPr>
          <w:rFonts w:eastAsia="MS Mincho" w:cs="Arial"/>
          <w:szCs w:val="24"/>
          <w:lang w:val="mn-MN"/>
        </w:rPr>
        <w:t xml:space="preserve"> болон эвдэрсэн газрын</w:t>
      </w:r>
      <w:r w:rsidR="00D843F1" w:rsidRPr="004258F1">
        <w:rPr>
          <w:rFonts w:eastAsia="MS Mincho" w:cs="Arial"/>
          <w:szCs w:val="24"/>
          <w:lang w:val="mn-MN"/>
        </w:rPr>
        <w:t xml:space="preserve"> талаарх мэдээлэл;</w:t>
      </w:r>
    </w:p>
    <w:p w:rsidR="00D843F1" w:rsidRPr="004258F1" w:rsidRDefault="00D843F1" w:rsidP="001A2E58">
      <w:pPr>
        <w:spacing w:after="0"/>
        <w:ind w:firstLine="1418"/>
        <w:jc w:val="both"/>
        <w:rPr>
          <w:rFonts w:eastAsia="MS Mincho" w:cs="Arial"/>
          <w:color w:val="000000"/>
          <w:szCs w:val="24"/>
          <w:lang w:val="mn-MN"/>
        </w:rPr>
      </w:pPr>
    </w:p>
    <w:p w:rsidR="00D843F1" w:rsidRPr="004258F1" w:rsidRDefault="00C266AC" w:rsidP="001A2E58">
      <w:pPr>
        <w:spacing w:after="0"/>
        <w:ind w:firstLine="1418"/>
        <w:jc w:val="both"/>
        <w:rPr>
          <w:rFonts w:eastAsia="MS Mincho" w:cs="Arial"/>
          <w:color w:val="000000"/>
          <w:szCs w:val="24"/>
          <w:lang w:val="mn-MN"/>
        </w:rPr>
      </w:pPr>
      <w:r>
        <w:rPr>
          <w:rFonts w:eastAsia="MS Mincho" w:cs="Arial"/>
          <w:color w:val="000000"/>
          <w:szCs w:val="24"/>
          <w:lang w:val="mn-MN" w:eastAsia="ja-JP"/>
        </w:rPr>
        <w:t>61</w:t>
      </w:r>
      <w:r w:rsidR="00146FD5">
        <w:rPr>
          <w:rFonts w:eastAsia="MS Mincho" w:cs="Arial"/>
          <w:color w:val="000000"/>
          <w:szCs w:val="24"/>
          <w:lang w:val="mn-MN" w:eastAsia="ja-JP"/>
        </w:rPr>
        <w:t>.</w:t>
      </w:r>
      <w:r w:rsidR="008A34D1">
        <w:rPr>
          <w:rFonts w:eastAsia="MS Mincho" w:cs="Arial"/>
          <w:color w:val="000000"/>
          <w:szCs w:val="24"/>
          <w:lang w:val="mn-MN" w:eastAsia="ja-JP"/>
        </w:rPr>
        <w:t>3</w:t>
      </w:r>
      <w:r w:rsidR="00D843F1" w:rsidRPr="004258F1">
        <w:rPr>
          <w:rFonts w:eastAsia="MS Mincho" w:cs="Arial"/>
          <w:color w:val="000000"/>
          <w:szCs w:val="24"/>
          <w:lang w:val="mn-MN" w:eastAsia="ja-JP"/>
        </w:rPr>
        <w:t>.</w:t>
      </w:r>
      <w:r w:rsidR="00D843F1" w:rsidRPr="004258F1">
        <w:rPr>
          <w:rFonts w:eastAsia="MS Mincho" w:cs="Arial"/>
          <w:color w:val="000000"/>
          <w:szCs w:val="24"/>
          <w:lang w:val="mn-MN"/>
        </w:rPr>
        <w:t>9.</w:t>
      </w:r>
      <w:r w:rsidR="00AE0198" w:rsidRPr="00AE0198">
        <w:rPr>
          <w:rFonts w:eastAsia="MS Mincho" w:cs="Arial"/>
          <w:color w:val="000000"/>
          <w:szCs w:val="24"/>
          <w:lang w:val="mn-MN"/>
        </w:rPr>
        <w:t xml:space="preserve"> </w:t>
      </w:r>
      <w:r w:rsidR="00AE0198">
        <w:rPr>
          <w:rFonts w:eastAsia="MS Mincho" w:cs="Arial"/>
          <w:color w:val="000000"/>
          <w:szCs w:val="24"/>
          <w:lang w:val="mn-MN"/>
        </w:rPr>
        <w:t xml:space="preserve">дотоод, гадаад </w:t>
      </w:r>
      <w:r w:rsidR="00D843F1" w:rsidRPr="004258F1">
        <w:rPr>
          <w:rFonts w:eastAsia="MS Mincho" w:cs="Arial"/>
          <w:color w:val="000000"/>
          <w:szCs w:val="24"/>
          <w:lang w:val="mn-MN"/>
        </w:rPr>
        <w:t>ажиллах хүч, ажлын байрны талаарх мэдээлэл;</w:t>
      </w:r>
    </w:p>
    <w:p w:rsidR="00D843F1" w:rsidRPr="004258F1" w:rsidRDefault="00D843F1" w:rsidP="001A2E58">
      <w:pPr>
        <w:spacing w:after="0"/>
        <w:ind w:firstLine="1418"/>
        <w:jc w:val="both"/>
        <w:rPr>
          <w:rFonts w:eastAsia="MS Mincho" w:cs="Arial"/>
          <w:color w:val="000000"/>
          <w:szCs w:val="24"/>
          <w:lang w:val="mn-MN"/>
        </w:rPr>
      </w:pPr>
    </w:p>
    <w:p w:rsidR="00D843F1" w:rsidRPr="004258F1" w:rsidRDefault="00C266AC" w:rsidP="001A2E58">
      <w:pPr>
        <w:spacing w:after="0"/>
        <w:ind w:firstLine="1418"/>
        <w:jc w:val="both"/>
        <w:rPr>
          <w:rFonts w:eastAsia="MS Mincho" w:cs="Arial"/>
          <w:color w:val="000000"/>
          <w:szCs w:val="24"/>
          <w:lang w:val="mn-MN"/>
        </w:rPr>
      </w:pPr>
      <w:r>
        <w:rPr>
          <w:rFonts w:eastAsia="MS Mincho" w:cs="Arial"/>
          <w:color w:val="000000"/>
          <w:szCs w:val="24"/>
          <w:lang w:val="mn-MN" w:eastAsia="ja-JP"/>
        </w:rPr>
        <w:t>61</w:t>
      </w:r>
      <w:r w:rsidR="00146FD5">
        <w:rPr>
          <w:rFonts w:eastAsia="MS Mincho" w:cs="Arial"/>
          <w:color w:val="000000"/>
          <w:szCs w:val="24"/>
          <w:lang w:val="mn-MN" w:eastAsia="ja-JP"/>
        </w:rPr>
        <w:t>.</w:t>
      </w:r>
      <w:r w:rsidR="008A34D1">
        <w:rPr>
          <w:rFonts w:eastAsia="MS Mincho" w:cs="Arial"/>
          <w:color w:val="000000"/>
          <w:szCs w:val="24"/>
          <w:lang w:val="mn-MN" w:eastAsia="ja-JP"/>
        </w:rPr>
        <w:t>3</w:t>
      </w:r>
      <w:r w:rsidR="00D843F1" w:rsidRPr="004258F1">
        <w:rPr>
          <w:rFonts w:eastAsia="MS Mincho" w:cs="Arial"/>
          <w:color w:val="000000"/>
          <w:szCs w:val="24"/>
          <w:lang w:val="mn-MN" w:eastAsia="ja-JP"/>
        </w:rPr>
        <w:t>.</w:t>
      </w:r>
      <w:r w:rsidR="00D843F1" w:rsidRPr="004258F1">
        <w:rPr>
          <w:rFonts w:eastAsia="MS Mincho" w:cs="Arial"/>
          <w:color w:val="000000"/>
          <w:szCs w:val="24"/>
          <w:lang w:val="mn-MN"/>
        </w:rPr>
        <w:t>10.төрийн бус байгууллага, орон нутгийн байгууллага, иргэнд өгсөн хандив, тусламж зэрэг татварын бус төлбөрийн талаарх мэдээлэл, хэмжээ;</w:t>
      </w:r>
    </w:p>
    <w:p w:rsidR="00D843F1" w:rsidRPr="004258F1" w:rsidRDefault="00D843F1" w:rsidP="001A2E58">
      <w:pPr>
        <w:spacing w:after="0"/>
        <w:ind w:firstLine="1418"/>
        <w:jc w:val="both"/>
        <w:rPr>
          <w:rFonts w:eastAsia="MS Mincho" w:cs="Arial"/>
          <w:color w:val="000000"/>
          <w:szCs w:val="24"/>
          <w:lang w:val="mn-MN"/>
        </w:rPr>
      </w:pPr>
    </w:p>
    <w:p w:rsidR="00D843F1" w:rsidRDefault="00C266AC" w:rsidP="001A2E58">
      <w:pPr>
        <w:spacing w:after="0"/>
        <w:ind w:firstLine="720"/>
        <w:jc w:val="both"/>
        <w:rPr>
          <w:rFonts w:eastAsia="MS Mincho" w:cs="Arial"/>
          <w:noProof/>
          <w:szCs w:val="24"/>
          <w:lang w:val="mn-MN"/>
        </w:rPr>
      </w:pPr>
      <w:r>
        <w:rPr>
          <w:rFonts w:eastAsia="MS Mincho" w:cs="Arial"/>
          <w:noProof/>
          <w:szCs w:val="24"/>
          <w:lang w:val="mn-MN" w:eastAsia="ja-JP"/>
        </w:rPr>
        <w:t>61</w:t>
      </w:r>
      <w:r w:rsidR="00146FD5">
        <w:rPr>
          <w:rFonts w:eastAsia="MS Mincho" w:cs="Arial"/>
          <w:noProof/>
          <w:szCs w:val="24"/>
          <w:lang w:val="mn-MN" w:eastAsia="ja-JP"/>
        </w:rPr>
        <w:t>.</w:t>
      </w:r>
      <w:r w:rsidR="00AE0198">
        <w:rPr>
          <w:rFonts w:eastAsia="MS Mincho" w:cs="Arial"/>
          <w:noProof/>
          <w:szCs w:val="24"/>
          <w:lang w:val="mn-MN" w:eastAsia="ja-JP"/>
        </w:rPr>
        <w:t>4</w:t>
      </w:r>
      <w:r w:rsidR="00D843F1" w:rsidRPr="004258F1">
        <w:rPr>
          <w:rFonts w:eastAsia="MS Mincho" w:cs="Arial"/>
          <w:noProof/>
          <w:szCs w:val="24"/>
          <w:lang w:val="mn-MN" w:eastAsia="ja-JP"/>
        </w:rPr>
        <w:t>.</w:t>
      </w:r>
      <w:r w:rsidR="00D843F1" w:rsidRPr="004258F1">
        <w:rPr>
          <w:rFonts w:eastAsia="MS Mincho" w:cs="Arial"/>
          <w:noProof/>
          <w:szCs w:val="24"/>
          <w:lang w:val="mn-MN"/>
        </w:rPr>
        <w:t>Төрийн болон орон нутгийн өмчит, эсхүл төрийн болон орон нутгийн өмчийн оролцоотой уурхай болон уулын үйлдвэр эрхлэгч хуулийн этгээд нь анхан шатны тайланг дээрхийн адил гаргана.</w:t>
      </w:r>
    </w:p>
    <w:p w:rsidR="00252C07" w:rsidRDefault="00252C07" w:rsidP="001A2E58">
      <w:pPr>
        <w:spacing w:after="0"/>
        <w:ind w:firstLine="720"/>
        <w:jc w:val="both"/>
        <w:rPr>
          <w:rFonts w:eastAsia="MS Mincho" w:cs="Arial"/>
          <w:noProof/>
          <w:szCs w:val="24"/>
          <w:lang w:val="mn-MN"/>
        </w:rPr>
      </w:pPr>
    </w:p>
    <w:p w:rsidR="00252C07" w:rsidRDefault="00252C07" w:rsidP="00252C07">
      <w:pPr>
        <w:spacing w:after="0"/>
        <w:ind w:left="720" w:firstLine="720"/>
        <w:jc w:val="both"/>
        <w:rPr>
          <w:rFonts w:eastAsia="MS Mincho" w:cs="Arial"/>
          <w:noProof/>
          <w:szCs w:val="24"/>
          <w:lang w:val="mn-MN"/>
        </w:rPr>
      </w:pPr>
      <w:r>
        <w:rPr>
          <w:rFonts w:eastAsia="MS Mincho" w:cs="Arial"/>
          <w:noProof/>
          <w:szCs w:val="24"/>
          <w:lang w:val="mn-MN"/>
        </w:rPr>
        <w:t>61.4.1.авсан зээл, зээлийн баталгаа, өрийн үлдэгдэл, харилцан суутгал, уурхай дагасан хот сууринг дэмжихэд гаргасан зарцуулалтын тухай мэдээллийг тайлагнана.</w:t>
      </w:r>
    </w:p>
    <w:p w:rsidR="009C2020" w:rsidRPr="004258F1" w:rsidRDefault="009C2020" w:rsidP="00F36AB4">
      <w:pPr>
        <w:spacing w:after="0"/>
        <w:ind w:firstLine="720"/>
        <w:jc w:val="both"/>
        <w:rPr>
          <w:rFonts w:eastAsia="MS Mincho" w:cs="Arial"/>
          <w:noProof/>
          <w:szCs w:val="24"/>
          <w:lang w:val="mn-MN"/>
        </w:rPr>
      </w:pPr>
    </w:p>
    <w:p w:rsidR="00D843F1" w:rsidRPr="004258F1" w:rsidRDefault="00C266AC" w:rsidP="00F36AB4">
      <w:pPr>
        <w:spacing w:after="0"/>
        <w:ind w:firstLine="720"/>
        <w:jc w:val="both"/>
        <w:rPr>
          <w:rFonts w:eastAsia="MS Mincho" w:cs="Arial"/>
          <w:szCs w:val="24"/>
          <w:lang w:val="mn-MN"/>
        </w:rPr>
      </w:pPr>
      <w:r>
        <w:rPr>
          <w:rFonts w:eastAsia="MS Mincho" w:cs="Arial"/>
          <w:noProof/>
          <w:szCs w:val="24"/>
          <w:lang w:val="mn-MN" w:eastAsia="ja-JP"/>
        </w:rPr>
        <w:t>61</w:t>
      </w:r>
      <w:r w:rsidR="00146FD5">
        <w:rPr>
          <w:rFonts w:eastAsia="MS Mincho" w:cs="Arial"/>
          <w:noProof/>
          <w:szCs w:val="24"/>
          <w:lang w:val="mn-MN" w:eastAsia="ja-JP"/>
        </w:rPr>
        <w:t>.</w:t>
      </w:r>
      <w:r w:rsidR="00AE0198">
        <w:rPr>
          <w:rFonts w:eastAsia="MS Mincho" w:cs="Arial"/>
          <w:noProof/>
          <w:szCs w:val="24"/>
          <w:lang w:val="mn-MN" w:eastAsia="ja-JP"/>
        </w:rPr>
        <w:t>5</w:t>
      </w:r>
      <w:r w:rsidR="00D843F1" w:rsidRPr="004258F1">
        <w:rPr>
          <w:rFonts w:eastAsia="MS Mincho" w:cs="Arial"/>
          <w:noProof/>
          <w:szCs w:val="24"/>
          <w:lang w:val="mn-MN" w:eastAsia="ja-JP"/>
        </w:rPr>
        <w:t>.</w:t>
      </w:r>
      <w:r w:rsidR="00D843F1" w:rsidRPr="004258F1">
        <w:rPr>
          <w:rFonts w:eastAsia="MS Mincho" w:cs="Arial"/>
          <w:noProof/>
          <w:szCs w:val="24"/>
          <w:lang w:val="mn-MN"/>
        </w:rPr>
        <w:t>Уурхай болон уулын үйлдвэр эрхлэгч</w:t>
      </w:r>
      <w:r w:rsidR="00D843F1" w:rsidRPr="004258F1">
        <w:rPr>
          <w:rFonts w:eastAsia="MS Mincho" w:cs="Arial"/>
          <w:szCs w:val="24"/>
          <w:lang w:val="mn-MN"/>
        </w:rPr>
        <w:t xml:space="preserve"> хуулийн этгээд анхан шатны тайланд туссан мэдээллийн үнэн зөвийг хариуцна.</w:t>
      </w:r>
    </w:p>
    <w:p w:rsidR="00D843F1" w:rsidRPr="004258F1" w:rsidRDefault="00D843F1" w:rsidP="00F36AB4">
      <w:pPr>
        <w:spacing w:after="0"/>
        <w:jc w:val="center"/>
        <w:rPr>
          <w:rFonts w:cs="Arial"/>
          <w:szCs w:val="24"/>
        </w:rPr>
      </w:pPr>
    </w:p>
    <w:p w:rsidR="00D843F1" w:rsidRPr="004258F1" w:rsidRDefault="00C266AC" w:rsidP="001A2E58">
      <w:pPr>
        <w:spacing w:after="0"/>
        <w:ind w:firstLine="720"/>
        <w:jc w:val="both"/>
        <w:rPr>
          <w:rFonts w:eastAsia="MS Mincho" w:cs="Arial"/>
          <w:noProof/>
          <w:szCs w:val="24"/>
          <w:lang w:val="mn-MN"/>
        </w:rPr>
      </w:pPr>
      <w:r>
        <w:rPr>
          <w:rFonts w:eastAsia="MS Mincho" w:cs="Arial"/>
          <w:noProof/>
          <w:szCs w:val="24"/>
          <w:lang w:val="mn-MN"/>
        </w:rPr>
        <w:t>61</w:t>
      </w:r>
      <w:r w:rsidR="00146FD5">
        <w:rPr>
          <w:rFonts w:eastAsia="MS Mincho" w:cs="Arial"/>
          <w:noProof/>
          <w:szCs w:val="24"/>
          <w:lang w:val="mn-MN"/>
        </w:rPr>
        <w:t>.</w:t>
      </w:r>
      <w:r w:rsidR="00252C07">
        <w:rPr>
          <w:rFonts w:eastAsia="MS Mincho" w:cs="Arial"/>
          <w:noProof/>
          <w:szCs w:val="24"/>
          <w:lang w:val="mn-MN"/>
        </w:rPr>
        <w:t>6</w:t>
      </w:r>
      <w:r w:rsidR="00D843F1" w:rsidRPr="004258F1">
        <w:rPr>
          <w:rFonts w:eastAsia="MS Mincho" w:cs="Arial"/>
          <w:noProof/>
          <w:szCs w:val="24"/>
          <w:lang w:val="mn-MN"/>
        </w:rPr>
        <w:t>.Анхан шатны тайлан гаргагч уурхай болон уулын үйлдвэр эрхлэгч хуулийн этгээд дор дурдсан эрх, үүрэгтэй байна.</w:t>
      </w:r>
    </w:p>
    <w:p w:rsidR="00D843F1" w:rsidRPr="004258F1" w:rsidRDefault="00D843F1" w:rsidP="001A2E58">
      <w:pPr>
        <w:spacing w:after="0"/>
        <w:ind w:firstLine="720"/>
        <w:jc w:val="both"/>
        <w:rPr>
          <w:rFonts w:eastAsia="MS Mincho" w:cs="Arial"/>
          <w:noProof/>
          <w:szCs w:val="24"/>
          <w:lang w:val="mn-MN"/>
        </w:rPr>
      </w:pPr>
    </w:p>
    <w:p w:rsidR="00D843F1" w:rsidRPr="004258F1" w:rsidRDefault="00C266AC" w:rsidP="001A2E58">
      <w:pPr>
        <w:spacing w:after="0"/>
        <w:ind w:firstLine="1418"/>
        <w:jc w:val="both"/>
        <w:rPr>
          <w:rFonts w:eastAsia="MS Mincho" w:cs="Arial"/>
          <w:noProof/>
          <w:szCs w:val="24"/>
          <w:lang w:val="mn-MN" w:eastAsia="ja-JP"/>
        </w:rPr>
      </w:pPr>
      <w:r>
        <w:rPr>
          <w:rFonts w:eastAsia="MS Mincho" w:cs="Arial"/>
          <w:noProof/>
          <w:szCs w:val="24"/>
          <w:lang w:val="mn-MN" w:eastAsia="ja-JP"/>
        </w:rPr>
        <w:t>61</w:t>
      </w:r>
      <w:r w:rsidR="00146FD5">
        <w:rPr>
          <w:rFonts w:eastAsia="MS Mincho" w:cs="Arial"/>
          <w:noProof/>
          <w:szCs w:val="24"/>
          <w:lang w:val="mn-MN" w:eastAsia="ja-JP"/>
        </w:rPr>
        <w:t>.</w:t>
      </w:r>
      <w:r w:rsidR="00252C07">
        <w:rPr>
          <w:rFonts w:eastAsia="MS Mincho" w:cs="Arial"/>
          <w:noProof/>
          <w:szCs w:val="24"/>
          <w:lang w:val="mn-MN" w:eastAsia="ja-JP"/>
        </w:rPr>
        <w:t>6</w:t>
      </w:r>
      <w:r w:rsidR="00D843F1" w:rsidRPr="004258F1">
        <w:rPr>
          <w:rFonts w:eastAsia="MS Mincho" w:cs="Arial"/>
          <w:noProof/>
          <w:szCs w:val="24"/>
          <w:lang w:val="mn-MN" w:eastAsia="ja-JP"/>
        </w:rPr>
        <w:t xml:space="preserve">.1.энэ хуульд заасан анхан шатны тайланг </w:t>
      </w:r>
      <w:r w:rsidR="0060002D" w:rsidRPr="004258F1">
        <w:rPr>
          <w:rFonts w:eastAsia="MS Mincho" w:cs="Arial"/>
          <w:noProof/>
          <w:szCs w:val="24"/>
          <w:lang w:val="mn-MN" w:eastAsia="ja-JP"/>
        </w:rPr>
        <w:t xml:space="preserve">энэ хуулийн </w:t>
      </w:r>
      <w:r>
        <w:rPr>
          <w:rFonts w:eastAsia="MS Mincho" w:cs="Arial"/>
          <w:noProof/>
          <w:szCs w:val="24"/>
          <w:lang w:val="mn-MN" w:eastAsia="ja-JP"/>
        </w:rPr>
        <w:t>61</w:t>
      </w:r>
      <w:r w:rsidR="0060002D" w:rsidRPr="004258F1">
        <w:rPr>
          <w:rFonts w:eastAsia="MS Mincho" w:cs="Arial"/>
          <w:noProof/>
          <w:szCs w:val="24"/>
          <w:lang w:val="mn-MN" w:eastAsia="ja-JP"/>
        </w:rPr>
        <w:t>.3-т заасан</w:t>
      </w:r>
      <w:r w:rsidR="00D843F1" w:rsidRPr="004258F1">
        <w:rPr>
          <w:rFonts w:eastAsia="MS Mincho" w:cs="Arial"/>
          <w:noProof/>
          <w:szCs w:val="24"/>
          <w:lang w:val="mn-MN" w:eastAsia="ja-JP"/>
        </w:rPr>
        <w:t xml:space="preserve"> хугацаанд </w:t>
      </w:r>
      <w:r w:rsidR="00B6312C" w:rsidRPr="004258F1">
        <w:rPr>
          <w:rFonts w:eastAsia="MS Mincho" w:cs="Arial"/>
          <w:noProof/>
          <w:szCs w:val="24"/>
          <w:lang w:val="mn-MN" w:eastAsia="ja-JP"/>
        </w:rPr>
        <w:t xml:space="preserve">Үндэсний статистикийн хорооноос баталсан </w:t>
      </w:r>
      <w:r w:rsidR="00D843F1" w:rsidRPr="004258F1">
        <w:rPr>
          <w:rFonts w:eastAsia="MS Mincho" w:cs="Arial"/>
          <w:noProof/>
          <w:szCs w:val="24"/>
          <w:lang w:val="mn-MN" w:eastAsia="ja-JP"/>
        </w:rPr>
        <w:t>маягтын дагуу гаргах;</w:t>
      </w:r>
    </w:p>
    <w:p w:rsidR="00D843F1" w:rsidRPr="004258F1" w:rsidRDefault="00D843F1" w:rsidP="001A2E58">
      <w:pPr>
        <w:spacing w:after="0"/>
        <w:ind w:firstLine="720"/>
        <w:jc w:val="both"/>
        <w:rPr>
          <w:rFonts w:eastAsia="MS Mincho" w:cs="Arial"/>
          <w:noProof/>
          <w:szCs w:val="24"/>
          <w:lang w:val="mn-MN" w:eastAsia="ja-JP"/>
        </w:rPr>
      </w:pPr>
    </w:p>
    <w:p w:rsidR="00D843F1" w:rsidRPr="004258F1" w:rsidRDefault="00D843F1" w:rsidP="001A2E58">
      <w:pPr>
        <w:spacing w:after="0"/>
        <w:ind w:firstLine="720"/>
        <w:jc w:val="both"/>
        <w:rPr>
          <w:rFonts w:eastAsia="MS Mincho" w:cs="Arial"/>
          <w:noProof/>
          <w:szCs w:val="24"/>
          <w:lang w:val="mn-MN" w:eastAsia="ja-JP"/>
        </w:rPr>
      </w:pPr>
      <w:r w:rsidRPr="004258F1">
        <w:rPr>
          <w:rFonts w:eastAsia="MS Mincho" w:cs="Arial"/>
          <w:noProof/>
          <w:szCs w:val="24"/>
          <w:lang w:val="mn-MN" w:eastAsia="ja-JP"/>
        </w:rPr>
        <w:tab/>
      </w:r>
      <w:r w:rsidR="00C266AC">
        <w:rPr>
          <w:rFonts w:eastAsia="MS Mincho" w:cs="Arial"/>
          <w:noProof/>
          <w:szCs w:val="24"/>
          <w:lang w:val="mn-MN" w:eastAsia="ja-JP"/>
        </w:rPr>
        <w:t>61</w:t>
      </w:r>
      <w:r w:rsidR="00146FD5">
        <w:rPr>
          <w:rFonts w:eastAsia="MS Mincho" w:cs="Arial"/>
          <w:noProof/>
          <w:szCs w:val="24"/>
          <w:lang w:val="mn-MN" w:eastAsia="ja-JP"/>
        </w:rPr>
        <w:t>.</w:t>
      </w:r>
      <w:r w:rsidR="00252C07">
        <w:rPr>
          <w:rFonts w:eastAsia="MS Mincho" w:cs="Arial"/>
          <w:noProof/>
          <w:szCs w:val="24"/>
          <w:lang w:val="mn-MN" w:eastAsia="ja-JP"/>
        </w:rPr>
        <w:t>6</w:t>
      </w:r>
      <w:r w:rsidRPr="004258F1">
        <w:rPr>
          <w:rFonts w:eastAsia="MS Mincho" w:cs="Arial"/>
          <w:noProof/>
          <w:szCs w:val="24"/>
          <w:lang w:val="mn-MN" w:eastAsia="ja-JP"/>
        </w:rPr>
        <w:t>.2.анхан шатны тайлан</w:t>
      </w:r>
      <w:r w:rsidR="00D06B12">
        <w:rPr>
          <w:rFonts w:eastAsia="MS Mincho" w:cs="Arial"/>
          <w:noProof/>
          <w:szCs w:val="24"/>
          <w:lang w:val="mn-MN" w:eastAsia="ja-JP"/>
        </w:rPr>
        <w:t>тай</w:t>
      </w:r>
      <w:r w:rsidR="00D06B12" w:rsidRPr="00D06B12">
        <w:rPr>
          <w:rFonts w:eastAsia="MS Mincho" w:cs="Arial"/>
          <w:noProof/>
          <w:szCs w:val="24"/>
          <w:lang w:val="mn-MN" w:eastAsia="ja-JP"/>
        </w:rPr>
        <w:t xml:space="preserve"> </w:t>
      </w:r>
      <w:r w:rsidR="00D06B12">
        <w:rPr>
          <w:rFonts w:eastAsia="MS Mincho" w:cs="Arial"/>
          <w:noProof/>
          <w:szCs w:val="24"/>
          <w:lang w:val="mn-MN" w:eastAsia="ja-JP"/>
        </w:rPr>
        <w:t>холбоотой</w:t>
      </w:r>
      <w:r w:rsidR="00D06B12" w:rsidRPr="004258F1">
        <w:rPr>
          <w:rFonts w:eastAsia="MS Mincho" w:cs="Arial"/>
          <w:noProof/>
          <w:szCs w:val="24"/>
          <w:lang w:val="mn-MN" w:eastAsia="ja-JP"/>
        </w:rPr>
        <w:t xml:space="preserve"> </w:t>
      </w:r>
      <w:r w:rsidRPr="004258F1">
        <w:rPr>
          <w:rFonts w:eastAsia="MS Mincho" w:cs="Arial"/>
          <w:noProof/>
          <w:szCs w:val="24"/>
          <w:lang w:val="mn-MN" w:eastAsia="ja-JP"/>
        </w:rPr>
        <w:t xml:space="preserve">тайлбар, тодруулгыг бүрэн </w:t>
      </w:r>
      <w:r w:rsidR="007C47F6">
        <w:rPr>
          <w:rFonts w:eastAsia="MS Mincho" w:cs="Arial"/>
          <w:noProof/>
          <w:szCs w:val="24"/>
          <w:lang w:val="mn-MN" w:eastAsia="ja-JP"/>
        </w:rPr>
        <w:t xml:space="preserve">саадгүй </w:t>
      </w:r>
      <w:r w:rsidRPr="004258F1">
        <w:rPr>
          <w:rFonts w:eastAsia="MS Mincho" w:cs="Arial"/>
          <w:noProof/>
          <w:szCs w:val="24"/>
          <w:lang w:val="mn-MN" w:eastAsia="ja-JP"/>
        </w:rPr>
        <w:t>өгөх, холбогдох материалыг хавсаргах;</w:t>
      </w:r>
    </w:p>
    <w:p w:rsidR="00D843F1" w:rsidRPr="004258F1" w:rsidRDefault="00D843F1" w:rsidP="001A2E58">
      <w:pPr>
        <w:spacing w:after="0"/>
        <w:ind w:firstLine="720"/>
        <w:jc w:val="both"/>
        <w:rPr>
          <w:rFonts w:eastAsia="MS Mincho" w:cs="Arial"/>
          <w:noProof/>
          <w:szCs w:val="24"/>
          <w:lang w:val="mn-MN" w:eastAsia="ja-JP"/>
        </w:rPr>
      </w:pPr>
    </w:p>
    <w:p w:rsidR="00D843F1" w:rsidRPr="004258F1" w:rsidRDefault="00D843F1" w:rsidP="001A2E58">
      <w:pPr>
        <w:spacing w:after="0"/>
        <w:ind w:firstLine="720"/>
        <w:jc w:val="both"/>
        <w:rPr>
          <w:rFonts w:eastAsia="MS Mincho" w:cs="Arial"/>
          <w:noProof/>
          <w:szCs w:val="24"/>
          <w:lang w:val="mn-MN" w:eastAsia="ja-JP"/>
        </w:rPr>
      </w:pPr>
      <w:r w:rsidRPr="004258F1">
        <w:rPr>
          <w:rFonts w:eastAsia="MS Mincho" w:cs="Arial"/>
          <w:noProof/>
          <w:szCs w:val="24"/>
          <w:lang w:val="mn-MN" w:eastAsia="ja-JP"/>
        </w:rPr>
        <w:tab/>
      </w:r>
      <w:r w:rsidR="00C266AC">
        <w:rPr>
          <w:rFonts w:eastAsia="MS Mincho" w:cs="Arial"/>
          <w:noProof/>
          <w:szCs w:val="24"/>
          <w:lang w:val="mn-MN" w:eastAsia="ja-JP"/>
        </w:rPr>
        <w:t>61</w:t>
      </w:r>
      <w:r w:rsidR="00AD4513">
        <w:rPr>
          <w:rFonts w:eastAsia="MS Mincho" w:cs="Arial"/>
          <w:noProof/>
          <w:szCs w:val="24"/>
          <w:lang w:val="mn-MN" w:eastAsia="ja-JP"/>
        </w:rPr>
        <w:t>.</w:t>
      </w:r>
      <w:r w:rsidR="00252C07">
        <w:rPr>
          <w:rFonts w:eastAsia="MS Mincho" w:cs="Arial"/>
          <w:noProof/>
          <w:szCs w:val="24"/>
          <w:lang w:val="mn-MN" w:eastAsia="ja-JP"/>
        </w:rPr>
        <w:t>6</w:t>
      </w:r>
      <w:r w:rsidRPr="004258F1">
        <w:rPr>
          <w:rFonts w:eastAsia="MS Mincho" w:cs="Arial"/>
          <w:noProof/>
          <w:szCs w:val="24"/>
          <w:lang w:val="mn-MN" w:eastAsia="ja-JP"/>
        </w:rPr>
        <w:t>.3.ил тод байдлын тайлан гаргахтай холбоотой сургалт, мэргэжил арга зүйн туслалцааг холбогдох байгууллагаас авах хүсэлт гаргах, уг туслалцааг үнэ төлбөргүй авах;</w:t>
      </w:r>
    </w:p>
    <w:p w:rsidR="00D843F1" w:rsidRPr="004258F1" w:rsidRDefault="00D843F1" w:rsidP="001A2E58">
      <w:pPr>
        <w:spacing w:after="0"/>
        <w:ind w:firstLine="720"/>
        <w:jc w:val="both"/>
        <w:rPr>
          <w:rFonts w:eastAsia="MS Mincho" w:cs="Arial"/>
          <w:noProof/>
          <w:szCs w:val="24"/>
          <w:lang w:val="mn-MN" w:eastAsia="ja-JP"/>
        </w:rPr>
      </w:pPr>
    </w:p>
    <w:p w:rsidR="00D843F1" w:rsidRPr="004258F1" w:rsidRDefault="00D843F1" w:rsidP="001A2E58">
      <w:pPr>
        <w:spacing w:after="0"/>
        <w:ind w:firstLine="720"/>
        <w:jc w:val="both"/>
        <w:rPr>
          <w:rFonts w:eastAsia="MS Mincho" w:cs="Arial"/>
          <w:noProof/>
          <w:szCs w:val="24"/>
          <w:lang w:val="mn-MN" w:eastAsia="ja-JP"/>
        </w:rPr>
      </w:pPr>
      <w:r w:rsidRPr="004258F1">
        <w:rPr>
          <w:rFonts w:eastAsia="MS Mincho" w:cs="Arial"/>
          <w:noProof/>
          <w:szCs w:val="24"/>
          <w:lang w:val="mn-MN" w:eastAsia="ja-JP"/>
        </w:rPr>
        <w:tab/>
      </w:r>
      <w:r w:rsidR="00C266AC">
        <w:rPr>
          <w:rFonts w:eastAsia="MS Mincho" w:cs="Arial"/>
          <w:noProof/>
          <w:szCs w:val="24"/>
          <w:lang w:val="mn-MN" w:eastAsia="ja-JP"/>
        </w:rPr>
        <w:t>61</w:t>
      </w:r>
      <w:r w:rsidR="00AD4513">
        <w:rPr>
          <w:rFonts w:eastAsia="MS Mincho" w:cs="Arial"/>
          <w:noProof/>
          <w:szCs w:val="24"/>
          <w:lang w:val="mn-MN" w:eastAsia="ja-JP"/>
        </w:rPr>
        <w:t>.</w:t>
      </w:r>
      <w:r w:rsidR="00252C07">
        <w:rPr>
          <w:rFonts w:eastAsia="MS Mincho" w:cs="Arial"/>
          <w:noProof/>
          <w:szCs w:val="24"/>
          <w:lang w:val="mn-MN" w:eastAsia="ja-JP"/>
        </w:rPr>
        <w:t>6</w:t>
      </w:r>
      <w:r w:rsidRPr="004258F1">
        <w:rPr>
          <w:rFonts w:eastAsia="MS Mincho" w:cs="Arial"/>
          <w:noProof/>
          <w:szCs w:val="24"/>
          <w:lang w:val="mn-MN" w:eastAsia="ja-JP"/>
        </w:rPr>
        <w:t>.4.ил тод байдлын тайлан гаргахтай холбоотой тодруулга, мэдээллийг холбогдох байгууллагаас авах;</w:t>
      </w:r>
    </w:p>
    <w:p w:rsidR="00D843F1" w:rsidRPr="004258F1" w:rsidRDefault="00D843F1" w:rsidP="001A2E58">
      <w:pPr>
        <w:spacing w:after="0"/>
        <w:ind w:firstLine="720"/>
        <w:jc w:val="both"/>
        <w:rPr>
          <w:rFonts w:eastAsia="MS Mincho" w:cs="Arial"/>
          <w:noProof/>
          <w:szCs w:val="24"/>
          <w:lang w:val="mn-MN" w:eastAsia="ja-JP"/>
        </w:rPr>
      </w:pPr>
    </w:p>
    <w:p w:rsidR="00D843F1" w:rsidRDefault="00D843F1" w:rsidP="001A2E58">
      <w:pPr>
        <w:spacing w:after="0"/>
        <w:ind w:firstLine="720"/>
        <w:jc w:val="both"/>
        <w:rPr>
          <w:rFonts w:eastAsia="MS Mincho" w:cs="Arial"/>
          <w:noProof/>
          <w:szCs w:val="24"/>
          <w:lang w:val="mn-MN" w:eastAsia="ja-JP"/>
        </w:rPr>
      </w:pPr>
      <w:r w:rsidRPr="004258F1">
        <w:rPr>
          <w:rFonts w:eastAsia="MS Mincho" w:cs="Arial"/>
          <w:noProof/>
          <w:szCs w:val="24"/>
          <w:lang w:val="mn-MN" w:eastAsia="ja-JP"/>
        </w:rPr>
        <w:tab/>
      </w:r>
      <w:r w:rsidR="00C266AC">
        <w:rPr>
          <w:rFonts w:eastAsia="MS Mincho" w:cs="Arial"/>
          <w:noProof/>
          <w:szCs w:val="24"/>
          <w:lang w:val="mn-MN" w:eastAsia="ja-JP"/>
        </w:rPr>
        <w:t>61</w:t>
      </w:r>
      <w:r w:rsidR="00AD4513">
        <w:rPr>
          <w:rFonts w:eastAsia="MS Mincho" w:cs="Arial"/>
          <w:noProof/>
          <w:szCs w:val="24"/>
          <w:lang w:val="mn-MN" w:eastAsia="ja-JP"/>
        </w:rPr>
        <w:t>.</w:t>
      </w:r>
      <w:r w:rsidR="00252C07">
        <w:rPr>
          <w:rFonts w:eastAsia="MS Mincho" w:cs="Arial"/>
          <w:noProof/>
          <w:szCs w:val="24"/>
          <w:lang w:val="mn-MN" w:eastAsia="ja-JP"/>
        </w:rPr>
        <w:t>6</w:t>
      </w:r>
      <w:r w:rsidRPr="004258F1">
        <w:rPr>
          <w:rFonts w:eastAsia="MS Mincho" w:cs="Arial"/>
          <w:noProof/>
          <w:szCs w:val="24"/>
          <w:lang w:val="mn-MN" w:eastAsia="ja-JP"/>
        </w:rPr>
        <w:t>.5.нэгдсэн тайлангийн хувийг авах, уг тайланг үйл ажиллагаандаа ашиглах.</w:t>
      </w:r>
    </w:p>
    <w:p w:rsidR="00554072" w:rsidRDefault="00554072" w:rsidP="00F36AB4">
      <w:pPr>
        <w:spacing w:after="0"/>
        <w:ind w:firstLine="720"/>
        <w:jc w:val="both"/>
        <w:rPr>
          <w:rFonts w:eastAsia="MS Mincho" w:cs="Arial"/>
          <w:noProof/>
          <w:szCs w:val="24"/>
          <w:lang w:val="mn-MN" w:eastAsia="ja-JP"/>
        </w:rPr>
      </w:pPr>
    </w:p>
    <w:p w:rsidR="00554072" w:rsidRPr="00F31852" w:rsidRDefault="00A05F40" w:rsidP="00554072">
      <w:pPr>
        <w:spacing w:after="0" w:line="240" w:lineRule="auto"/>
        <w:jc w:val="both"/>
        <w:rPr>
          <w:rFonts w:eastAsia="MS Mincho" w:cs="Arial"/>
          <w:b/>
          <w:noProof/>
          <w:szCs w:val="24"/>
          <w:lang w:val="mn-MN"/>
        </w:rPr>
      </w:pPr>
      <w:r>
        <w:rPr>
          <w:rFonts w:eastAsia="MS Mincho" w:cs="Arial"/>
          <w:b/>
          <w:noProof/>
          <w:szCs w:val="24"/>
          <w:lang w:val="mn-MN"/>
        </w:rPr>
        <w:t>6</w:t>
      </w:r>
      <w:r w:rsidR="00C266AC">
        <w:rPr>
          <w:rFonts w:eastAsia="MS Mincho" w:cs="Arial"/>
          <w:b/>
          <w:noProof/>
          <w:szCs w:val="24"/>
          <w:lang w:val="mn-MN"/>
        </w:rPr>
        <w:t>2</w:t>
      </w:r>
      <w:r w:rsidR="00554072" w:rsidRPr="00F31852">
        <w:rPr>
          <w:rFonts w:eastAsia="MS Mincho" w:cs="Arial"/>
          <w:b/>
          <w:noProof/>
          <w:szCs w:val="24"/>
          <w:lang w:val="mn-MN"/>
        </w:rPr>
        <w:t xml:space="preserve"> д</w:t>
      </w:r>
      <w:r>
        <w:rPr>
          <w:rFonts w:eastAsia="MS Mincho" w:cs="Arial"/>
          <w:b/>
          <w:noProof/>
          <w:szCs w:val="24"/>
          <w:lang w:val="mn-MN"/>
        </w:rPr>
        <w:t>угаа</w:t>
      </w:r>
      <w:r w:rsidR="00554072" w:rsidRPr="00F31852">
        <w:rPr>
          <w:rFonts w:eastAsia="MS Mincho" w:cs="Arial"/>
          <w:b/>
          <w:noProof/>
          <w:szCs w:val="24"/>
          <w:lang w:val="mn-MN"/>
        </w:rPr>
        <w:t xml:space="preserve">р зүйл. </w:t>
      </w:r>
      <w:r w:rsidR="00554072" w:rsidRPr="00F31852">
        <w:rPr>
          <w:rFonts w:eastAsia="MS Mincho" w:cs="Arial"/>
          <w:b/>
          <w:szCs w:val="24"/>
          <w:lang w:val="mn-MN"/>
        </w:rPr>
        <w:t>Төрийн байгууллагын ил тод байдлын анхан шатны тайлан</w:t>
      </w:r>
    </w:p>
    <w:p w:rsidR="00554072" w:rsidRPr="00F31852" w:rsidRDefault="00554072" w:rsidP="00554072">
      <w:pPr>
        <w:spacing w:after="0" w:line="240" w:lineRule="auto"/>
        <w:ind w:firstLine="720"/>
        <w:jc w:val="both"/>
        <w:rPr>
          <w:rFonts w:eastAsia="MS Mincho" w:cs="Arial"/>
          <w:noProof/>
          <w:szCs w:val="24"/>
          <w:lang w:val="mn-MN"/>
        </w:rPr>
      </w:pPr>
    </w:p>
    <w:p w:rsidR="00554072" w:rsidRPr="00F31852" w:rsidRDefault="00A05F40" w:rsidP="001A2E58">
      <w:pPr>
        <w:spacing w:after="0"/>
        <w:ind w:firstLine="720"/>
        <w:jc w:val="both"/>
        <w:rPr>
          <w:rFonts w:eastAsia="MS Mincho" w:cs="Arial"/>
          <w:noProof/>
          <w:szCs w:val="24"/>
          <w:lang w:val="mn-MN"/>
        </w:rPr>
      </w:pPr>
      <w:r>
        <w:rPr>
          <w:rFonts w:eastAsia="MS Mincho" w:cs="Arial"/>
          <w:noProof/>
          <w:szCs w:val="24"/>
          <w:lang w:val="mn-MN"/>
        </w:rPr>
        <w:t>6</w:t>
      </w:r>
      <w:r w:rsidR="00C266AC">
        <w:rPr>
          <w:rFonts w:eastAsia="MS Mincho" w:cs="Arial"/>
          <w:noProof/>
          <w:szCs w:val="24"/>
          <w:lang w:val="mn-MN"/>
        </w:rPr>
        <w:t>2</w:t>
      </w:r>
      <w:r w:rsidR="00554072" w:rsidRPr="00F31852">
        <w:rPr>
          <w:rFonts w:eastAsia="MS Mincho" w:cs="Arial"/>
          <w:noProof/>
          <w:szCs w:val="24"/>
          <w:lang w:val="mn-MN"/>
        </w:rPr>
        <w:t>.1.Дор дурдсан төрийн байгууллага нь төрийн байгууллагын ил тод байдлын анхан шатны тайлан гаргана:</w:t>
      </w:r>
    </w:p>
    <w:p w:rsidR="00554072" w:rsidRPr="00F31852" w:rsidRDefault="00554072" w:rsidP="001A2E58">
      <w:pPr>
        <w:spacing w:after="0"/>
        <w:ind w:firstLine="720"/>
        <w:jc w:val="both"/>
        <w:rPr>
          <w:rFonts w:eastAsia="MS Mincho" w:cs="Arial"/>
          <w:noProof/>
          <w:szCs w:val="24"/>
          <w:lang w:val="mn-MN"/>
        </w:rPr>
      </w:pPr>
    </w:p>
    <w:p w:rsidR="00554072" w:rsidRPr="00F31852" w:rsidRDefault="00A05F40" w:rsidP="001A2E58">
      <w:pPr>
        <w:spacing w:after="0"/>
        <w:ind w:firstLine="1440"/>
        <w:jc w:val="both"/>
        <w:rPr>
          <w:rFonts w:eastAsia="MS Mincho" w:cs="Arial"/>
          <w:szCs w:val="24"/>
          <w:lang w:val="mn-MN"/>
        </w:rPr>
      </w:pPr>
      <w:r>
        <w:rPr>
          <w:rFonts w:eastAsia="MS Mincho" w:cs="Arial"/>
          <w:noProof/>
          <w:szCs w:val="24"/>
          <w:lang w:val="mn-MN"/>
        </w:rPr>
        <w:t>6</w:t>
      </w:r>
      <w:r w:rsidR="00C266AC">
        <w:rPr>
          <w:rFonts w:eastAsia="MS Mincho" w:cs="Arial"/>
          <w:noProof/>
          <w:szCs w:val="24"/>
          <w:lang w:val="mn-MN"/>
        </w:rPr>
        <w:t>2</w:t>
      </w:r>
      <w:r w:rsidR="00554072" w:rsidRPr="00F31852">
        <w:rPr>
          <w:rFonts w:eastAsia="MS Mincho" w:cs="Arial"/>
          <w:noProof/>
          <w:szCs w:val="24"/>
          <w:lang w:val="mn-MN"/>
        </w:rPr>
        <w:t>.1.1.</w:t>
      </w:r>
      <w:r w:rsidR="00554072" w:rsidRPr="00F31852">
        <w:rPr>
          <w:rFonts w:eastAsia="MS Mincho" w:cs="Arial"/>
          <w:szCs w:val="24"/>
          <w:lang w:val="mn-MN" w:eastAsia="ja-JP"/>
        </w:rPr>
        <w:t>Ашигт малтмалын тухай хуулийн 10 дугаар зүйлийн 10.1-д заасан</w:t>
      </w:r>
      <w:r w:rsidR="00554072" w:rsidRPr="00F31852">
        <w:rPr>
          <w:rFonts w:eastAsia="MS Mincho" w:cs="Arial"/>
          <w:szCs w:val="24"/>
          <w:lang w:val="mn-MN"/>
        </w:rPr>
        <w:t xml:space="preserve"> геологи, уул уурхайн асуудал эрхэлсэн төрийн захиргааны төв байгууллага</w:t>
      </w:r>
      <w:r w:rsidR="00554072" w:rsidRPr="00F31852">
        <w:rPr>
          <w:rFonts w:eastAsia="MS Mincho" w:cs="Arial"/>
          <w:szCs w:val="24"/>
          <w:lang w:val="mn-MN" w:eastAsia="ja-JP"/>
        </w:rPr>
        <w:t>;</w:t>
      </w:r>
    </w:p>
    <w:p w:rsidR="00554072" w:rsidRPr="00F31852" w:rsidRDefault="00554072" w:rsidP="001A2E58">
      <w:pPr>
        <w:spacing w:after="0"/>
        <w:ind w:left="720" w:firstLine="720"/>
        <w:jc w:val="both"/>
        <w:rPr>
          <w:rFonts w:eastAsia="MS Mincho" w:cs="Arial"/>
          <w:szCs w:val="24"/>
          <w:lang w:val="mn-MN"/>
        </w:rPr>
      </w:pPr>
    </w:p>
    <w:p w:rsidR="00554072" w:rsidRPr="00F31852" w:rsidRDefault="00A05F40" w:rsidP="001A2E58">
      <w:pPr>
        <w:spacing w:after="0"/>
        <w:ind w:firstLine="1440"/>
        <w:jc w:val="both"/>
        <w:rPr>
          <w:rFonts w:eastAsia="MS Mincho" w:cs="Arial"/>
          <w:szCs w:val="24"/>
          <w:lang w:val="mn-MN" w:eastAsia="ja-JP"/>
        </w:rPr>
      </w:pPr>
      <w:r>
        <w:rPr>
          <w:rFonts w:eastAsia="MS Mincho" w:cs="Arial"/>
          <w:szCs w:val="24"/>
          <w:lang w:val="mn-MN"/>
        </w:rPr>
        <w:t>6</w:t>
      </w:r>
      <w:r w:rsidR="00933863">
        <w:rPr>
          <w:rFonts w:eastAsia="MS Mincho" w:cs="Arial"/>
          <w:szCs w:val="24"/>
          <w:lang w:val="mn-MN"/>
        </w:rPr>
        <w:t>2</w:t>
      </w:r>
      <w:r w:rsidR="00554072" w:rsidRPr="00F31852">
        <w:rPr>
          <w:rFonts w:eastAsia="MS Mincho" w:cs="Arial"/>
          <w:szCs w:val="24"/>
          <w:lang w:val="mn-MN"/>
        </w:rPr>
        <w:t>.1.2.</w:t>
      </w:r>
      <w:r w:rsidR="00554072" w:rsidRPr="00F31852">
        <w:rPr>
          <w:rFonts w:eastAsia="MS Mincho" w:cs="Arial"/>
          <w:noProof/>
          <w:szCs w:val="24"/>
          <w:lang w:val="mn-MN" w:eastAsia="ja-JP"/>
        </w:rPr>
        <w:t xml:space="preserve">Төсвийн тухай хуулийн 12 дугаар зүйлд заасан </w:t>
      </w:r>
      <w:r w:rsidR="00554072" w:rsidRPr="00F31852">
        <w:rPr>
          <w:rFonts w:eastAsia="MS Mincho" w:cs="Arial"/>
          <w:szCs w:val="24"/>
          <w:lang w:val="mn-MN"/>
        </w:rPr>
        <w:t>санхүү, төсвийн асуудал эрхэлсэн төрийн захиргааны төв байгууллага;</w:t>
      </w:r>
    </w:p>
    <w:p w:rsidR="00554072" w:rsidRPr="00F31852" w:rsidRDefault="00554072" w:rsidP="001A2E58">
      <w:pPr>
        <w:spacing w:after="0"/>
        <w:ind w:left="720" w:firstLine="720"/>
        <w:jc w:val="both"/>
        <w:rPr>
          <w:rFonts w:eastAsia="MS Mincho" w:cs="Arial"/>
          <w:szCs w:val="24"/>
          <w:lang w:val="mn-MN" w:eastAsia="ja-JP"/>
        </w:rPr>
      </w:pPr>
    </w:p>
    <w:p w:rsidR="00554072" w:rsidRPr="00F31852" w:rsidRDefault="00933863" w:rsidP="001A2E58">
      <w:pPr>
        <w:spacing w:after="0"/>
        <w:ind w:firstLine="1440"/>
        <w:jc w:val="both"/>
        <w:rPr>
          <w:rFonts w:eastAsia="MS Mincho" w:cs="Arial"/>
          <w:szCs w:val="24"/>
          <w:lang w:val="mn-MN" w:eastAsia="ja-JP"/>
        </w:rPr>
      </w:pPr>
      <w:r>
        <w:rPr>
          <w:rFonts w:eastAsia="MS Mincho" w:cs="Arial"/>
          <w:szCs w:val="24"/>
          <w:lang w:val="mn-MN" w:eastAsia="ja-JP"/>
        </w:rPr>
        <w:t>62</w:t>
      </w:r>
      <w:r w:rsidR="00554072">
        <w:rPr>
          <w:rFonts w:eastAsia="MS Mincho" w:cs="Arial"/>
          <w:szCs w:val="24"/>
          <w:lang w:val="mn-MN" w:eastAsia="ja-JP"/>
        </w:rPr>
        <w:t>.</w:t>
      </w:r>
      <w:r w:rsidR="00554072" w:rsidRPr="00F31852">
        <w:rPr>
          <w:rFonts w:eastAsia="MS Mincho" w:cs="Arial"/>
          <w:szCs w:val="24"/>
          <w:lang w:val="mn-MN" w:eastAsia="ja-JP"/>
        </w:rPr>
        <w:t>1.3.</w:t>
      </w:r>
      <w:r w:rsidR="00554072" w:rsidRPr="00F31852">
        <w:rPr>
          <w:rFonts w:eastAsia="MS Mincho" w:cs="Arial"/>
          <w:szCs w:val="24"/>
          <w:lang w:val="mn-MN"/>
        </w:rPr>
        <w:t>Байгаль орчныг хамгаалах тухай хуулийн 15 дугаар зүйлд заасан байгаль орчны асуудал эрхэлсэн төрийн захиргааны төв байгууллага</w:t>
      </w:r>
      <w:r w:rsidR="00554072" w:rsidRPr="00F31852">
        <w:rPr>
          <w:rFonts w:eastAsia="MS Mincho" w:cs="Arial"/>
          <w:szCs w:val="24"/>
          <w:lang w:val="mn-MN" w:eastAsia="ja-JP"/>
        </w:rPr>
        <w:t>;</w:t>
      </w:r>
    </w:p>
    <w:p w:rsidR="00554072" w:rsidRPr="00F31852" w:rsidRDefault="00554072" w:rsidP="001A2E58">
      <w:pPr>
        <w:spacing w:after="0"/>
        <w:ind w:left="720" w:firstLine="720"/>
        <w:jc w:val="both"/>
        <w:rPr>
          <w:rFonts w:eastAsia="MS Mincho" w:cs="Arial"/>
          <w:szCs w:val="24"/>
          <w:lang w:val="mn-MN" w:eastAsia="ja-JP"/>
        </w:rPr>
      </w:pPr>
    </w:p>
    <w:p w:rsidR="00554072" w:rsidRPr="00F31852" w:rsidRDefault="00933863" w:rsidP="001A2E58">
      <w:pPr>
        <w:spacing w:after="0"/>
        <w:ind w:firstLine="1440"/>
        <w:jc w:val="both"/>
        <w:rPr>
          <w:rFonts w:eastAsia="MS Mincho" w:cs="Arial"/>
          <w:szCs w:val="24"/>
          <w:lang w:val="mn-MN" w:eastAsia="ja-JP"/>
        </w:rPr>
      </w:pPr>
      <w:r>
        <w:rPr>
          <w:rFonts w:eastAsia="MS Mincho" w:cs="Arial"/>
          <w:szCs w:val="24"/>
          <w:lang w:val="mn-MN" w:eastAsia="ja-JP"/>
        </w:rPr>
        <w:t>62</w:t>
      </w:r>
      <w:r w:rsidR="00554072" w:rsidRPr="00F31852">
        <w:rPr>
          <w:rFonts w:eastAsia="MS Mincho" w:cs="Arial"/>
          <w:szCs w:val="24"/>
          <w:lang w:val="mn-MN" w:eastAsia="ja-JP"/>
        </w:rPr>
        <w:t xml:space="preserve">.1.4.Хөдөлмөрийн тухай хуулийн 137 дугаар зүйлийн 137.1-д заасан </w:t>
      </w:r>
      <w:r w:rsidR="00554072" w:rsidRPr="00F31852">
        <w:rPr>
          <w:rFonts w:eastAsia="MS Mincho" w:cs="Arial"/>
          <w:szCs w:val="24"/>
          <w:lang w:val="mn-MN"/>
        </w:rPr>
        <w:t>хөдөлмөрийн асуудал эрхэлсэн төрийн захиргааны төв байгууллага</w:t>
      </w:r>
      <w:r w:rsidR="00554072" w:rsidRPr="00F31852">
        <w:rPr>
          <w:rFonts w:eastAsia="MS Mincho" w:cs="Arial" w:hint="eastAsia"/>
          <w:szCs w:val="24"/>
          <w:lang w:val="mn-MN" w:eastAsia="ja-JP"/>
        </w:rPr>
        <w:t>;</w:t>
      </w:r>
    </w:p>
    <w:p w:rsidR="00554072" w:rsidRPr="00F31852" w:rsidRDefault="00554072" w:rsidP="001A2E58">
      <w:pPr>
        <w:spacing w:after="0"/>
        <w:ind w:firstLine="1440"/>
        <w:jc w:val="both"/>
        <w:rPr>
          <w:rFonts w:eastAsia="MS Mincho" w:cs="Arial"/>
          <w:szCs w:val="24"/>
          <w:lang w:val="mn-MN" w:eastAsia="ja-JP"/>
        </w:rPr>
      </w:pPr>
    </w:p>
    <w:p w:rsidR="00554072" w:rsidRPr="00F31852" w:rsidRDefault="00933863" w:rsidP="001A2E58">
      <w:pPr>
        <w:spacing w:after="0"/>
        <w:ind w:firstLine="1440"/>
        <w:jc w:val="both"/>
        <w:rPr>
          <w:rFonts w:eastAsia="MS Mincho" w:cs="Arial"/>
          <w:noProof/>
          <w:szCs w:val="24"/>
          <w:lang w:val="mn-MN" w:eastAsia="ja-JP"/>
        </w:rPr>
      </w:pPr>
      <w:r>
        <w:rPr>
          <w:rFonts w:eastAsia="MS Mincho" w:cs="Arial"/>
          <w:szCs w:val="24"/>
          <w:lang w:val="mn-MN" w:eastAsia="ja-JP"/>
        </w:rPr>
        <w:t>62</w:t>
      </w:r>
      <w:r w:rsidR="00554072" w:rsidRPr="00F31852">
        <w:rPr>
          <w:rFonts w:eastAsia="MS Mincho" w:cs="Arial"/>
          <w:szCs w:val="24"/>
          <w:lang w:val="mn-MN" w:eastAsia="ja-JP"/>
        </w:rPr>
        <w:t>.1.5.</w:t>
      </w:r>
      <w:r w:rsidR="00554072" w:rsidRPr="00F31852">
        <w:rPr>
          <w:rFonts w:eastAsia="MS Mincho" w:cs="Arial"/>
          <w:noProof/>
          <w:szCs w:val="24"/>
          <w:lang w:val="mn-MN"/>
        </w:rPr>
        <w:t>Авто замын тухай хуулийн 5 дугаар зүйлийн 5.1-д заасан авто замын асуудал эрхэлсэн төрийн захиргааны төв байгууллага</w:t>
      </w:r>
      <w:r w:rsidR="00554072" w:rsidRPr="00F31852">
        <w:rPr>
          <w:rFonts w:eastAsia="MS Mincho" w:cs="Arial"/>
          <w:noProof/>
          <w:szCs w:val="24"/>
          <w:lang w:val="mn-MN" w:eastAsia="ja-JP"/>
        </w:rPr>
        <w:t>;</w:t>
      </w:r>
    </w:p>
    <w:p w:rsidR="00554072" w:rsidRPr="00F31852" w:rsidRDefault="00554072" w:rsidP="001A2E58">
      <w:pPr>
        <w:spacing w:after="0"/>
        <w:ind w:firstLine="1440"/>
        <w:jc w:val="both"/>
        <w:rPr>
          <w:rFonts w:eastAsia="MS Mincho" w:cs="Arial"/>
          <w:noProof/>
          <w:szCs w:val="24"/>
          <w:lang w:val="mn-MN" w:eastAsia="ja-JP"/>
        </w:rPr>
      </w:pPr>
    </w:p>
    <w:p w:rsidR="00554072" w:rsidRPr="00F31852" w:rsidRDefault="00933863" w:rsidP="001A2E58">
      <w:pPr>
        <w:spacing w:after="0"/>
        <w:ind w:firstLine="1440"/>
        <w:jc w:val="both"/>
        <w:rPr>
          <w:rFonts w:eastAsia="MS Mincho" w:cs="Arial"/>
          <w:noProof/>
          <w:szCs w:val="24"/>
          <w:lang w:val="mn-MN" w:eastAsia="ja-JP"/>
        </w:rPr>
      </w:pPr>
      <w:r>
        <w:rPr>
          <w:rFonts w:eastAsia="MS Mincho" w:cs="Arial"/>
          <w:noProof/>
          <w:szCs w:val="24"/>
          <w:lang w:val="mn-MN" w:eastAsia="ja-JP"/>
        </w:rPr>
        <w:t>62</w:t>
      </w:r>
      <w:r w:rsidR="00554072" w:rsidRPr="00F31852">
        <w:rPr>
          <w:rFonts w:eastAsia="MS Mincho" w:cs="Arial"/>
          <w:noProof/>
          <w:szCs w:val="24"/>
          <w:lang w:val="mn-MN" w:eastAsia="ja-JP"/>
        </w:rPr>
        <w:t>.1.6.</w:t>
      </w:r>
      <w:r w:rsidR="00554072" w:rsidRPr="00F31852">
        <w:rPr>
          <w:rFonts w:eastAsia="MS Mincho" w:cs="Arial"/>
          <w:noProof/>
          <w:szCs w:val="24"/>
          <w:lang w:val="mn-MN"/>
        </w:rPr>
        <w:t>Төмөр замын тээврийн тухай хуулийн 10 дугаар зүйлд заасан төмөр замын асуудал эрхэлсэн төрийн захиргааны төв байгууллага</w:t>
      </w:r>
      <w:r w:rsidR="00554072" w:rsidRPr="00F31852">
        <w:rPr>
          <w:rFonts w:eastAsia="MS Mincho" w:cs="Arial"/>
          <w:noProof/>
          <w:szCs w:val="24"/>
          <w:lang w:val="mn-MN" w:eastAsia="ja-JP"/>
        </w:rPr>
        <w:t>;</w:t>
      </w:r>
    </w:p>
    <w:p w:rsidR="00554072" w:rsidRPr="00F31852" w:rsidRDefault="00554072" w:rsidP="001A2E58">
      <w:pPr>
        <w:spacing w:after="0"/>
        <w:ind w:left="720" w:firstLine="720"/>
        <w:jc w:val="both"/>
        <w:rPr>
          <w:rFonts w:eastAsia="MS Mincho" w:cs="Arial"/>
          <w:noProof/>
          <w:szCs w:val="24"/>
          <w:lang w:val="mn-MN" w:eastAsia="ja-JP"/>
        </w:rPr>
      </w:pPr>
    </w:p>
    <w:p w:rsidR="00554072" w:rsidRPr="00F31852" w:rsidRDefault="00933863" w:rsidP="001A2E58">
      <w:pPr>
        <w:spacing w:after="0"/>
        <w:ind w:firstLine="1440"/>
        <w:jc w:val="both"/>
        <w:rPr>
          <w:rFonts w:eastAsia="MS Mincho" w:cs="Arial"/>
          <w:noProof/>
          <w:szCs w:val="24"/>
          <w:lang w:val="mn-MN"/>
        </w:rPr>
      </w:pPr>
      <w:r>
        <w:rPr>
          <w:rFonts w:eastAsia="MS Mincho" w:cs="Arial"/>
          <w:noProof/>
          <w:szCs w:val="24"/>
          <w:lang w:val="mn-MN" w:eastAsia="ja-JP"/>
        </w:rPr>
        <w:t>62</w:t>
      </w:r>
      <w:r w:rsidR="00AD4513" w:rsidRPr="00F31852">
        <w:rPr>
          <w:rFonts w:eastAsia="MS Mincho" w:cs="Arial"/>
          <w:noProof/>
          <w:szCs w:val="24"/>
          <w:lang w:val="mn-MN" w:eastAsia="ja-JP"/>
        </w:rPr>
        <w:t>.</w:t>
      </w:r>
      <w:r w:rsidR="00554072" w:rsidRPr="00F31852">
        <w:rPr>
          <w:rFonts w:eastAsia="MS Mincho" w:cs="Arial"/>
          <w:noProof/>
          <w:szCs w:val="24"/>
          <w:lang w:val="mn-MN" w:eastAsia="ja-JP"/>
        </w:rPr>
        <w:t>1.7.</w:t>
      </w:r>
      <w:r w:rsidR="00554072" w:rsidRPr="00F31852">
        <w:rPr>
          <w:rFonts w:eastAsia="MS Mincho" w:cs="Arial"/>
          <w:noProof/>
          <w:szCs w:val="24"/>
          <w:lang w:val="mn-MN"/>
        </w:rPr>
        <w:t>Татварын ерөнхий хуулийн 19 дүгээр зүйлийн 19.1-д заасан татварын асуудал эрхэлсэн төрийн захиргааны байгууллага</w:t>
      </w:r>
      <w:r w:rsidR="00554072" w:rsidRPr="00F31852">
        <w:rPr>
          <w:rFonts w:eastAsia="MS Mincho" w:cs="Arial"/>
          <w:noProof/>
          <w:szCs w:val="24"/>
          <w:lang w:val="mn-MN" w:eastAsia="ja-JP"/>
        </w:rPr>
        <w:t>;</w:t>
      </w:r>
    </w:p>
    <w:p w:rsidR="00554072" w:rsidRPr="00F31852" w:rsidRDefault="00554072" w:rsidP="001A2E58">
      <w:pPr>
        <w:spacing w:after="0"/>
        <w:ind w:left="720" w:firstLine="720"/>
        <w:jc w:val="both"/>
        <w:rPr>
          <w:rFonts w:eastAsia="MS Mincho" w:cs="Arial"/>
          <w:noProof/>
          <w:szCs w:val="24"/>
          <w:lang w:val="mn-MN" w:eastAsia="ja-JP"/>
        </w:rPr>
      </w:pPr>
    </w:p>
    <w:p w:rsidR="00554072" w:rsidRPr="00F31852" w:rsidRDefault="00933863" w:rsidP="001A2E58">
      <w:pPr>
        <w:spacing w:after="0"/>
        <w:ind w:firstLine="1440"/>
        <w:jc w:val="both"/>
        <w:rPr>
          <w:rFonts w:eastAsia="MS Mincho" w:cs="Arial"/>
          <w:noProof/>
          <w:szCs w:val="24"/>
          <w:lang w:val="mn-MN" w:eastAsia="ja-JP"/>
        </w:rPr>
      </w:pPr>
      <w:r>
        <w:rPr>
          <w:rFonts w:eastAsia="MS Mincho" w:cs="Arial"/>
          <w:noProof/>
          <w:szCs w:val="24"/>
          <w:lang w:val="mn-MN" w:eastAsia="ja-JP"/>
        </w:rPr>
        <w:t>62</w:t>
      </w:r>
      <w:r w:rsidR="00AD4513" w:rsidRPr="00F31852">
        <w:rPr>
          <w:rFonts w:eastAsia="MS Mincho" w:cs="Arial"/>
          <w:noProof/>
          <w:szCs w:val="24"/>
          <w:lang w:val="mn-MN" w:eastAsia="ja-JP"/>
        </w:rPr>
        <w:t>.</w:t>
      </w:r>
      <w:r w:rsidR="00554072" w:rsidRPr="00F31852">
        <w:rPr>
          <w:rFonts w:eastAsia="MS Mincho" w:cs="Arial"/>
          <w:noProof/>
          <w:szCs w:val="24"/>
          <w:lang w:val="mn-MN" w:eastAsia="ja-JP"/>
        </w:rPr>
        <w:t>1.8.Ашигт малтмалын тухай хуулийн 11 дүгээр зүйлд заасан г</w:t>
      </w:r>
      <w:r w:rsidR="00554072" w:rsidRPr="00F31852">
        <w:rPr>
          <w:rFonts w:eastAsia="MS Mincho" w:cs="Arial"/>
          <w:szCs w:val="24"/>
          <w:lang w:val="mn-MN"/>
        </w:rPr>
        <w:t>еологи, уул уурхайн асуудал эрхэлсэн төрийн захиргааны байгууллага</w:t>
      </w:r>
      <w:r w:rsidR="00554072" w:rsidRPr="00F31852">
        <w:rPr>
          <w:rFonts w:eastAsia="MS Mincho" w:cs="Arial"/>
          <w:szCs w:val="24"/>
          <w:lang w:val="mn-MN" w:eastAsia="ja-JP"/>
        </w:rPr>
        <w:t>;</w:t>
      </w:r>
    </w:p>
    <w:p w:rsidR="00554072" w:rsidRPr="00F31852" w:rsidRDefault="00554072" w:rsidP="001A2E58">
      <w:pPr>
        <w:spacing w:after="0"/>
        <w:ind w:left="720" w:firstLine="720"/>
        <w:jc w:val="both"/>
        <w:rPr>
          <w:rFonts w:eastAsia="MS Mincho" w:cs="Arial"/>
          <w:noProof/>
          <w:szCs w:val="24"/>
          <w:lang w:val="mn-MN" w:eastAsia="ja-JP"/>
        </w:rPr>
      </w:pPr>
    </w:p>
    <w:p w:rsidR="00554072" w:rsidRPr="00F31852" w:rsidRDefault="00933863" w:rsidP="001A2E58">
      <w:pPr>
        <w:spacing w:after="0"/>
        <w:ind w:firstLine="1440"/>
        <w:jc w:val="both"/>
        <w:rPr>
          <w:rFonts w:eastAsia="MS Mincho" w:cs="Arial"/>
          <w:noProof/>
          <w:szCs w:val="24"/>
          <w:lang w:val="mn-MN" w:eastAsia="ja-JP"/>
        </w:rPr>
      </w:pPr>
      <w:r>
        <w:rPr>
          <w:rFonts w:eastAsia="MS Mincho" w:cs="Arial"/>
          <w:noProof/>
          <w:szCs w:val="24"/>
          <w:lang w:val="mn-MN" w:eastAsia="ja-JP"/>
        </w:rPr>
        <w:t>62</w:t>
      </w:r>
      <w:r w:rsidR="00A05F40">
        <w:rPr>
          <w:rFonts w:eastAsia="MS Mincho" w:cs="Arial"/>
          <w:noProof/>
          <w:szCs w:val="24"/>
          <w:lang w:val="mn-MN" w:eastAsia="ja-JP"/>
        </w:rPr>
        <w:t>.</w:t>
      </w:r>
      <w:r w:rsidR="00554072" w:rsidRPr="00F31852">
        <w:rPr>
          <w:rFonts w:eastAsia="MS Mincho" w:cs="Arial"/>
          <w:noProof/>
          <w:szCs w:val="24"/>
          <w:lang w:val="mn-MN"/>
        </w:rPr>
        <w:t>1.</w:t>
      </w:r>
      <w:r w:rsidR="00554072" w:rsidRPr="00F31852">
        <w:rPr>
          <w:rFonts w:eastAsia="MS Mincho" w:cs="Arial"/>
          <w:noProof/>
          <w:szCs w:val="24"/>
          <w:lang w:val="mn-MN" w:eastAsia="ja-JP"/>
        </w:rPr>
        <w:t>9</w:t>
      </w:r>
      <w:r w:rsidR="00554072" w:rsidRPr="00F31852">
        <w:rPr>
          <w:rFonts w:eastAsia="MS Mincho" w:cs="Arial"/>
          <w:noProof/>
          <w:szCs w:val="24"/>
          <w:lang w:val="mn-MN"/>
        </w:rPr>
        <w:t>.Гаалийн тухай хуулийн 267 дугаар зүйлийн 267.2-т заасан гаалийн удирдах төв байгууллага</w:t>
      </w:r>
      <w:r w:rsidR="00554072" w:rsidRPr="00F31852">
        <w:rPr>
          <w:rFonts w:eastAsia="MS Mincho" w:cs="Arial"/>
          <w:noProof/>
          <w:szCs w:val="24"/>
          <w:lang w:val="mn-MN" w:eastAsia="ja-JP"/>
        </w:rPr>
        <w:t>;</w:t>
      </w:r>
    </w:p>
    <w:p w:rsidR="00554072" w:rsidRPr="00F31852" w:rsidRDefault="00554072" w:rsidP="001A2E58">
      <w:pPr>
        <w:spacing w:after="0"/>
        <w:ind w:firstLine="720"/>
        <w:jc w:val="both"/>
        <w:rPr>
          <w:rFonts w:eastAsia="MS Mincho" w:cs="Arial"/>
          <w:noProof/>
          <w:szCs w:val="24"/>
          <w:lang w:val="mn-MN"/>
        </w:rPr>
      </w:pPr>
    </w:p>
    <w:p w:rsidR="00554072" w:rsidRPr="00F31852" w:rsidRDefault="00933863" w:rsidP="001A2E58">
      <w:pPr>
        <w:spacing w:after="0"/>
        <w:ind w:firstLine="1440"/>
        <w:jc w:val="both"/>
        <w:rPr>
          <w:rFonts w:eastAsia="MS Mincho" w:cs="Arial"/>
          <w:noProof/>
          <w:szCs w:val="24"/>
          <w:lang w:val="mn-MN" w:eastAsia="ja-JP"/>
        </w:rPr>
      </w:pPr>
      <w:r>
        <w:rPr>
          <w:rFonts w:eastAsia="MS Mincho" w:cs="Arial"/>
          <w:noProof/>
          <w:szCs w:val="24"/>
          <w:lang w:val="mn-MN" w:eastAsia="ja-JP"/>
        </w:rPr>
        <w:t>62</w:t>
      </w:r>
      <w:r w:rsidR="00AD4513" w:rsidRPr="00F31852">
        <w:rPr>
          <w:rFonts w:eastAsia="MS Mincho" w:cs="Arial"/>
          <w:noProof/>
          <w:szCs w:val="24"/>
          <w:lang w:val="mn-MN" w:eastAsia="ja-JP"/>
        </w:rPr>
        <w:t>.</w:t>
      </w:r>
      <w:r w:rsidR="00554072" w:rsidRPr="00F31852">
        <w:rPr>
          <w:rFonts w:eastAsia="MS Mincho" w:cs="Arial"/>
          <w:noProof/>
          <w:szCs w:val="24"/>
          <w:lang w:val="mn-MN"/>
        </w:rPr>
        <w:t>1.</w:t>
      </w:r>
      <w:r w:rsidR="00554072" w:rsidRPr="00F31852">
        <w:rPr>
          <w:rFonts w:eastAsia="MS Mincho" w:cs="Arial"/>
          <w:noProof/>
          <w:szCs w:val="24"/>
          <w:lang w:val="mn-MN" w:eastAsia="ja-JP"/>
        </w:rPr>
        <w:t>10</w:t>
      </w:r>
      <w:r w:rsidR="00554072" w:rsidRPr="00F31852">
        <w:rPr>
          <w:rFonts w:eastAsia="MS Mincho" w:cs="Arial"/>
          <w:noProof/>
          <w:szCs w:val="24"/>
          <w:lang w:val="mn-MN"/>
        </w:rPr>
        <w:t>.Төрийн хяналт шалгалтын тухай хуулийн 9 дүгээр зүйлийн 9.2-т заасан мэргэжлийн хяналтын төв байгууллага</w:t>
      </w:r>
      <w:r w:rsidR="00554072" w:rsidRPr="00F31852">
        <w:rPr>
          <w:rFonts w:eastAsia="MS Mincho" w:cs="Arial"/>
          <w:noProof/>
          <w:szCs w:val="24"/>
          <w:lang w:val="mn-MN" w:eastAsia="ja-JP"/>
        </w:rPr>
        <w:t>;</w:t>
      </w:r>
    </w:p>
    <w:p w:rsidR="00554072" w:rsidRPr="00F31852" w:rsidRDefault="00554072" w:rsidP="001A2E58">
      <w:pPr>
        <w:spacing w:after="0"/>
        <w:ind w:firstLine="720"/>
        <w:jc w:val="both"/>
        <w:rPr>
          <w:rFonts w:eastAsia="MS Mincho" w:cs="Arial"/>
          <w:noProof/>
          <w:szCs w:val="24"/>
          <w:lang w:val="mn-MN"/>
        </w:rPr>
      </w:pPr>
      <w:r w:rsidRPr="00F31852">
        <w:rPr>
          <w:rFonts w:eastAsia="MS Mincho" w:cs="Arial"/>
          <w:noProof/>
          <w:szCs w:val="24"/>
          <w:lang w:val="mn-MN"/>
        </w:rPr>
        <w:tab/>
      </w:r>
    </w:p>
    <w:p w:rsidR="00554072" w:rsidRPr="00F31852" w:rsidRDefault="00933863" w:rsidP="001A2E58">
      <w:pPr>
        <w:spacing w:after="0"/>
        <w:ind w:firstLine="1440"/>
        <w:jc w:val="both"/>
        <w:rPr>
          <w:rFonts w:eastAsia="MS Mincho" w:cs="Arial"/>
          <w:noProof/>
          <w:szCs w:val="24"/>
          <w:lang w:val="mn-MN" w:eastAsia="ja-JP"/>
        </w:rPr>
      </w:pPr>
      <w:r>
        <w:rPr>
          <w:rFonts w:eastAsia="MS Mincho" w:cs="Arial"/>
          <w:noProof/>
          <w:szCs w:val="24"/>
          <w:lang w:val="mn-MN" w:eastAsia="ja-JP"/>
        </w:rPr>
        <w:t>62</w:t>
      </w:r>
      <w:r w:rsidR="00AD4513" w:rsidRPr="00F31852">
        <w:rPr>
          <w:rFonts w:eastAsia="MS Mincho" w:cs="Arial"/>
          <w:noProof/>
          <w:szCs w:val="24"/>
          <w:lang w:val="mn-MN" w:eastAsia="ja-JP"/>
        </w:rPr>
        <w:t>.</w:t>
      </w:r>
      <w:r w:rsidR="00554072" w:rsidRPr="00F31852">
        <w:rPr>
          <w:rFonts w:eastAsia="MS Mincho" w:cs="Arial"/>
          <w:noProof/>
          <w:szCs w:val="24"/>
          <w:lang w:val="mn-MN"/>
        </w:rPr>
        <w:t>1.</w:t>
      </w:r>
      <w:r w:rsidR="00554072" w:rsidRPr="00F31852">
        <w:rPr>
          <w:rFonts w:eastAsia="MS Mincho" w:cs="Arial"/>
          <w:noProof/>
          <w:szCs w:val="24"/>
          <w:lang w:val="mn-MN" w:eastAsia="ja-JP"/>
        </w:rPr>
        <w:t>11</w:t>
      </w:r>
      <w:r w:rsidR="00554072" w:rsidRPr="00F31852">
        <w:rPr>
          <w:rFonts w:eastAsia="MS Mincho" w:cs="Arial"/>
          <w:noProof/>
          <w:szCs w:val="24"/>
          <w:lang w:val="mn-MN"/>
        </w:rPr>
        <w:t>.</w:t>
      </w:r>
      <w:r w:rsidR="00554072" w:rsidRPr="00F31852">
        <w:rPr>
          <w:rFonts w:eastAsia="MS Mincho" w:cs="Arial"/>
          <w:noProof/>
          <w:szCs w:val="24"/>
          <w:lang w:val="mn-MN" w:eastAsia="ja-JP"/>
        </w:rPr>
        <w:t>Газрын тосны тухай хуулийн 9 дүгээр зүйлд заасан г</w:t>
      </w:r>
      <w:r w:rsidR="00554072" w:rsidRPr="00F31852">
        <w:rPr>
          <w:rFonts w:eastAsia="MS Mincho" w:cs="Arial"/>
          <w:szCs w:val="24"/>
          <w:lang w:val="mn-MN"/>
        </w:rPr>
        <w:t>азрын тосны асуудал эрхэлсэн төрийн захиргааны байгууллага</w:t>
      </w:r>
      <w:r w:rsidR="00554072" w:rsidRPr="00F31852">
        <w:rPr>
          <w:rFonts w:eastAsia="MS Mincho" w:cs="Arial"/>
          <w:noProof/>
          <w:szCs w:val="24"/>
          <w:lang w:val="mn-MN" w:eastAsia="ja-JP"/>
        </w:rPr>
        <w:t>;</w:t>
      </w:r>
    </w:p>
    <w:p w:rsidR="00554072" w:rsidRPr="00F31852" w:rsidRDefault="00554072" w:rsidP="00554072">
      <w:pPr>
        <w:spacing w:after="0" w:line="240" w:lineRule="auto"/>
        <w:ind w:left="720" w:firstLine="720"/>
        <w:jc w:val="both"/>
        <w:rPr>
          <w:rFonts w:eastAsia="MS Mincho" w:cs="Arial"/>
          <w:noProof/>
          <w:szCs w:val="24"/>
          <w:lang w:val="mn-MN" w:eastAsia="ja-JP"/>
        </w:rPr>
      </w:pPr>
    </w:p>
    <w:p w:rsidR="00554072" w:rsidRPr="00F31852" w:rsidRDefault="00933863" w:rsidP="001A2E58">
      <w:pPr>
        <w:spacing w:after="0"/>
        <w:ind w:firstLine="1440"/>
        <w:jc w:val="both"/>
        <w:rPr>
          <w:rFonts w:eastAsia="MS Mincho" w:cs="Arial"/>
          <w:noProof/>
          <w:szCs w:val="24"/>
          <w:lang w:val="mn-MN" w:eastAsia="ja-JP"/>
        </w:rPr>
      </w:pPr>
      <w:r>
        <w:rPr>
          <w:rFonts w:eastAsia="MS Mincho" w:cs="Arial"/>
          <w:noProof/>
          <w:szCs w:val="24"/>
          <w:lang w:val="mn-MN" w:eastAsia="ja-JP"/>
        </w:rPr>
        <w:t>62</w:t>
      </w:r>
      <w:r w:rsidR="00AD4513" w:rsidRPr="00F31852">
        <w:rPr>
          <w:rFonts w:eastAsia="MS Mincho" w:cs="Arial"/>
          <w:noProof/>
          <w:szCs w:val="24"/>
          <w:lang w:val="mn-MN" w:eastAsia="ja-JP"/>
        </w:rPr>
        <w:t>.</w:t>
      </w:r>
      <w:r w:rsidR="00554072" w:rsidRPr="00F31852">
        <w:rPr>
          <w:rFonts w:eastAsia="MS Mincho" w:cs="Arial"/>
          <w:noProof/>
          <w:szCs w:val="24"/>
          <w:lang w:val="mn-MN" w:eastAsia="ja-JP"/>
        </w:rPr>
        <w:t xml:space="preserve">1.12.Цөмийн энергийн тухай хуулийн 11 дүгээр зүйлд заасан </w:t>
      </w:r>
      <w:r w:rsidR="00554072" w:rsidRPr="00F31852">
        <w:rPr>
          <w:rFonts w:eastAsia="MS Mincho" w:cs="Arial"/>
          <w:bCs/>
          <w:szCs w:val="24"/>
          <w:lang w:val="mn-MN"/>
        </w:rPr>
        <w:t>цөмийн энергийн асуудал эрхэлсэн төрийн захиргааны байгууллага</w:t>
      </w:r>
      <w:r w:rsidR="00554072" w:rsidRPr="00F31852">
        <w:rPr>
          <w:rFonts w:eastAsia="MS Mincho" w:cs="Arial"/>
          <w:bCs/>
          <w:szCs w:val="24"/>
          <w:lang w:val="mn-MN" w:eastAsia="ja-JP"/>
        </w:rPr>
        <w:t>;</w:t>
      </w:r>
    </w:p>
    <w:p w:rsidR="00554072" w:rsidRPr="00F31852" w:rsidRDefault="00554072" w:rsidP="001A2E58">
      <w:pPr>
        <w:spacing w:after="0"/>
        <w:ind w:left="720" w:firstLine="720"/>
        <w:jc w:val="both"/>
        <w:rPr>
          <w:rFonts w:eastAsia="MS Mincho" w:cs="Arial"/>
          <w:noProof/>
          <w:szCs w:val="24"/>
          <w:lang w:val="mn-MN" w:eastAsia="ja-JP"/>
        </w:rPr>
      </w:pPr>
    </w:p>
    <w:p w:rsidR="00554072" w:rsidRPr="00F31852" w:rsidRDefault="00933863" w:rsidP="001A2E58">
      <w:pPr>
        <w:spacing w:after="0"/>
        <w:ind w:firstLine="1440"/>
        <w:jc w:val="both"/>
        <w:rPr>
          <w:rFonts w:eastAsia="MS Mincho" w:cs="Arial"/>
          <w:noProof/>
          <w:szCs w:val="24"/>
          <w:lang w:val="mn-MN" w:eastAsia="ja-JP"/>
        </w:rPr>
      </w:pPr>
      <w:r>
        <w:rPr>
          <w:rFonts w:eastAsia="MS Mincho" w:cs="Arial"/>
          <w:noProof/>
          <w:szCs w:val="24"/>
          <w:lang w:val="mn-MN" w:eastAsia="ja-JP"/>
        </w:rPr>
        <w:lastRenderedPageBreak/>
        <w:t>62</w:t>
      </w:r>
      <w:r w:rsidR="00AD4513" w:rsidRPr="00F31852">
        <w:rPr>
          <w:rFonts w:eastAsia="MS Mincho" w:cs="Arial"/>
          <w:noProof/>
          <w:szCs w:val="24"/>
          <w:lang w:val="mn-MN" w:eastAsia="ja-JP"/>
        </w:rPr>
        <w:t>.</w:t>
      </w:r>
      <w:r w:rsidR="00554072" w:rsidRPr="00F31852">
        <w:rPr>
          <w:rFonts w:eastAsia="MS Mincho" w:cs="Arial"/>
          <w:noProof/>
          <w:szCs w:val="24"/>
          <w:lang w:val="mn-MN" w:eastAsia="ja-JP"/>
        </w:rPr>
        <w:t>1.13.Төрийн болон орон нутгийн өмчийн тухай хуулийн 10 дугаар зүйлд заасан Төрийн өмчийн хороо</w:t>
      </w:r>
      <w:r w:rsidR="00554072" w:rsidRPr="00F31852">
        <w:rPr>
          <w:rFonts w:eastAsia="MS Mincho" w:cs="Arial" w:hint="eastAsia"/>
          <w:noProof/>
          <w:szCs w:val="24"/>
          <w:lang w:val="mn-MN" w:eastAsia="ja-JP"/>
        </w:rPr>
        <w:t>;</w:t>
      </w:r>
    </w:p>
    <w:p w:rsidR="00554072" w:rsidRPr="00F31852" w:rsidRDefault="00554072" w:rsidP="001A2E58">
      <w:pPr>
        <w:spacing w:after="0"/>
        <w:ind w:firstLine="720"/>
        <w:jc w:val="both"/>
        <w:rPr>
          <w:rFonts w:eastAsia="MS Mincho" w:cs="Arial"/>
          <w:noProof/>
          <w:szCs w:val="24"/>
          <w:lang w:val="mn-MN" w:eastAsia="ja-JP"/>
        </w:rPr>
      </w:pPr>
    </w:p>
    <w:p w:rsidR="00554072" w:rsidRPr="00F31852" w:rsidRDefault="00A05F40" w:rsidP="001A2E58">
      <w:pPr>
        <w:spacing w:after="0"/>
        <w:ind w:firstLine="1440"/>
        <w:jc w:val="both"/>
        <w:rPr>
          <w:rFonts w:eastAsia="MS Mincho" w:cs="Arial"/>
          <w:szCs w:val="24"/>
          <w:lang w:val="mn-MN" w:eastAsia="ja-JP"/>
        </w:rPr>
      </w:pPr>
      <w:r>
        <w:rPr>
          <w:rFonts w:eastAsia="MS Mincho" w:cs="Arial"/>
          <w:noProof/>
          <w:szCs w:val="24"/>
          <w:lang w:val="mn-MN" w:eastAsia="ja-JP"/>
        </w:rPr>
        <w:t>6</w:t>
      </w:r>
      <w:r w:rsidR="00933863">
        <w:rPr>
          <w:rFonts w:eastAsia="MS Mincho" w:cs="Arial"/>
          <w:noProof/>
          <w:szCs w:val="24"/>
          <w:lang w:val="mn-MN" w:eastAsia="ja-JP"/>
        </w:rPr>
        <w:t>2</w:t>
      </w:r>
      <w:r w:rsidR="00AD4513" w:rsidRPr="00F31852">
        <w:rPr>
          <w:rFonts w:eastAsia="MS Mincho" w:cs="Arial"/>
          <w:noProof/>
          <w:szCs w:val="24"/>
          <w:lang w:val="mn-MN" w:eastAsia="ja-JP"/>
        </w:rPr>
        <w:t>.</w:t>
      </w:r>
      <w:r w:rsidR="00554072" w:rsidRPr="00F31852">
        <w:rPr>
          <w:rFonts w:eastAsia="MS Mincho" w:cs="Arial"/>
          <w:noProof/>
          <w:szCs w:val="24"/>
          <w:lang w:val="mn-MN" w:eastAsia="ja-JP"/>
        </w:rPr>
        <w:t xml:space="preserve">1.14.Нийгмийн даатгалын тухай хуулийн 21 дүгээр зүйлийн 21.1-д заасан </w:t>
      </w:r>
      <w:r w:rsidR="00554072" w:rsidRPr="00F31852">
        <w:rPr>
          <w:rFonts w:eastAsia="MS Mincho" w:cs="Arial"/>
          <w:szCs w:val="24"/>
          <w:lang w:val="mn-MN"/>
        </w:rPr>
        <w:t>нийгмийн даатгалын төв байгууллага</w:t>
      </w:r>
      <w:r w:rsidR="00554072" w:rsidRPr="00F31852">
        <w:rPr>
          <w:rFonts w:eastAsia="MS Mincho" w:cs="Arial"/>
          <w:szCs w:val="24"/>
          <w:lang w:val="mn-MN" w:eastAsia="ja-JP"/>
        </w:rPr>
        <w:t>;</w:t>
      </w:r>
    </w:p>
    <w:p w:rsidR="00554072" w:rsidRPr="00F31852" w:rsidRDefault="00554072" w:rsidP="001A2E58">
      <w:pPr>
        <w:spacing w:after="0"/>
        <w:ind w:left="720" w:firstLine="720"/>
        <w:jc w:val="both"/>
        <w:rPr>
          <w:rFonts w:eastAsia="MS Mincho" w:cs="Arial"/>
          <w:szCs w:val="24"/>
          <w:lang w:val="mn-MN" w:eastAsia="ja-JP"/>
        </w:rPr>
      </w:pPr>
    </w:p>
    <w:p w:rsidR="00554072" w:rsidRPr="00F31852" w:rsidRDefault="00933863" w:rsidP="001A2E58">
      <w:pPr>
        <w:spacing w:after="0"/>
        <w:ind w:firstLine="1440"/>
        <w:jc w:val="both"/>
        <w:rPr>
          <w:rFonts w:eastAsia="MS Mincho" w:cs="Arial"/>
          <w:szCs w:val="24"/>
          <w:lang w:val="mn-MN" w:eastAsia="ja-JP"/>
        </w:rPr>
      </w:pPr>
      <w:r>
        <w:rPr>
          <w:rFonts w:eastAsia="MS Mincho" w:cs="Arial"/>
          <w:noProof/>
          <w:szCs w:val="24"/>
          <w:lang w:val="mn-MN" w:eastAsia="ja-JP"/>
        </w:rPr>
        <w:t>62</w:t>
      </w:r>
      <w:r w:rsidR="00AD4513" w:rsidRPr="00F31852">
        <w:rPr>
          <w:rFonts w:eastAsia="MS Mincho" w:cs="Arial"/>
          <w:noProof/>
          <w:szCs w:val="24"/>
          <w:lang w:val="mn-MN" w:eastAsia="ja-JP"/>
        </w:rPr>
        <w:t>.</w:t>
      </w:r>
      <w:r w:rsidR="00554072" w:rsidRPr="00F31852">
        <w:rPr>
          <w:rFonts w:eastAsia="MS Mincho" w:cs="Arial"/>
          <w:szCs w:val="24"/>
          <w:lang w:val="mn-MN" w:eastAsia="ja-JP"/>
        </w:rPr>
        <w:t xml:space="preserve">1.15.Стандарчлал, тохирлын үнэлгээний тухай хуулийн 22 дугаар зүйлд заасан Стандарчлалын төв байгууллага, түүний бүтэц дэх </w:t>
      </w:r>
      <w:r w:rsidR="00554072" w:rsidRPr="00F31852">
        <w:rPr>
          <w:rFonts w:eastAsia="MS Mincho" w:cs="Arial"/>
          <w:szCs w:val="24"/>
          <w:lang w:val="mn-MN"/>
        </w:rPr>
        <w:t>үнэт металлын сорьц тогтоох, эрдэнийн чулууны чанарын улсын хяналт тавих чиг үүрэг бүхий нэгж</w:t>
      </w:r>
      <w:r w:rsidR="00554072" w:rsidRPr="00F31852">
        <w:rPr>
          <w:rFonts w:eastAsia="MS Mincho" w:cs="Arial"/>
          <w:szCs w:val="24"/>
          <w:lang w:val="mn-MN" w:eastAsia="ja-JP"/>
        </w:rPr>
        <w:t>;</w:t>
      </w:r>
    </w:p>
    <w:p w:rsidR="00554072" w:rsidRPr="00F31852" w:rsidRDefault="00554072" w:rsidP="001A2E58">
      <w:pPr>
        <w:spacing w:after="0"/>
        <w:ind w:left="720" w:firstLine="720"/>
        <w:jc w:val="both"/>
        <w:rPr>
          <w:rFonts w:eastAsia="MS Mincho" w:cs="Arial"/>
          <w:szCs w:val="24"/>
          <w:lang w:val="mn-MN" w:eastAsia="ja-JP"/>
        </w:rPr>
      </w:pPr>
    </w:p>
    <w:p w:rsidR="00554072" w:rsidRPr="00F31852" w:rsidRDefault="00A05F40" w:rsidP="001A2E58">
      <w:pPr>
        <w:spacing w:after="0"/>
        <w:ind w:firstLine="1440"/>
        <w:jc w:val="both"/>
        <w:rPr>
          <w:rFonts w:eastAsia="MS Mincho" w:cs="Arial"/>
          <w:noProof/>
          <w:szCs w:val="24"/>
          <w:lang w:val="mn-MN" w:eastAsia="ja-JP"/>
        </w:rPr>
      </w:pPr>
      <w:r>
        <w:rPr>
          <w:rFonts w:eastAsia="MS Mincho" w:cs="Arial"/>
          <w:noProof/>
          <w:szCs w:val="24"/>
          <w:lang w:val="mn-MN" w:eastAsia="ja-JP"/>
        </w:rPr>
        <w:t>6</w:t>
      </w:r>
      <w:r w:rsidR="00933863">
        <w:rPr>
          <w:rFonts w:eastAsia="MS Mincho" w:cs="Arial"/>
          <w:noProof/>
          <w:szCs w:val="24"/>
          <w:lang w:val="mn-MN" w:eastAsia="ja-JP"/>
        </w:rPr>
        <w:t>2</w:t>
      </w:r>
      <w:r w:rsidR="00AD4513" w:rsidRPr="00F31852">
        <w:rPr>
          <w:rFonts w:eastAsia="MS Mincho" w:cs="Arial"/>
          <w:noProof/>
          <w:szCs w:val="24"/>
          <w:lang w:val="mn-MN" w:eastAsia="ja-JP"/>
        </w:rPr>
        <w:t>.</w:t>
      </w:r>
      <w:r w:rsidR="00554072" w:rsidRPr="00F31852">
        <w:rPr>
          <w:rFonts w:eastAsia="MS Mincho" w:cs="Arial"/>
          <w:szCs w:val="24"/>
          <w:lang w:val="mn-MN" w:eastAsia="ja-JP"/>
        </w:rPr>
        <w:t xml:space="preserve">1.16.Хөдөлмөр эрхлэлтийг дэмжих тухай хуулийн 27 дугаар зүйлийн 27.1-д заасан </w:t>
      </w:r>
      <w:r w:rsidR="00554072" w:rsidRPr="00F31852">
        <w:rPr>
          <w:rFonts w:eastAsia="MS Mincho" w:cs="Arial"/>
          <w:szCs w:val="24"/>
          <w:lang w:val="mn-MN"/>
        </w:rPr>
        <w:t>аймаг, нийслэл, дүүргийн хөдөлмөр эрхлэлтийн байгууллага</w:t>
      </w:r>
      <w:r w:rsidR="00554072" w:rsidRPr="00F31852">
        <w:rPr>
          <w:rFonts w:eastAsia="MS Mincho" w:cs="Arial"/>
          <w:szCs w:val="24"/>
          <w:lang w:val="mn-MN" w:eastAsia="ja-JP"/>
        </w:rPr>
        <w:t>;</w:t>
      </w:r>
    </w:p>
    <w:p w:rsidR="00554072" w:rsidRPr="00F31852" w:rsidRDefault="00554072" w:rsidP="001A2E58">
      <w:pPr>
        <w:spacing w:after="0"/>
        <w:ind w:left="720" w:firstLine="720"/>
        <w:jc w:val="both"/>
        <w:rPr>
          <w:rFonts w:eastAsia="MS Mincho" w:cs="Arial"/>
          <w:noProof/>
          <w:szCs w:val="24"/>
          <w:lang w:val="mn-MN" w:eastAsia="ja-JP"/>
        </w:rPr>
      </w:pPr>
    </w:p>
    <w:p w:rsidR="00554072" w:rsidRPr="00F31852" w:rsidRDefault="00933863" w:rsidP="001A2E58">
      <w:pPr>
        <w:spacing w:after="0"/>
        <w:ind w:firstLine="1440"/>
        <w:jc w:val="both"/>
        <w:rPr>
          <w:rFonts w:eastAsia="MS Mincho" w:cs="Arial"/>
          <w:noProof/>
          <w:szCs w:val="24"/>
          <w:lang w:val="mn-MN" w:eastAsia="ja-JP"/>
        </w:rPr>
      </w:pPr>
      <w:r>
        <w:rPr>
          <w:rFonts w:eastAsia="MS Mincho" w:cs="Arial"/>
          <w:noProof/>
          <w:szCs w:val="24"/>
          <w:lang w:val="mn-MN" w:eastAsia="ja-JP"/>
        </w:rPr>
        <w:t>62</w:t>
      </w:r>
      <w:r w:rsidR="00AD4513" w:rsidRPr="00F31852">
        <w:rPr>
          <w:rFonts w:eastAsia="MS Mincho" w:cs="Arial"/>
          <w:noProof/>
          <w:szCs w:val="24"/>
          <w:lang w:val="mn-MN" w:eastAsia="ja-JP"/>
        </w:rPr>
        <w:t>.</w:t>
      </w:r>
      <w:r w:rsidR="00554072" w:rsidRPr="00F31852">
        <w:rPr>
          <w:rFonts w:eastAsia="MS Mincho" w:cs="Arial"/>
          <w:noProof/>
          <w:szCs w:val="24"/>
          <w:lang w:val="mn-MN" w:eastAsia="ja-JP"/>
        </w:rPr>
        <w:t>1.17.</w:t>
      </w:r>
      <w:r w:rsidR="00554072" w:rsidRPr="00F31852">
        <w:rPr>
          <w:rFonts w:eastAsia="MS Mincho" w:cs="Arial"/>
          <w:szCs w:val="24"/>
          <w:lang w:val="mn-MN"/>
        </w:rPr>
        <w:t xml:space="preserve">Гадаадын иргэний эрх зүйн байдлын тухай хуулийн 39 дүгээр зүйлийн </w:t>
      </w:r>
      <w:r w:rsidR="00554072" w:rsidRPr="00F31852">
        <w:rPr>
          <w:rFonts w:eastAsia="MS Mincho" w:cs="Arial"/>
          <w:noProof/>
          <w:szCs w:val="24"/>
          <w:lang w:val="mn-MN" w:eastAsia="ja-JP"/>
        </w:rPr>
        <w:t>39.1-д заасан и</w:t>
      </w:r>
      <w:r w:rsidR="00554072" w:rsidRPr="00F31852">
        <w:rPr>
          <w:rFonts w:eastAsia="MS Mincho" w:cs="Arial"/>
          <w:szCs w:val="24"/>
          <w:lang w:val="mn-MN"/>
        </w:rPr>
        <w:t>ргэний харьяалал, шилжилт хөдөлгөөний асуудал эрхэлсэн төрийн захиргааны байгууллагын удирдах төв байгууллага</w:t>
      </w:r>
      <w:r w:rsidR="00554072" w:rsidRPr="00F31852">
        <w:rPr>
          <w:rFonts w:eastAsia="MS Mincho" w:cs="Arial"/>
          <w:noProof/>
          <w:szCs w:val="24"/>
          <w:lang w:val="mn-MN" w:eastAsia="ja-JP"/>
        </w:rPr>
        <w:t>;</w:t>
      </w:r>
    </w:p>
    <w:p w:rsidR="00554072" w:rsidRPr="00F31852" w:rsidRDefault="00554072" w:rsidP="001A2E58">
      <w:pPr>
        <w:spacing w:after="0"/>
        <w:ind w:left="720" w:firstLine="720"/>
        <w:jc w:val="both"/>
        <w:rPr>
          <w:rFonts w:eastAsia="MS Mincho" w:cs="Arial"/>
          <w:noProof/>
          <w:szCs w:val="24"/>
          <w:lang w:val="mn-MN" w:eastAsia="ja-JP"/>
        </w:rPr>
      </w:pPr>
    </w:p>
    <w:p w:rsidR="00554072" w:rsidRPr="00F31852" w:rsidRDefault="00933863" w:rsidP="001A2E58">
      <w:pPr>
        <w:spacing w:after="0"/>
        <w:ind w:left="720" w:firstLine="720"/>
        <w:jc w:val="both"/>
        <w:rPr>
          <w:rFonts w:eastAsia="MS Mincho" w:cs="Arial"/>
          <w:noProof/>
          <w:szCs w:val="24"/>
          <w:lang w:val="mn-MN" w:eastAsia="ja-JP"/>
        </w:rPr>
      </w:pPr>
      <w:r>
        <w:rPr>
          <w:rFonts w:eastAsia="MS Mincho" w:cs="Arial"/>
          <w:noProof/>
          <w:szCs w:val="24"/>
          <w:lang w:val="mn-MN" w:eastAsia="ja-JP"/>
        </w:rPr>
        <w:t>62</w:t>
      </w:r>
      <w:r w:rsidR="00AD4513" w:rsidRPr="00F31852">
        <w:rPr>
          <w:rFonts w:eastAsia="MS Mincho" w:cs="Arial"/>
          <w:noProof/>
          <w:szCs w:val="24"/>
          <w:lang w:val="mn-MN" w:eastAsia="ja-JP"/>
        </w:rPr>
        <w:t>.</w:t>
      </w:r>
      <w:r w:rsidR="00554072" w:rsidRPr="00F31852">
        <w:rPr>
          <w:rFonts w:eastAsia="MS Mincho" w:cs="Arial"/>
          <w:noProof/>
          <w:szCs w:val="24"/>
          <w:lang w:val="mn-MN" w:eastAsia="ja-JP"/>
        </w:rPr>
        <w:t>1.18.Аймаг, нийслэл, сум, дүүргийн Засаг даргын Тамгын газар;</w:t>
      </w:r>
    </w:p>
    <w:p w:rsidR="00554072" w:rsidRPr="00F31852" w:rsidRDefault="00554072" w:rsidP="001A2E58">
      <w:pPr>
        <w:spacing w:after="0"/>
        <w:ind w:left="720" w:firstLine="720"/>
        <w:jc w:val="both"/>
        <w:rPr>
          <w:rFonts w:eastAsia="MS Mincho" w:cs="Arial"/>
          <w:noProof/>
          <w:szCs w:val="24"/>
          <w:lang w:val="mn-MN" w:eastAsia="ja-JP"/>
        </w:rPr>
      </w:pPr>
    </w:p>
    <w:p w:rsidR="00554072" w:rsidRPr="00F31852" w:rsidRDefault="00933863" w:rsidP="001A2E58">
      <w:pPr>
        <w:spacing w:after="0"/>
        <w:ind w:firstLine="1440"/>
        <w:jc w:val="both"/>
        <w:rPr>
          <w:rFonts w:eastAsia="MS Mincho" w:cs="Arial"/>
          <w:noProof/>
          <w:szCs w:val="24"/>
          <w:lang w:val="mn-MN" w:eastAsia="ja-JP"/>
        </w:rPr>
      </w:pPr>
      <w:r>
        <w:rPr>
          <w:rFonts w:eastAsia="MS Mincho" w:cs="Arial"/>
          <w:noProof/>
          <w:szCs w:val="24"/>
          <w:lang w:val="mn-MN" w:eastAsia="ja-JP"/>
        </w:rPr>
        <w:t>62</w:t>
      </w:r>
      <w:r w:rsidR="00AD4513" w:rsidRPr="00F31852">
        <w:rPr>
          <w:rFonts w:eastAsia="MS Mincho" w:cs="Arial"/>
          <w:noProof/>
          <w:szCs w:val="24"/>
          <w:lang w:val="mn-MN" w:eastAsia="ja-JP"/>
        </w:rPr>
        <w:t>.</w:t>
      </w:r>
      <w:r w:rsidR="00554072" w:rsidRPr="00F31852">
        <w:rPr>
          <w:rFonts w:eastAsia="MS Mincho" w:cs="Arial"/>
          <w:noProof/>
          <w:szCs w:val="24"/>
          <w:lang w:val="mn-MN" w:eastAsia="ja-JP"/>
        </w:rPr>
        <w:t>1.19.Үндэсний зөвлөлийн шийдвэрээр тогтоосон төрийн бусад байгууллага.</w:t>
      </w:r>
    </w:p>
    <w:p w:rsidR="00554072" w:rsidRPr="00F31852" w:rsidRDefault="00554072" w:rsidP="001A2E58">
      <w:pPr>
        <w:spacing w:after="0"/>
        <w:ind w:firstLine="720"/>
        <w:jc w:val="both"/>
        <w:rPr>
          <w:rFonts w:eastAsia="MS Mincho" w:cs="Arial"/>
          <w:noProof/>
          <w:szCs w:val="24"/>
          <w:lang w:val="mn-MN"/>
        </w:rPr>
      </w:pPr>
    </w:p>
    <w:p w:rsidR="00554072" w:rsidRDefault="00A05F40" w:rsidP="001A2E58">
      <w:pPr>
        <w:spacing w:after="0"/>
        <w:ind w:firstLine="720"/>
        <w:jc w:val="both"/>
        <w:rPr>
          <w:rFonts w:eastAsia="MS Mincho" w:cs="Arial"/>
          <w:szCs w:val="24"/>
          <w:lang w:val="mn-MN"/>
        </w:rPr>
      </w:pPr>
      <w:r>
        <w:rPr>
          <w:rFonts w:eastAsia="MS Mincho" w:cs="Arial"/>
          <w:noProof/>
          <w:szCs w:val="24"/>
          <w:lang w:val="mn-MN" w:eastAsia="ja-JP"/>
        </w:rPr>
        <w:t>6</w:t>
      </w:r>
      <w:r w:rsidR="00933863">
        <w:rPr>
          <w:rFonts w:eastAsia="MS Mincho" w:cs="Arial"/>
          <w:noProof/>
          <w:szCs w:val="24"/>
          <w:lang w:val="mn-MN" w:eastAsia="ja-JP"/>
        </w:rPr>
        <w:t>2</w:t>
      </w:r>
      <w:r w:rsidR="00AD4513" w:rsidRPr="00F31852">
        <w:rPr>
          <w:rFonts w:eastAsia="MS Mincho" w:cs="Arial"/>
          <w:noProof/>
          <w:szCs w:val="24"/>
          <w:lang w:val="mn-MN" w:eastAsia="ja-JP"/>
        </w:rPr>
        <w:t>.</w:t>
      </w:r>
      <w:r w:rsidR="00554072">
        <w:rPr>
          <w:rFonts w:eastAsia="MS Mincho" w:cs="Arial"/>
          <w:noProof/>
          <w:szCs w:val="24"/>
          <w:lang w:val="mn-MN"/>
        </w:rPr>
        <w:t>2.</w:t>
      </w:r>
      <w:r w:rsidR="00554072" w:rsidRPr="00F31852">
        <w:rPr>
          <w:rFonts w:eastAsia="MS Mincho" w:cs="Arial"/>
          <w:noProof/>
          <w:szCs w:val="24"/>
          <w:lang w:val="mn-MN"/>
        </w:rPr>
        <w:t xml:space="preserve">Сум, дүүргийн Засаг дарга нь сум, дүүргийн тухайн жилийн анхан шатны тайланг дараа оны </w:t>
      </w:r>
      <w:r w:rsidR="00380729">
        <w:rPr>
          <w:rFonts w:eastAsia="MS Mincho" w:cs="Arial"/>
          <w:noProof/>
          <w:szCs w:val="24"/>
          <w:lang w:val="mn-MN"/>
        </w:rPr>
        <w:t>гуравдугаар</w:t>
      </w:r>
      <w:r w:rsidR="00554072" w:rsidRPr="00F31852">
        <w:rPr>
          <w:rFonts w:eastAsia="MS Mincho" w:cs="Arial"/>
          <w:noProof/>
          <w:szCs w:val="24"/>
          <w:lang w:val="mn-MN"/>
        </w:rPr>
        <w:t xml:space="preserve"> сарын 15-ны дотор</w:t>
      </w:r>
      <w:r w:rsidR="00554072" w:rsidRPr="00F31852">
        <w:rPr>
          <w:rFonts w:eastAsia="MS Mincho" w:cs="Arial"/>
          <w:szCs w:val="24"/>
          <w:lang w:val="mn-MN"/>
        </w:rPr>
        <w:t xml:space="preserve"> аймаг, нийслэлийн Засаг даргад</w:t>
      </w:r>
      <w:r w:rsidR="00554072" w:rsidRPr="00F31852">
        <w:rPr>
          <w:rFonts w:eastAsia="MS Mincho" w:cs="Arial"/>
          <w:szCs w:val="24"/>
          <w:lang w:val="mn-MN" w:eastAsia="ja-JP"/>
        </w:rPr>
        <w:t xml:space="preserve"> гарган хүргүүлэх бөгөөд</w:t>
      </w:r>
      <w:r w:rsidR="00554072" w:rsidRPr="00F31852">
        <w:rPr>
          <w:rFonts w:eastAsia="MS Mincho" w:cs="Arial"/>
          <w:szCs w:val="24"/>
          <w:lang w:val="mn-MN"/>
        </w:rPr>
        <w:t xml:space="preserve"> аймаг, нийслэлийн Засаг дарга нь аймаг, нийслэлийн тухайн жилийн анхан шатны тайланг дараа оны </w:t>
      </w:r>
      <w:r w:rsidR="00380729">
        <w:rPr>
          <w:rFonts w:eastAsia="MS Mincho" w:cs="Arial"/>
          <w:szCs w:val="24"/>
          <w:lang w:val="mn-MN"/>
        </w:rPr>
        <w:t>дөрөвдүгээр</w:t>
      </w:r>
      <w:r w:rsidR="00554072" w:rsidRPr="00F31852">
        <w:rPr>
          <w:rFonts w:eastAsia="MS Mincho" w:cs="Arial"/>
          <w:szCs w:val="24"/>
          <w:lang w:val="mn-MN"/>
        </w:rPr>
        <w:t xml:space="preserve"> сарын 1</w:t>
      </w:r>
      <w:r w:rsidR="00380729">
        <w:rPr>
          <w:rFonts w:eastAsia="MS Mincho" w:cs="Arial"/>
          <w:szCs w:val="24"/>
          <w:lang w:val="mn-MN"/>
        </w:rPr>
        <w:t>5</w:t>
      </w:r>
      <w:r w:rsidR="00554072" w:rsidRPr="00F31852">
        <w:rPr>
          <w:rFonts w:eastAsia="MS Mincho" w:cs="Arial"/>
          <w:szCs w:val="24"/>
          <w:lang w:val="mn-MN"/>
        </w:rPr>
        <w:t>-н</w:t>
      </w:r>
      <w:r w:rsidR="00380729">
        <w:rPr>
          <w:rFonts w:eastAsia="MS Mincho" w:cs="Arial"/>
          <w:szCs w:val="24"/>
          <w:lang w:val="mn-MN"/>
        </w:rPr>
        <w:t>ы</w:t>
      </w:r>
      <w:r w:rsidR="00554072" w:rsidRPr="00F31852">
        <w:rPr>
          <w:rFonts w:eastAsia="MS Mincho" w:cs="Arial"/>
          <w:szCs w:val="24"/>
          <w:lang w:val="mn-MN"/>
        </w:rPr>
        <w:t xml:space="preserve"> дотор </w:t>
      </w:r>
      <w:r w:rsidR="00B663AA">
        <w:rPr>
          <w:rFonts w:eastAsia="MS Mincho" w:cs="Arial"/>
          <w:szCs w:val="24"/>
          <w:lang w:val="mn-MN"/>
        </w:rPr>
        <w:t>цахимаар гаргаж, хэвлэн нийтлүүлнэ.</w:t>
      </w:r>
      <w:r w:rsidR="00B663AA" w:rsidRPr="00F31852">
        <w:rPr>
          <w:rFonts w:eastAsia="MS Mincho" w:cs="Arial"/>
          <w:szCs w:val="24"/>
          <w:lang w:val="mn-MN"/>
        </w:rPr>
        <w:t xml:space="preserve"> </w:t>
      </w:r>
    </w:p>
    <w:p w:rsidR="00B663AA" w:rsidRPr="00F31852" w:rsidRDefault="00B663AA" w:rsidP="001A2E58">
      <w:pPr>
        <w:spacing w:after="0"/>
        <w:ind w:firstLine="720"/>
        <w:jc w:val="both"/>
        <w:rPr>
          <w:rFonts w:eastAsia="MS Mincho" w:cs="Arial"/>
          <w:noProof/>
          <w:szCs w:val="24"/>
          <w:lang w:val="mn-MN"/>
        </w:rPr>
      </w:pPr>
    </w:p>
    <w:p w:rsidR="00554072" w:rsidRPr="00F31852" w:rsidRDefault="00A05F40" w:rsidP="001A2E58">
      <w:pPr>
        <w:spacing w:after="0"/>
        <w:ind w:firstLine="720"/>
        <w:jc w:val="both"/>
        <w:rPr>
          <w:rFonts w:eastAsia="MS Mincho" w:cs="Arial"/>
          <w:szCs w:val="24"/>
          <w:lang w:val="mn-MN"/>
        </w:rPr>
      </w:pPr>
      <w:r>
        <w:rPr>
          <w:rFonts w:eastAsia="MS Mincho" w:cs="Arial"/>
          <w:noProof/>
          <w:szCs w:val="24"/>
          <w:lang w:val="mn-MN" w:eastAsia="ja-JP"/>
        </w:rPr>
        <w:t>6</w:t>
      </w:r>
      <w:r w:rsidR="00050389">
        <w:rPr>
          <w:rFonts w:eastAsia="MS Mincho" w:cs="Arial"/>
          <w:noProof/>
          <w:szCs w:val="24"/>
          <w:lang w:val="mn-MN" w:eastAsia="ja-JP"/>
        </w:rPr>
        <w:t>2</w:t>
      </w:r>
      <w:r w:rsidR="00AD4513" w:rsidRPr="00F31852">
        <w:rPr>
          <w:rFonts w:eastAsia="MS Mincho" w:cs="Arial"/>
          <w:noProof/>
          <w:szCs w:val="24"/>
          <w:lang w:val="mn-MN" w:eastAsia="ja-JP"/>
        </w:rPr>
        <w:t>.</w:t>
      </w:r>
      <w:r w:rsidR="00554072" w:rsidRPr="00F31852">
        <w:rPr>
          <w:rFonts w:eastAsia="MS Mincho" w:cs="Arial"/>
          <w:color w:val="000000"/>
          <w:szCs w:val="24"/>
          <w:lang w:val="mn-MN"/>
        </w:rPr>
        <w:t xml:space="preserve">3.Энэ хуулийн </w:t>
      </w:r>
      <w:r w:rsidR="00324242">
        <w:rPr>
          <w:rFonts w:eastAsia="MS Mincho" w:cs="Arial"/>
          <w:color w:val="000000"/>
          <w:szCs w:val="24"/>
          <w:lang w:val="mn-MN"/>
        </w:rPr>
        <w:t>6</w:t>
      </w:r>
      <w:r w:rsidR="00050389">
        <w:rPr>
          <w:rFonts w:eastAsia="MS Mincho" w:cs="Arial"/>
          <w:color w:val="000000"/>
          <w:szCs w:val="24"/>
          <w:lang w:val="mn-MN"/>
        </w:rPr>
        <w:t>2</w:t>
      </w:r>
      <w:r w:rsidR="00324242">
        <w:rPr>
          <w:rFonts w:eastAsia="MS Mincho" w:cs="Arial"/>
          <w:color w:val="000000"/>
          <w:szCs w:val="24"/>
          <w:lang w:val="mn-MN"/>
        </w:rPr>
        <w:t>.1</w:t>
      </w:r>
      <w:r w:rsidR="00554072" w:rsidRPr="00F31852">
        <w:rPr>
          <w:rFonts w:eastAsia="MS Mincho" w:cs="Arial"/>
          <w:color w:val="000000"/>
          <w:szCs w:val="24"/>
          <w:lang w:val="mn-MN"/>
        </w:rPr>
        <w:t>-</w:t>
      </w:r>
      <w:r w:rsidR="004C252D">
        <w:rPr>
          <w:rFonts w:eastAsia="MS Mincho" w:cs="Arial"/>
          <w:color w:val="000000"/>
          <w:szCs w:val="24"/>
          <w:lang w:val="mn-MN"/>
        </w:rPr>
        <w:t>д</w:t>
      </w:r>
      <w:r w:rsidR="00554072" w:rsidRPr="00F31852">
        <w:rPr>
          <w:rFonts w:eastAsia="MS Mincho" w:cs="Arial"/>
          <w:color w:val="000000"/>
          <w:szCs w:val="24"/>
          <w:lang w:val="mn-MN"/>
        </w:rPr>
        <w:t xml:space="preserve"> заасан төрийн захиргааны болон төрийн захиргааны төв байгууллага нь тухайн жилийн анхан шатны тайланг </w:t>
      </w:r>
      <w:r w:rsidR="00554072" w:rsidRPr="00F31852">
        <w:rPr>
          <w:rFonts w:eastAsia="MS Mincho" w:cs="Arial"/>
          <w:szCs w:val="24"/>
          <w:lang w:val="mn-MN"/>
        </w:rPr>
        <w:t xml:space="preserve">дараа оны </w:t>
      </w:r>
      <w:r w:rsidR="00B663AA">
        <w:rPr>
          <w:rFonts w:eastAsia="MS Mincho" w:cs="Arial"/>
          <w:szCs w:val="24"/>
          <w:lang w:val="mn-MN"/>
        </w:rPr>
        <w:t>дөрөвдүгээр</w:t>
      </w:r>
      <w:r w:rsidR="00554072" w:rsidRPr="00F31852">
        <w:rPr>
          <w:rFonts w:eastAsia="MS Mincho" w:cs="Arial"/>
          <w:szCs w:val="24"/>
          <w:lang w:val="mn-MN"/>
        </w:rPr>
        <w:t xml:space="preserve"> сарын 1</w:t>
      </w:r>
      <w:r w:rsidR="00B663AA">
        <w:rPr>
          <w:rFonts w:eastAsia="MS Mincho" w:cs="Arial"/>
          <w:szCs w:val="24"/>
          <w:lang w:val="mn-MN"/>
        </w:rPr>
        <w:t>5</w:t>
      </w:r>
      <w:r w:rsidR="00554072" w:rsidRPr="00F31852">
        <w:rPr>
          <w:rFonts w:eastAsia="MS Mincho" w:cs="Arial"/>
          <w:szCs w:val="24"/>
          <w:lang w:val="mn-MN"/>
        </w:rPr>
        <w:t>-н</w:t>
      </w:r>
      <w:r w:rsidR="00B663AA">
        <w:rPr>
          <w:rFonts w:eastAsia="MS Mincho" w:cs="Arial"/>
          <w:szCs w:val="24"/>
          <w:lang w:val="mn-MN"/>
        </w:rPr>
        <w:t>ы</w:t>
      </w:r>
      <w:r w:rsidR="00554072" w:rsidRPr="00F31852">
        <w:rPr>
          <w:rFonts w:eastAsia="MS Mincho" w:cs="Arial"/>
          <w:szCs w:val="24"/>
          <w:lang w:val="mn-MN"/>
        </w:rPr>
        <w:t xml:space="preserve"> дотор </w:t>
      </w:r>
      <w:r w:rsidR="00B663AA">
        <w:rPr>
          <w:rFonts w:eastAsia="MS Mincho" w:cs="Arial"/>
          <w:szCs w:val="24"/>
          <w:lang w:val="mn-MN"/>
        </w:rPr>
        <w:t>цахимаар гаргаж, хэвлэн нийтлүүлнэ</w:t>
      </w:r>
      <w:r w:rsidR="00554072" w:rsidRPr="00F31852">
        <w:rPr>
          <w:rFonts w:eastAsia="MS Mincho" w:cs="Arial"/>
          <w:szCs w:val="24"/>
          <w:lang w:val="mn-MN"/>
        </w:rPr>
        <w:t>.</w:t>
      </w:r>
    </w:p>
    <w:p w:rsidR="00554072" w:rsidRPr="00F31852" w:rsidRDefault="00554072" w:rsidP="00554072">
      <w:pPr>
        <w:spacing w:after="0" w:line="240" w:lineRule="auto"/>
        <w:ind w:firstLine="720"/>
        <w:jc w:val="both"/>
        <w:rPr>
          <w:rFonts w:eastAsia="MS Mincho" w:cs="Arial"/>
          <w:szCs w:val="24"/>
          <w:lang w:val="mn-MN"/>
        </w:rPr>
      </w:pPr>
    </w:p>
    <w:p w:rsidR="00554072" w:rsidRPr="00F31852" w:rsidRDefault="00A05F40" w:rsidP="00554072">
      <w:pPr>
        <w:spacing w:after="0" w:line="240" w:lineRule="auto"/>
        <w:ind w:firstLine="720"/>
        <w:jc w:val="both"/>
        <w:rPr>
          <w:rFonts w:eastAsia="MS Mincho" w:cs="Arial"/>
          <w:szCs w:val="24"/>
          <w:lang w:val="mn-MN"/>
        </w:rPr>
      </w:pPr>
      <w:r>
        <w:rPr>
          <w:rFonts w:eastAsia="MS Mincho" w:cs="Arial"/>
          <w:noProof/>
          <w:szCs w:val="24"/>
          <w:lang w:val="mn-MN" w:eastAsia="ja-JP"/>
        </w:rPr>
        <w:t>6</w:t>
      </w:r>
      <w:r w:rsidR="00050389">
        <w:rPr>
          <w:rFonts w:eastAsia="MS Mincho" w:cs="Arial"/>
          <w:noProof/>
          <w:szCs w:val="24"/>
          <w:lang w:val="mn-MN" w:eastAsia="ja-JP"/>
        </w:rPr>
        <w:t>2</w:t>
      </w:r>
      <w:r w:rsidR="00AD4513" w:rsidRPr="00F31852">
        <w:rPr>
          <w:rFonts w:eastAsia="MS Mincho" w:cs="Arial"/>
          <w:noProof/>
          <w:szCs w:val="24"/>
          <w:lang w:val="mn-MN" w:eastAsia="ja-JP"/>
        </w:rPr>
        <w:t>.</w:t>
      </w:r>
      <w:r w:rsidR="00554072" w:rsidRPr="00F31852">
        <w:rPr>
          <w:rFonts w:eastAsia="MS Mincho" w:cs="Arial"/>
          <w:color w:val="000000"/>
          <w:szCs w:val="24"/>
          <w:lang w:val="mn-MN"/>
        </w:rPr>
        <w:t>4.</w:t>
      </w:r>
      <w:r w:rsidR="00C03FE9" w:rsidRPr="00C03FE9">
        <w:rPr>
          <w:rFonts w:eastAsia="MS Mincho" w:cs="Arial"/>
          <w:color w:val="000000"/>
          <w:szCs w:val="24"/>
          <w:lang w:val="mn-MN"/>
        </w:rPr>
        <w:t xml:space="preserve"> </w:t>
      </w:r>
      <w:r w:rsidR="00C03FE9">
        <w:rPr>
          <w:rFonts w:eastAsia="MS Mincho" w:cs="Arial"/>
          <w:color w:val="000000"/>
          <w:szCs w:val="24"/>
          <w:lang w:val="mn-MN"/>
        </w:rPr>
        <w:t xml:space="preserve">Санхүү, төсвийн асуудал эрхэлсэн </w:t>
      </w:r>
      <w:r w:rsidR="00554072" w:rsidRPr="00F31852">
        <w:rPr>
          <w:rFonts w:eastAsia="MS Mincho" w:cs="Arial"/>
          <w:szCs w:val="24"/>
          <w:lang w:val="mn-MN"/>
        </w:rPr>
        <w:t xml:space="preserve">төрийн </w:t>
      </w:r>
      <w:r w:rsidR="00C03FE9">
        <w:rPr>
          <w:rFonts w:eastAsia="MS Mincho" w:cs="Arial"/>
          <w:szCs w:val="24"/>
          <w:lang w:val="mn-MN"/>
        </w:rPr>
        <w:t xml:space="preserve">төв </w:t>
      </w:r>
      <w:r w:rsidR="00554072" w:rsidRPr="00F31852">
        <w:rPr>
          <w:rFonts w:eastAsia="MS Mincho" w:cs="Arial"/>
          <w:szCs w:val="24"/>
          <w:lang w:val="mn-MN"/>
        </w:rPr>
        <w:t xml:space="preserve">захиргааны байгууллага </w:t>
      </w:r>
      <w:r w:rsidR="00554072" w:rsidRPr="00F31852">
        <w:rPr>
          <w:rFonts w:eastAsia="MS Mincho" w:cs="Arial"/>
          <w:color w:val="000000"/>
          <w:szCs w:val="24"/>
          <w:lang w:val="mn-MN"/>
        </w:rPr>
        <w:t xml:space="preserve">нь энэ </w:t>
      </w:r>
      <w:r w:rsidR="00C03FE9">
        <w:rPr>
          <w:rFonts w:eastAsia="MS Mincho" w:cs="Arial"/>
          <w:color w:val="000000"/>
          <w:szCs w:val="24"/>
          <w:lang w:val="mn-MN"/>
        </w:rPr>
        <w:t xml:space="preserve">хуулийн </w:t>
      </w:r>
      <w:r w:rsidR="00324242">
        <w:rPr>
          <w:rFonts w:eastAsia="MS Mincho" w:cs="Arial"/>
          <w:color w:val="000000"/>
          <w:szCs w:val="24"/>
          <w:lang w:val="mn-MN"/>
        </w:rPr>
        <w:t>6</w:t>
      </w:r>
      <w:r w:rsidR="001D5F31">
        <w:rPr>
          <w:rFonts w:eastAsia="MS Mincho" w:cs="Arial"/>
          <w:color w:val="000000"/>
          <w:szCs w:val="24"/>
          <w:lang w:val="mn-MN"/>
        </w:rPr>
        <w:t>2</w:t>
      </w:r>
      <w:r w:rsidR="00C03FE9">
        <w:rPr>
          <w:rFonts w:eastAsia="MS Mincho" w:cs="Arial"/>
          <w:color w:val="000000"/>
          <w:szCs w:val="24"/>
          <w:lang w:val="mn-MN"/>
        </w:rPr>
        <w:t>.1-</w:t>
      </w:r>
      <w:r w:rsidR="00554072" w:rsidRPr="00F31852">
        <w:rPr>
          <w:rFonts w:eastAsia="MS Mincho" w:cs="Arial"/>
          <w:color w:val="000000"/>
          <w:szCs w:val="24"/>
          <w:lang w:val="mn-MN"/>
        </w:rPr>
        <w:t>т заасан анхан шатны тайланг</w:t>
      </w:r>
      <w:r w:rsidR="00C03FE9">
        <w:rPr>
          <w:rFonts w:eastAsia="MS Mincho" w:cs="Arial"/>
          <w:color w:val="000000"/>
          <w:szCs w:val="24"/>
          <w:lang w:val="mn-MN"/>
        </w:rPr>
        <w:t>уудыг</w:t>
      </w:r>
      <w:r w:rsidR="00554072" w:rsidRPr="00F31852">
        <w:rPr>
          <w:rFonts w:eastAsia="MS Mincho" w:cs="Arial"/>
          <w:color w:val="000000"/>
          <w:szCs w:val="24"/>
          <w:lang w:val="mn-MN"/>
        </w:rPr>
        <w:t xml:space="preserve"> нэгтгэн </w:t>
      </w:r>
      <w:r w:rsidR="00C03FE9">
        <w:rPr>
          <w:rFonts w:eastAsia="MS Mincho" w:cs="Arial"/>
          <w:color w:val="000000"/>
          <w:szCs w:val="24"/>
          <w:lang w:val="mn-MN"/>
        </w:rPr>
        <w:t xml:space="preserve">Ажлын албанд </w:t>
      </w:r>
      <w:r w:rsidR="00324242">
        <w:rPr>
          <w:rFonts w:eastAsia="MS Mincho" w:cs="Arial"/>
          <w:szCs w:val="24"/>
          <w:lang w:val="mn-MN"/>
        </w:rPr>
        <w:t xml:space="preserve">дараа оны </w:t>
      </w:r>
      <w:r w:rsidR="00B663AA">
        <w:rPr>
          <w:rFonts w:eastAsia="MS Mincho" w:cs="Arial"/>
          <w:szCs w:val="24"/>
          <w:lang w:val="mn-MN"/>
        </w:rPr>
        <w:t xml:space="preserve">дөрөвдүгээр </w:t>
      </w:r>
      <w:r w:rsidR="00554072" w:rsidRPr="00F31852">
        <w:rPr>
          <w:rFonts w:eastAsia="MS Mincho" w:cs="Arial"/>
          <w:szCs w:val="24"/>
          <w:lang w:val="mn-MN"/>
        </w:rPr>
        <w:t>сарын 1-н</w:t>
      </w:r>
      <w:r w:rsidR="00C03FE9">
        <w:rPr>
          <w:rFonts w:eastAsia="MS Mincho" w:cs="Arial"/>
          <w:szCs w:val="24"/>
          <w:lang w:val="mn-MN"/>
        </w:rPr>
        <w:t>ий</w:t>
      </w:r>
      <w:r w:rsidR="00554072" w:rsidRPr="00F31852">
        <w:rPr>
          <w:rFonts w:eastAsia="MS Mincho" w:cs="Arial"/>
          <w:szCs w:val="24"/>
          <w:lang w:val="mn-MN"/>
        </w:rPr>
        <w:t xml:space="preserve"> дотор </w:t>
      </w:r>
      <w:r w:rsidR="00C03FE9">
        <w:rPr>
          <w:rFonts w:eastAsia="MS Mincho" w:cs="Arial"/>
          <w:szCs w:val="24"/>
          <w:lang w:val="mn-MN"/>
        </w:rPr>
        <w:t xml:space="preserve">бичгээр </w:t>
      </w:r>
      <w:r w:rsidR="00554072" w:rsidRPr="00F31852">
        <w:rPr>
          <w:rFonts w:eastAsia="MS Mincho" w:cs="Arial"/>
          <w:szCs w:val="24"/>
          <w:lang w:val="mn-MN"/>
        </w:rPr>
        <w:t>хүргүүлнэ.</w:t>
      </w:r>
    </w:p>
    <w:p w:rsidR="00554072" w:rsidRPr="00F31852" w:rsidRDefault="00554072" w:rsidP="00554072">
      <w:pPr>
        <w:spacing w:after="0" w:line="240" w:lineRule="auto"/>
        <w:ind w:firstLine="720"/>
        <w:jc w:val="both"/>
        <w:rPr>
          <w:rFonts w:eastAsia="MS Mincho" w:cs="Arial"/>
          <w:color w:val="000000"/>
          <w:szCs w:val="24"/>
          <w:lang w:val="mn-MN"/>
        </w:rPr>
      </w:pPr>
    </w:p>
    <w:p w:rsidR="00554072" w:rsidRPr="00F31852" w:rsidRDefault="00254645" w:rsidP="00AD6F7F">
      <w:pPr>
        <w:spacing w:after="0"/>
        <w:ind w:firstLine="720"/>
        <w:jc w:val="both"/>
        <w:rPr>
          <w:rFonts w:eastAsia="MS Mincho" w:cs="Arial"/>
          <w:noProof/>
          <w:szCs w:val="24"/>
          <w:lang w:val="mn-MN"/>
        </w:rPr>
      </w:pPr>
      <w:r>
        <w:rPr>
          <w:rFonts w:eastAsia="MS Mincho" w:cs="Arial"/>
          <w:noProof/>
          <w:szCs w:val="24"/>
          <w:lang w:val="mn-MN"/>
        </w:rPr>
        <w:t>6</w:t>
      </w:r>
      <w:r w:rsidR="00050389">
        <w:rPr>
          <w:rFonts w:eastAsia="MS Mincho" w:cs="Arial"/>
          <w:noProof/>
          <w:szCs w:val="24"/>
          <w:lang w:val="mn-MN"/>
        </w:rPr>
        <w:t>2</w:t>
      </w:r>
      <w:r>
        <w:rPr>
          <w:rFonts w:eastAsia="MS Mincho" w:cs="Arial"/>
          <w:noProof/>
          <w:szCs w:val="24"/>
          <w:lang w:val="mn-MN"/>
        </w:rPr>
        <w:t>.</w:t>
      </w:r>
      <w:r w:rsidR="00DC58B4">
        <w:rPr>
          <w:rFonts w:eastAsia="MS Mincho" w:cs="Arial"/>
          <w:noProof/>
          <w:szCs w:val="24"/>
          <w:lang w:val="mn-MN"/>
        </w:rPr>
        <w:t>5</w:t>
      </w:r>
      <w:r w:rsidR="00554072" w:rsidRPr="00F31852">
        <w:rPr>
          <w:rFonts w:eastAsia="MS Mincho" w:cs="Arial"/>
          <w:noProof/>
          <w:szCs w:val="24"/>
          <w:lang w:val="mn-MN"/>
        </w:rPr>
        <w:t>.</w:t>
      </w:r>
      <w:r w:rsidR="00554072" w:rsidRPr="00F31852">
        <w:rPr>
          <w:rFonts w:eastAsia="MS Mincho" w:cs="Arial"/>
          <w:szCs w:val="24"/>
          <w:lang w:val="mn-MN"/>
        </w:rPr>
        <w:t xml:space="preserve">Төрийн байгууллагын анхан шатны </w:t>
      </w:r>
      <w:r w:rsidR="00554072" w:rsidRPr="00F31852">
        <w:rPr>
          <w:rFonts w:eastAsia="MS Mincho" w:cs="Arial"/>
          <w:noProof/>
          <w:szCs w:val="24"/>
          <w:lang w:val="mn-MN"/>
        </w:rPr>
        <w:t>тайланд дор дурдсан мэдээллийг тусгана:</w:t>
      </w:r>
    </w:p>
    <w:p w:rsidR="00554072" w:rsidRPr="00F31852" w:rsidRDefault="00554072" w:rsidP="00AD6F7F">
      <w:pPr>
        <w:spacing w:after="0"/>
        <w:ind w:firstLine="720"/>
        <w:jc w:val="both"/>
        <w:rPr>
          <w:rFonts w:eastAsia="MS Mincho" w:cs="Arial"/>
          <w:noProof/>
          <w:szCs w:val="24"/>
          <w:lang w:val="mn-MN"/>
        </w:rPr>
      </w:pPr>
    </w:p>
    <w:p w:rsidR="00554072" w:rsidRPr="00F31852" w:rsidRDefault="00254645" w:rsidP="00AD6F7F">
      <w:pPr>
        <w:spacing w:after="0"/>
        <w:ind w:firstLine="1418"/>
        <w:jc w:val="both"/>
        <w:rPr>
          <w:rFonts w:eastAsia="MS Mincho" w:cs="Arial"/>
          <w:color w:val="000000"/>
          <w:szCs w:val="24"/>
          <w:lang w:val="mn-MN"/>
        </w:rPr>
      </w:pPr>
      <w:r>
        <w:rPr>
          <w:rFonts w:eastAsia="MS Mincho" w:cs="Arial"/>
          <w:szCs w:val="24"/>
          <w:lang w:val="mn-MN"/>
        </w:rPr>
        <w:t>6</w:t>
      </w:r>
      <w:r w:rsidR="00050389">
        <w:rPr>
          <w:rFonts w:eastAsia="MS Mincho" w:cs="Arial"/>
          <w:szCs w:val="24"/>
          <w:lang w:val="mn-MN"/>
        </w:rPr>
        <w:t>2</w:t>
      </w:r>
      <w:r w:rsidR="00554072" w:rsidRPr="00F31852">
        <w:rPr>
          <w:rFonts w:eastAsia="MS Mincho" w:cs="Arial"/>
          <w:szCs w:val="24"/>
          <w:lang w:val="mn-MN"/>
        </w:rPr>
        <w:t>.</w:t>
      </w:r>
      <w:r w:rsidR="00DC58B4">
        <w:rPr>
          <w:rFonts w:eastAsia="MS Mincho" w:cs="Arial"/>
          <w:szCs w:val="24"/>
          <w:lang w:val="mn-MN"/>
        </w:rPr>
        <w:t>5</w:t>
      </w:r>
      <w:r w:rsidR="00554072" w:rsidRPr="00F31852">
        <w:rPr>
          <w:rFonts w:eastAsia="MS Mincho" w:cs="Arial"/>
          <w:szCs w:val="24"/>
          <w:lang w:val="mn-MN"/>
        </w:rPr>
        <w:t>.1.</w:t>
      </w:r>
      <w:r w:rsidR="00554072" w:rsidRPr="00F31852">
        <w:rPr>
          <w:rFonts w:eastAsia="MS Mincho" w:cs="Arial"/>
          <w:color w:val="000000"/>
          <w:szCs w:val="24"/>
          <w:lang w:val="mn-MN"/>
        </w:rPr>
        <w:t xml:space="preserve">орлогын дүн, </w:t>
      </w:r>
      <w:r w:rsidR="00DC58B4">
        <w:rPr>
          <w:rFonts w:eastAsia="MS Mincho" w:cs="Arial"/>
          <w:color w:val="000000"/>
          <w:szCs w:val="24"/>
          <w:lang w:val="mn-MN"/>
        </w:rPr>
        <w:t xml:space="preserve">орлогын төрөл, </w:t>
      </w:r>
      <w:r w:rsidR="00554072" w:rsidRPr="00F31852">
        <w:rPr>
          <w:rFonts w:eastAsia="MS Mincho" w:cs="Arial"/>
          <w:color w:val="000000"/>
          <w:szCs w:val="24"/>
          <w:lang w:val="mn-MN"/>
        </w:rPr>
        <w:t xml:space="preserve">хуваарилалт, </w:t>
      </w:r>
      <w:r w:rsidR="00DC58B4">
        <w:rPr>
          <w:rFonts w:eastAsia="MS Mincho" w:cs="Arial"/>
          <w:color w:val="000000"/>
          <w:szCs w:val="24"/>
          <w:lang w:val="mn-MN"/>
        </w:rPr>
        <w:t xml:space="preserve">орон нутгийн шилжүүлгийн дүн, </w:t>
      </w:r>
      <w:r w:rsidR="00554072" w:rsidRPr="00F31852">
        <w:rPr>
          <w:rFonts w:eastAsia="MS Mincho" w:cs="Arial"/>
          <w:color w:val="000000"/>
          <w:szCs w:val="24"/>
          <w:lang w:val="mn-MN"/>
        </w:rPr>
        <w:t>орлогын тогтвортой байдлын талаарх мэдээлэл;</w:t>
      </w:r>
    </w:p>
    <w:p w:rsidR="00554072" w:rsidRPr="00F31852" w:rsidRDefault="00554072" w:rsidP="00AD6F7F">
      <w:pPr>
        <w:spacing w:after="0"/>
        <w:ind w:firstLine="1418"/>
        <w:jc w:val="both"/>
        <w:rPr>
          <w:rFonts w:eastAsia="MS Mincho" w:cs="Arial"/>
          <w:color w:val="000000"/>
          <w:szCs w:val="24"/>
          <w:lang w:val="mn-MN"/>
        </w:rPr>
      </w:pPr>
    </w:p>
    <w:p w:rsidR="00554072" w:rsidRPr="00F31852" w:rsidRDefault="00254645" w:rsidP="00AD6F7F">
      <w:pPr>
        <w:spacing w:after="0"/>
        <w:ind w:firstLine="1418"/>
        <w:jc w:val="both"/>
        <w:rPr>
          <w:rFonts w:eastAsia="MS Mincho" w:cs="Arial"/>
          <w:color w:val="000000"/>
          <w:szCs w:val="24"/>
          <w:lang w:val="mn-MN"/>
        </w:rPr>
      </w:pPr>
      <w:r>
        <w:rPr>
          <w:rFonts w:eastAsia="MS Mincho" w:cs="Arial"/>
          <w:color w:val="000000"/>
          <w:szCs w:val="24"/>
          <w:lang w:val="mn-MN"/>
        </w:rPr>
        <w:t>6</w:t>
      </w:r>
      <w:r w:rsidR="00050389">
        <w:rPr>
          <w:rFonts w:eastAsia="MS Mincho" w:cs="Arial"/>
          <w:color w:val="000000"/>
          <w:szCs w:val="24"/>
          <w:lang w:val="mn-MN"/>
        </w:rPr>
        <w:t>2</w:t>
      </w:r>
      <w:r w:rsidR="00554072" w:rsidRPr="00F31852">
        <w:rPr>
          <w:rFonts w:eastAsia="MS Mincho" w:cs="Arial"/>
          <w:color w:val="000000"/>
          <w:szCs w:val="24"/>
          <w:lang w:val="mn-MN"/>
        </w:rPr>
        <w:t>.</w:t>
      </w:r>
      <w:r w:rsidR="00DC58B4">
        <w:rPr>
          <w:rFonts w:eastAsia="MS Mincho" w:cs="Arial"/>
          <w:color w:val="000000"/>
          <w:szCs w:val="24"/>
          <w:lang w:val="mn-MN"/>
        </w:rPr>
        <w:t>5</w:t>
      </w:r>
      <w:r w:rsidR="00554072" w:rsidRPr="00F31852">
        <w:rPr>
          <w:rFonts w:eastAsia="MS Mincho" w:cs="Arial"/>
          <w:color w:val="000000"/>
          <w:szCs w:val="24"/>
          <w:lang w:val="mn-MN"/>
        </w:rPr>
        <w:t>.2.тусгай зөвшөөрөл эзэмшигч тус бүрээр төрийн эзэмшлийн хувь хэмжээ, хувьцаа болон түүнтэй адилтгах үнэт цаасны тоо хэмжээ;</w:t>
      </w:r>
    </w:p>
    <w:p w:rsidR="00554072" w:rsidRPr="00F31852" w:rsidRDefault="00554072" w:rsidP="00AD6F7F">
      <w:pPr>
        <w:spacing w:after="0"/>
        <w:ind w:firstLine="1418"/>
        <w:jc w:val="both"/>
        <w:rPr>
          <w:rFonts w:eastAsia="MS Mincho" w:cs="Arial"/>
          <w:color w:val="000000"/>
          <w:szCs w:val="24"/>
          <w:lang w:val="mn-MN"/>
        </w:rPr>
      </w:pPr>
    </w:p>
    <w:p w:rsidR="00DC58B4" w:rsidRPr="00F31852" w:rsidRDefault="00254645" w:rsidP="00DC58B4">
      <w:pPr>
        <w:spacing w:after="0"/>
        <w:ind w:firstLine="1418"/>
        <w:jc w:val="both"/>
        <w:rPr>
          <w:rFonts w:eastAsia="MS Mincho" w:cs="Arial"/>
          <w:color w:val="000000"/>
          <w:szCs w:val="24"/>
          <w:lang w:val="mn-MN"/>
        </w:rPr>
      </w:pPr>
      <w:r>
        <w:rPr>
          <w:rFonts w:eastAsia="MS Mincho" w:cs="Arial"/>
          <w:color w:val="000000"/>
          <w:szCs w:val="24"/>
          <w:lang w:val="mn-MN"/>
        </w:rPr>
        <w:lastRenderedPageBreak/>
        <w:t>6</w:t>
      </w:r>
      <w:r w:rsidR="00050389">
        <w:rPr>
          <w:rFonts w:eastAsia="MS Mincho" w:cs="Arial"/>
          <w:color w:val="000000"/>
          <w:szCs w:val="24"/>
          <w:lang w:val="mn-MN"/>
        </w:rPr>
        <w:t>2</w:t>
      </w:r>
      <w:r w:rsidR="00554072" w:rsidRPr="00F31852">
        <w:rPr>
          <w:rFonts w:eastAsia="MS Mincho" w:cs="Arial"/>
          <w:color w:val="000000"/>
          <w:szCs w:val="24"/>
          <w:lang w:val="mn-MN"/>
        </w:rPr>
        <w:t>.</w:t>
      </w:r>
      <w:r w:rsidR="00DC58B4">
        <w:rPr>
          <w:rFonts w:eastAsia="MS Mincho" w:cs="Arial"/>
          <w:color w:val="000000"/>
          <w:szCs w:val="24"/>
          <w:lang w:val="mn-MN" w:eastAsia="ja-JP"/>
        </w:rPr>
        <w:t>5</w:t>
      </w:r>
      <w:r w:rsidR="00554072" w:rsidRPr="00F31852">
        <w:rPr>
          <w:rFonts w:eastAsia="MS Mincho" w:cs="Arial"/>
          <w:color w:val="000000"/>
          <w:szCs w:val="24"/>
          <w:lang w:val="mn-MN"/>
        </w:rPr>
        <w:t>.3.олгосон тусгай зөвшөөрлийн талаарх мэдээлэл</w:t>
      </w:r>
      <w:r w:rsidR="00DC58B4">
        <w:rPr>
          <w:rFonts w:eastAsia="MS Mincho" w:cs="Arial"/>
          <w:color w:val="000000"/>
          <w:szCs w:val="24"/>
          <w:lang w:val="mn-MN"/>
        </w:rPr>
        <w:t>, хөдөлгөөн, өргөдлийн огноо, солбилцол, сонгон шалгаруулалтаар олгосон бол үнэлгээний дүн, цуцалсан бол шалтгаан, шилжүүлсэн бол хүлээн авагч, шалтгаан, барьцаанд байгаа эсэх</w:t>
      </w:r>
      <w:r w:rsidR="00DC58B4" w:rsidRPr="00F31852">
        <w:rPr>
          <w:rFonts w:eastAsia="MS Mincho" w:cs="Arial"/>
          <w:color w:val="000000"/>
          <w:szCs w:val="24"/>
          <w:lang w:val="mn-MN"/>
        </w:rPr>
        <w:t>;</w:t>
      </w:r>
    </w:p>
    <w:p w:rsidR="00554072" w:rsidRPr="00F31852" w:rsidRDefault="00554072" w:rsidP="00554072">
      <w:pPr>
        <w:spacing w:after="0" w:line="240" w:lineRule="auto"/>
        <w:ind w:firstLine="1418"/>
        <w:jc w:val="both"/>
        <w:rPr>
          <w:rFonts w:eastAsia="MS Mincho" w:cs="Arial"/>
          <w:color w:val="000000"/>
          <w:szCs w:val="24"/>
          <w:lang w:val="mn-MN"/>
        </w:rPr>
      </w:pPr>
    </w:p>
    <w:p w:rsidR="00554072" w:rsidRPr="00F31852" w:rsidRDefault="00254645" w:rsidP="00AD6F7F">
      <w:pPr>
        <w:spacing w:after="0"/>
        <w:ind w:firstLine="1418"/>
        <w:jc w:val="both"/>
        <w:rPr>
          <w:rFonts w:eastAsia="MS Mincho" w:cs="Arial"/>
          <w:color w:val="000000"/>
          <w:szCs w:val="24"/>
          <w:lang w:val="mn-MN"/>
        </w:rPr>
      </w:pPr>
      <w:r>
        <w:rPr>
          <w:rFonts w:eastAsia="MS Mincho" w:cs="Arial"/>
          <w:color w:val="000000"/>
          <w:szCs w:val="24"/>
          <w:lang w:val="mn-MN"/>
        </w:rPr>
        <w:t>6</w:t>
      </w:r>
      <w:r w:rsidR="00050389">
        <w:rPr>
          <w:rFonts w:eastAsia="MS Mincho" w:cs="Arial"/>
          <w:color w:val="000000"/>
          <w:szCs w:val="24"/>
          <w:lang w:val="mn-MN"/>
        </w:rPr>
        <w:t>2</w:t>
      </w:r>
      <w:r w:rsidR="00554072" w:rsidRPr="00F31852">
        <w:rPr>
          <w:rFonts w:eastAsia="MS Mincho" w:cs="Arial"/>
          <w:color w:val="000000"/>
          <w:szCs w:val="24"/>
          <w:lang w:val="mn-MN"/>
        </w:rPr>
        <w:t>.</w:t>
      </w:r>
      <w:r w:rsidR="00DC58B4">
        <w:rPr>
          <w:rFonts w:eastAsia="MS Mincho" w:cs="Arial"/>
          <w:color w:val="000000"/>
          <w:szCs w:val="24"/>
          <w:lang w:val="mn-MN" w:eastAsia="ja-JP"/>
        </w:rPr>
        <w:t>5</w:t>
      </w:r>
      <w:r w:rsidR="00554072" w:rsidRPr="00F31852">
        <w:rPr>
          <w:rFonts w:eastAsia="MS Mincho" w:cs="Arial"/>
          <w:color w:val="000000"/>
          <w:szCs w:val="24"/>
          <w:lang w:val="mn-MN"/>
        </w:rPr>
        <w:t xml:space="preserve">.4.тусгай зөвшөөрөл эзэмшигч тус бүрээр </w:t>
      </w:r>
      <w:r w:rsidR="00554072" w:rsidRPr="00F31852">
        <w:rPr>
          <w:rFonts w:eastAsia="MS Mincho" w:cs="Arial"/>
          <w:bCs/>
          <w:noProof/>
          <w:szCs w:val="24"/>
          <w:lang w:val="mn-MN"/>
        </w:rPr>
        <w:t xml:space="preserve">Үнэт цаасны зах зээлийн тухай хуулийн 4 дүгээр зүйлийн 4.1.29-д заасан </w:t>
      </w:r>
      <w:r w:rsidR="00554072" w:rsidRPr="00F31852">
        <w:rPr>
          <w:rFonts w:eastAsia="MS Mincho" w:cs="Arial"/>
          <w:color w:val="000000"/>
          <w:szCs w:val="24"/>
          <w:lang w:val="mn-MN"/>
        </w:rPr>
        <w:t>нөлөө бүхий хувьцаа эзэмшигчийн жагсаалт, эзэмшиж буй хувьцааны тоо, хувь хэмжээ;</w:t>
      </w:r>
    </w:p>
    <w:p w:rsidR="00554072" w:rsidRPr="00F31852" w:rsidRDefault="00554072" w:rsidP="00AD6F7F">
      <w:pPr>
        <w:spacing w:after="0"/>
        <w:ind w:firstLine="1418"/>
        <w:jc w:val="both"/>
        <w:rPr>
          <w:rFonts w:eastAsia="MS Mincho" w:cs="Arial"/>
          <w:color w:val="000000"/>
          <w:szCs w:val="24"/>
          <w:lang w:val="mn-MN"/>
        </w:rPr>
      </w:pPr>
    </w:p>
    <w:p w:rsidR="00A82EF5" w:rsidRPr="00F31852" w:rsidRDefault="00050389" w:rsidP="00A82EF5">
      <w:pPr>
        <w:spacing w:after="0"/>
        <w:ind w:firstLine="1418"/>
        <w:jc w:val="both"/>
        <w:rPr>
          <w:rFonts w:eastAsia="MS Mincho" w:cs="Arial"/>
          <w:color w:val="000000"/>
          <w:szCs w:val="24"/>
          <w:lang w:val="mn-MN"/>
        </w:rPr>
      </w:pPr>
      <w:r>
        <w:rPr>
          <w:rFonts w:eastAsia="MS Mincho" w:cs="Arial"/>
          <w:color w:val="000000"/>
          <w:szCs w:val="24"/>
          <w:lang w:val="mn-MN"/>
        </w:rPr>
        <w:t>62</w:t>
      </w:r>
      <w:r w:rsidR="00554072" w:rsidRPr="00F31852">
        <w:rPr>
          <w:rFonts w:eastAsia="MS Mincho" w:cs="Arial"/>
          <w:color w:val="000000"/>
          <w:szCs w:val="24"/>
          <w:lang w:val="mn-MN"/>
        </w:rPr>
        <w:t>.</w:t>
      </w:r>
      <w:r w:rsidR="00A82EF5">
        <w:rPr>
          <w:rFonts w:eastAsia="MS Mincho" w:cs="Arial"/>
          <w:color w:val="000000"/>
          <w:szCs w:val="24"/>
          <w:lang w:val="mn-MN"/>
        </w:rPr>
        <w:t>5</w:t>
      </w:r>
      <w:r w:rsidR="00554072" w:rsidRPr="00F31852">
        <w:rPr>
          <w:rFonts w:eastAsia="MS Mincho" w:cs="Arial"/>
          <w:color w:val="000000"/>
          <w:szCs w:val="24"/>
          <w:lang w:val="mn-MN"/>
        </w:rPr>
        <w:t>.5.тусгай зөвшөөрөл эзэмшигч, тус компанийн үйл ажиллагаа явуулж байгаа орд тус бүрээр олборлосон, боловсруулсан, борлуулсан бүтээгдэхүүний төрөл, хэмжээ</w:t>
      </w:r>
      <w:r w:rsidR="00A82EF5">
        <w:rPr>
          <w:rFonts w:eastAsia="MS Mincho" w:cs="Arial"/>
          <w:color w:val="000000"/>
          <w:szCs w:val="24"/>
          <w:lang w:val="mn-MN"/>
        </w:rPr>
        <w:t>, экспортын ачилт, лабораторийн шинжилгээний дундаж үзүүлэлт</w:t>
      </w:r>
      <w:r w:rsidR="00A82EF5" w:rsidRPr="00F31852">
        <w:rPr>
          <w:rFonts w:eastAsia="MS Mincho" w:cs="Arial"/>
          <w:color w:val="000000"/>
          <w:szCs w:val="24"/>
          <w:lang w:val="mn-MN"/>
        </w:rPr>
        <w:t>;</w:t>
      </w:r>
    </w:p>
    <w:p w:rsidR="00554072" w:rsidRPr="00F31852" w:rsidRDefault="00554072" w:rsidP="00AD6F7F">
      <w:pPr>
        <w:spacing w:after="0"/>
        <w:ind w:firstLine="1418"/>
        <w:jc w:val="both"/>
        <w:rPr>
          <w:rFonts w:eastAsia="MS Mincho" w:cs="Arial"/>
          <w:color w:val="000000"/>
          <w:szCs w:val="24"/>
          <w:lang w:val="mn-MN"/>
        </w:rPr>
      </w:pPr>
    </w:p>
    <w:p w:rsidR="00554072" w:rsidRPr="00F31852" w:rsidRDefault="00050389" w:rsidP="00AD6F7F">
      <w:pPr>
        <w:spacing w:after="0"/>
        <w:ind w:firstLine="1418"/>
        <w:jc w:val="both"/>
        <w:rPr>
          <w:rFonts w:eastAsia="MS Mincho" w:cs="Arial"/>
          <w:color w:val="000000"/>
          <w:szCs w:val="24"/>
          <w:lang w:val="mn-MN"/>
        </w:rPr>
      </w:pPr>
      <w:r>
        <w:rPr>
          <w:rFonts w:eastAsia="MS Mincho" w:cs="Arial"/>
          <w:color w:val="000000"/>
          <w:szCs w:val="24"/>
          <w:lang w:val="mn-MN"/>
        </w:rPr>
        <w:t>62</w:t>
      </w:r>
      <w:r w:rsidR="00554072" w:rsidRPr="00F31852">
        <w:rPr>
          <w:rFonts w:eastAsia="MS Mincho" w:cs="Arial"/>
          <w:color w:val="000000"/>
          <w:szCs w:val="24"/>
          <w:lang w:val="mn-MN"/>
        </w:rPr>
        <w:t>.</w:t>
      </w:r>
      <w:r w:rsidR="00A82EF5">
        <w:rPr>
          <w:rFonts w:eastAsia="MS Mincho" w:cs="Arial"/>
          <w:color w:val="000000"/>
          <w:szCs w:val="24"/>
          <w:lang w:val="mn-MN" w:eastAsia="ja-JP"/>
        </w:rPr>
        <w:t>5</w:t>
      </w:r>
      <w:r w:rsidR="00554072" w:rsidRPr="00F31852">
        <w:rPr>
          <w:rFonts w:eastAsia="MS Mincho" w:cs="Arial"/>
          <w:color w:val="000000"/>
          <w:szCs w:val="24"/>
          <w:lang w:val="mn-MN"/>
        </w:rPr>
        <w:t xml:space="preserve">.6.тусгай зөвшөөрөл эзэмшигч тус бүрээр тэдгээртэй байгуулсан </w:t>
      </w:r>
      <w:r w:rsidR="00554072" w:rsidRPr="00F31852">
        <w:rPr>
          <w:rFonts w:eastAsia="MS Mincho" w:cs="Arial"/>
          <w:noProof/>
          <w:szCs w:val="24"/>
          <w:lang w:val="mn-MN" w:eastAsia="mn-MN"/>
        </w:rPr>
        <w:t xml:space="preserve">ашигт малтмал эрэх, хайх, ашиглах </w:t>
      </w:r>
      <w:r w:rsidR="00554072" w:rsidRPr="00F31852">
        <w:rPr>
          <w:rFonts w:eastAsia="MS Mincho" w:cs="Arial"/>
          <w:bCs/>
          <w:noProof/>
          <w:szCs w:val="24"/>
          <w:lang w:val="mn-MN"/>
        </w:rPr>
        <w:t xml:space="preserve">үйл ажиллагаа эрхлэхтэй холбоотойгоор </w:t>
      </w:r>
      <w:r w:rsidR="00554072" w:rsidRPr="00F31852">
        <w:rPr>
          <w:rFonts w:eastAsia="MS Mincho" w:cs="Arial"/>
          <w:noProof/>
          <w:szCs w:val="24"/>
          <w:lang w:val="mn-MN" w:eastAsia="mn-MN"/>
        </w:rPr>
        <w:t>төрийн байгууллагын зүгээс тэдгээртэй байгуулсан гэрээ</w:t>
      </w:r>
      <w:r w:rsidR="00554072" w:rsidRPr="00F31852">
        <w:rPr>
          <w:rFonts w:eastAsia="MS Mincho" w:cs="Arial"/>
          <w:color w:val="000000"/>
          <w:szCs w:val="24"/>
          <w:lang w:val="mn-MN"/>
        </w:rPr>
        <w:t>ний талаарх мэдээлэл;</w:t>
      </w:r>
    </w:p>
    <w:p w:rsidR="00554072" w:rsidRPr="00F31852" w:rsidRDefault="00554072" w:rsidP="00AD6F7F">
      <w:pPr>
        <w:spacing w:after="0"/>
        <w:ind w:firstLine="1418"/>
        <w:jc w:val="both"/>
        <w:rPr>
          <w:rFonts w:eastAsia="MS Mincho" w:cs="Arial"/>
          <w:color w:val="000000"/>
          <w:szCs w:val="24"/>
          <w:lang w:val="mn-MN"/>
        </w:rPr>
      </w:pPr>
    </w:p>
    <w:p w:rsidR="00554072" w:rsidRPr="00F31852" w:rsidRDefault="00050389" w:rsidP="00AD6F7F">
      <w:pPr>
        <w:spacing w:after="0"/>
        <w:ind w:firstLine="1418"/>
        <w:jc w:val="both"/>
        <w:rPr>
          <w:rFonts w:eastAsia="MS Mincho" w:cs="Arial"/>
          <w:color w:val="000000"/>
          <w:szCs w:val="24"/>
          <w:lang w:val="mn-MN"/>
        </w:rPr>
      </w:pPr>
      <w:r>
        <w:rPr>
          <w:rFonts w:eastAsia="MS Mincho" w:cs="Arial"/>
          <w:color w:val="000000"/>
          <w:szCs w:val="24"/>
          <w:lang w:val="mn-MN"/>
        </w:rPr>
        <w:t>62</w:t>
      </w:r>
      <w:r w:rsidR="00554072" w:rsidRPr="00F31852">
        <w:rPr>
          <w:rFonts w:eastAsia="MS Mincho" w:cs="Arial"/>
          <w:color w:val="000000"/>
          <w:szCs w:val="24"/>
          <w:lang w:val="mn-MN"/>
        </w:rPr>
        <w:t>.</w:t>
      </w:r>
      <w:r w:rsidR="00A82EF5">
        <w:rPr>
          <w:rFonts w:eastAsia="MS Mincho" w:cs="Arial"/>
          <w:color w:val="000000"/>
          <w:szCs w:val="24"/>
          <w:lang w:val="mn-MN" w:eastAsia="ja-JP"/>
        </w:rPr>
        <w:t>5</w:t>
      </w:r>
      <w:r w:rsidR="00554072" w:rsidRPr="00F31852">
        <w:rPr>
          <w:rFonts w:eastAsia="MS Mincho" w:cs="Arial"/>
          <w:color w:val="000000"/>
          <w:szCs w:val="24"/>
          <w:lang w:val="mn-MN"/>
        </w:rPr>
        <w:t>.7.тусгай зөвшөөрөл эзэмшигч тус бүрээр нийгмийн болон дэд бүтцийн хөрөнгө оруулалтын талаарх мэдээлэл, хөрөнгө оруулалтын хэмжээ</w:t>
      </w:r>
      <w:r w:rsidR="00A82EF5">
        <w:rPr>
          <w:rFonts w:eastAsia="MS Mincho" w:cs="Arial"/>
          <w:color w:val="000000"/>
          <w:szCs w:val="24"/>
          <w:lang w:val="mn-MN"/>
        </w:rPr>
        <w:t>, уурхай дагасан хот сууринд зарцуулсан хөрөнгийн мэдээлэл</w:t>
      </w:r>
      <w:r w:rsidR="00554072" w:rsidRPr="00F31852">
        <w:rPr>
          <w:rFonts w:eastAsia="MS Mincho" w:cs="Arial"/>
          <w:color w:val="000000"/>
          <w:szCs w:val="24"/>
          <w:lang w:val="mn-MN"/>
        </w:rPr>
        <w:t>;</w:t>
      </w:r>
    </w:p>
    <w:p w:rsidR="00554072" w:rsidRPr="00F31852" w:rsidRDefault="00554072" w:rsidP="00AD6F7F">
      <w:pPr>
        <w:spacing w:after="0"/>
        <w:ind w:firstLine="1418"/>
        <w:jc w:val="both"/>
        <w:rPr>
          <w:rFonts w:eastAsia="MS Mincho" w:cs="Arial"/>
          <w:color w:val="000000"/>
          <w:szCs w:val="24"/>
          <w:lang w:val="mn-MN"/>
        </w:rPr>
      </w:pPr>
    </w:p>
    <w:p w:rsidR="00554072" w:rsidRPr="00F31852" w:rsidRDefault="00050389" w:rsidP="00AD6F7F">
      <w:pPr>
        <w:spacing w:after="0"/>
        <w:ind w:firstLine="1418"/>
        <w:jc w:val="both"/>
        <w:rPr>
          <w:rFonts w:eastAsia="MS Mincho" w:cs="Arial"/>
          <w:color w:val="000000"/>
          <w:szCs w:val="24"/>
          <w:lang w:val="mn-MN"/>
        </w:rPr>
      </w:pPr>
      <w:r>
        <w:rPr>
          <w:rFonts w:eastAsia="MS Mincho" w:cs="Arial"/>
          <w:color w:val="000000"/>
          <w:szCs w:val="24"/>
          <w:lang w:val="mn-MN"/>
        </w:rPr>
        <w:t>62</w:t>
      </w:r>
      <w:r w:rsidR="00554072" w:rsidRPr="00F31852">
        <w:rPr>
          <w:rFonts w:eastAsia="MS Mincho" w:cs="Arial"/>
          <w:color w:val="000000"/>
          <w:szCs w:val="24"/>
          <w:lang w:val="mn-MN"/>
        </w:rPr>
        <w:t>.</w:t>
      </w:r>
      <w:r w:rsidR="00A82EF5">
        <w:rPr>
          <w:rFonts w:eastAsia="MS Mincho" w:cs="Arial"/>
          <w:color w:val="000000"/>
          <w:szCs w:val="24"/>
          <w:lang w:val="mn-MN" w:eastAsia="ja-JP"/>
        </w:rPr>
        <w:t>5</w:t>
      </w:r>
      <w:r w:rsidR="00554072" w:rsidRPr="00F31852">
        <w:rPr>
          <w:rFonts w:eastAsia="MS Mincho" w:cs="Arial"/>
          <w:color w:val="000000"/>
          <w:szCs w:val="24"/>
          <w:lang w:val="mn-MN"/>
        </w:rPr>
        <w:t>.8.уурхай тус бүрээр нөхөн сэргээлтийн зардал, түүний зарцуулалт, барьцаа</w:t>
      </w:r>
      <w:r w:rsidR="00A82EF5">
        <w:rPr>
          <w:rFonts w:eastAsia="MS Mincho" w:cs="Arial"/>
          <w:color w:val="000000"/>
          <w:szCs w:val="24"/>
          <w:lang w:val="mn-MN"/>
        </w:rPr>
        <w:t xml:space="preserve"> болон эвдэрсэн газрын </w:t>
      </w:r>
      <w:r w:rsidR="00554072" w:rsidRPr="00F31852">
        <w:rPr>
          <w:rFonts w:eastAsia="MS Mincho" w:cs="Arial"/>
          <w:color w:val="000000"/>
          <w:szCs w:val="24"/>
          <w:lang w:val="mn-MN"/>
        </w:rPr>
        <w:t>талаар мэдээлэл;</w:t>
      </w:r>
    </w:p>
    <w:p w:rsidR="00554072" w:rsidRPr="00F31852" w:rsidRDefault="00554072" w:rsidP="00AD6F7F">
      <w:pPr>
        <w:spacing w:after="0"/>
        <w:ind w:firstLine="1418"/>
        <w:jc w:val="both"/>
        <w:rPr>
          <w:rFonts w:eastAsia="MS Mincho" w:cs="Arial"/>
          <w:color w:val="000000"/>
          <w:szCs w:val="24"/>
          <w:lang w:val="mn-MN"/>
        </w:rPr>
      </w:pPr>
    </w:p>
    <w:p w:rsidR="00554072" w:rsidRPr="00F31852" w:rsidRDefault="00050389" w:rsidP="00AD6F7F">
      <w:pPr>
        <w:spacing w:after="0"/>
        <w:ind w:firstLine="1418"/>
        <w:jc w:val="both"/>
        <w:rPr>
          <w:rFonts w:eastAsia="MS Mincho" w:cs="Arial"/>
          <w:color w:val="000000"/>
          <w:szCs w:val="24"/>
          <w:lang w:val="mn-MN"/>
        </w:rPr>
      </w:pPr>
      <w:r>
        <w:rPr>
          <w:rFonts w:eastAsia="MS Mincho" w:cs="Arial"/>
          <w:color w:val="000000"/>
          <w:szCs w:val="24"/>
          <w:lang w:val="mn-MN"/>
        </w:rPr>
        <w:t>62</w:t>
      </w:r>
      <w:r w:rsidR="00554072" w:rsidRPr="00F31852">
        <w:rPr>
          <w:rFonts w:eastAsia="MS Mincho" w:cs="Arial"/>
          <w:color w:val="000000"/>
          <w:szCs w:val="24"/>
          <w:lang w:val="mn-MN"/>
        </w:rPr>
        <w:t>.</w:t>
      </w:r>
      <w:r w:rsidR="00A82EF5">
        <w:rPr>
          <w:rFonts w:eastAsia="MS Mincho" w:cs="Arial"/>
          <w:color w:val="000000"/>
          <w:szCs w:val="24"/>
          <w:lang w:val="mn-MN" w:eastAsia="ja-JP"/>
        </w:rPr>
        <w:t>5</w:t>
      </w:r>
      <w:r w:rsidR="00554072" w:rsidRPr="00F31852">
        <w:rPr>
          <w:rFonts w:eastAsia="MS Mincho" w:cs="Arial"/>
          <w:color w:val="000000"/>
          <w:szCs w:val="24"/>
          <w:lang w:val="mn-MN"/>
        </w:rPr>
        <w:t>.9.тусгай зөвшөөрөл эзэмшигч тус бүрээр ажиллах хүч, ажлын байрны талаарх мэдээлэл;</w:t>
      </w:r>
    </w:p>
    <w:p w:rsidR="00554072" w:rsidRPr="00F31852" w:rsidRDefault="00554072" w:rsidP="00AD6F7F">
      <w:pPr>
        <w:spacing w:after="0"/>
        <w:ind w:firstLine="1418"/>
        <w:jc w:val="both"/>
        <w:rPr>
          <w:rFonts w:eastAsia="MS Mincho" w:cs="Arial"/>
          <w:szCs w:val="24"/>
          <w:lang w:val="mn-MN"/>
        </w:rPr>
      </w:pPr>
    </w:p>
    <w:p w:rsidR="00554072" w:rsidRPr="00F31852" w:rsidRDefault="00050389" w:rsidP="00AD6F7F">
      <w:pPr>
        <w:spacing w:after="0"/>
        <w:ind w:firstLine="1418"/>
        <w:jc w:val="both"/>
        <w:rPr>
          <w:rFonts w:eastAsia="MS Mincho" w:cs="Arial"/>
          <w:color w:val="000000"/>
          <w:szCs w:val="24"/>
          <w:lang w:val="mn-MN"/>
        </w:rPr>
      </w:pPr>
      <w:r>
        <w:rPr>
          <w:rFonts w:eastAsia="MS Mincho" w:cs="Arial"/>
          <w:szCs w:val="24"/>
          <w:lang w:val="mn-MN"/>
        </w:rPr>
        <w:t>62</w:t>
      </w:r>
      <w:r w:rsidR="00554072" w:rsidRPr="00F31852">
        <w:rPr>
          <w:rFonts w:eastAsia="MS Mincho" w:cs="Arial"/>
          <w:szCs w:val="24"/>
          <w:lang w:val="mn-MN"/>
        </w:rPr>
        <w:t>.</w:t>
      </w:r>
      <w:r w:rsidR="00A82EF5">
        <w:rPr>
          <w:rFonts w:eastAsia="MS Mincho" w:cs="Arial"/>
          <w:szCs w:val="24"/>
          <w:lang w:val="mn-MN" w:eastAsia="ja-JP"/>
        </w:rPr>
        <w:t>5</w:t>
      </w:r>
      <w:r w:rsidR="00554072" w:rsidRPr="00F31852">
        <w:rPr>
          <w:rFonts w:eastAsia="MS Mincho" w:cs="Arial"/>
          <w:szCs w:val="24"/>
          <w:lang w:val="mn-MN"/>
        </w:rPr>
        <w:t>.10.</w:t>
      </w:r>
      <w:r w:rsidR="00554072" w:rsidRPr="00F31852">
        <w:rPr>
          <w:rFonts w:eastAsia="MS Mincho" w:cs="Arial"/>
          <w:color w:val="000000"/>
          <w:szCs w:val="24"/>
          <w:lang w:val="mn-MN"/>
        </w:rPr>
        <w:t>төрийн бус байгууллага, орон нутгийн байгууллага, иргэнд өгсөн ажил, үйлчилгээний төлбөрийн дүн;</w:t>
      </w:r>
    </w:p>
    <w:p w:rsidR="00554072" w:rsidRPr="00F31852" w:rsidRDefault="00554072" w:rsidP="00AD6F7F">
      <w:pPr>
        <w:spacing w:after="0"/>
        <w:ind w:firstLine="1418"/>
        <w:jc w:val="both"/>
        <w:rPr>
          <w:rFonts w:eastAsia="MS Mincho" w:cs="Arial"/>
          <w:color w:val="000000"/>
          <w:szCs w:val="24"/>
          <w:lang w:val="mn-MN"/>
        </w:rPr>
      </w:pPr>
    </w:p>
    <w:p w:rsidR="00554072" w:rsidRPr="00F31852" w:rsidRDefault="00050389" w:rsidP="00AD6F7F">
      <w:pPr>
        <w:spacing w:after="0"/>
        <w:ind w:firstLine="1418"/>
        <w:jc w:val="both"/>
        <w:rPr>
          <w:rFonts w:eastAsia="MS Mincho" w:cs="Arial"/>
          <w:color w:val="000000"/>
          <w:szCs w:val="24"/>
          <w:lang w:val="mn-MN"/>
        </w:rPr>
      </w:pPr>
      <w:r>
        <w:rPr>
          <w:rFonts w:eastAsia="MS Mincho" w:cs="Arial"/>
          <w:color w:val="000000"/>
          <w:szCs w:val="24"/>
          <w:lang w:val="mn-MN"/>
        </w:rPr>
        <w:t>62</w:t>
      </w:r>
      <w:r w:rsidR="00554072" w:rsidRPr="00F31852">
        <w:rPr>
          <w:rFonts w:eastAsia="MS Mincho" w:cs="Arial"/>
          <w:color w:val="000000"/>
          <w:szCs w:val="24"/>
          <w:lang w:val="mn-MN"/>
        </w:rPr>
        <w:t>.</w:t>
      </w:r>
      <w:r w:rsidR="00A82EF5">
        <w:rPr>
          <w:rFonts w:eastAsia="MS Mincho" w:cs="Arial"/>
          <w:color w:val="000000"/>
          <w:szCs w:val="24"/>
          <w:lang w:val="mn-MN" w:eastAsia="ja-JP"/>
        </w:rPr>
        <w:t>5</w:t>
      </w:r>
      <w:r w:rsidR="00554072" w:rsidRPr="00F31852">
        <w:rPr>
          <w:rFonts w:eastAsia="MS Mincho" w:cs="Arial"/>
          <w:color w:val="000000"/>
          <w:szCs w:val="24"/>
          <w:lang w:val="mn-MN"/>
        </w:rPr>
        <w:t>.11.эрдэс баялгийн салбараас Монгол Улсын эдийн засагт оруулж буй хувь нэмэр;</w:t>
      </w:r>
    </w:p>
    <w:p w:rsidR="00554072" w:rsidRPr="00F31852" w:rsidRDefault="00554072" w:rsidP="00AD6F7F">
      <w:pPr>
        <w:spacing w:after="0"/>
        <w:ind w:firstLine="1418"/>
        <w:jc w:val="both"/>
        <w:rPr>
          <w:rFonts w:eastAsia="MS Mincho" w:cs="Arial"/>
          <w:color w:val="000000"/>
          <w:szCs w:val="24"/>
          <w:lang w:val="mn-MN"/>
        </w:rPr>
      </w:pPr>
    </w:p>
    <w:p w:rsidR="00554072" w:rsidRPr="00F31852" w:rsidRDefault="00050389" w:rsidP="00AD6F7F">
      <w:pPr>
        <w:spacing w:after="0"/>
        <w:ind w:firstLine="1418"/>
        <w:jc w:val="both"/>
        <w:rPr>
          <w:rFonts w:eastAsia="MS Mincho" w:cs="Arial"/>
          <w:color w:val="000000"/>
          <w:szCs w:val="24"/>
          <w:lang w:val="mn-MN"/>
        </w:rPr>
      </w:pPr>
      <w:r>
        <w:rPr>
          <w:rFonts w:eastAsia="MS Mincho" w:cs="Arial"/>
          <w:color w:val="000000"/>
          <w:szCs w:val="24"/>
          <w:lang w:val="mn-MN"/>
        </w:rPr>
        <w:t>62</w:t>
      </w:r>
      <w:r w:rsidR="00554072" w:rsidRPr="00F31852">
        <w:rPr>
          <w:rFonts w:eastAsia="MS Mincho" w:cs="Arial"/>
          <w:color w:val="000000"/>
          <w:szCs w:val="24"/>
          <w:lang w:val="mn-MN"/>
        </w:rPr>
        <w:t>.</w:t>
      </w:r>
      <w:r w:rsidR="00A82EF5">
        <w:rPr>
          <w:rFonts w:eastAsia="MS Mincho" w:cs="Arial"/>
          <w:color w:val="000000"/>
          <w:szCs w:val="24"/>
          <w:lang w:val="mn-MN" w:eastAsia="ja-JP"/>
        </w:rPr>
        <w:t>5</w:t>
      </w:r>
      <w:r w:rsidR="00554072" w:rsidRPr="00F31852">
        <w:rPr>
          <w:rFonts w:eastAsia="MS Mincho" w:cs="Arial"/>
          <w:color w:val="000000"/>
          <w:szCs w:val="24"/>
          <w:lang w:val="mn-MN"/>
        </w:rPr>
        <w:t>.12.тайлангийн маягтад заасан бусад мэдээлэл.</w:t>
      </w:r>
    </w:p>
    <w:p w:rsidR="00554072" w:rsidRPr="00F31852" w:rsidRDefault="00554072" w:rsidP="00AD6F7F">
      <w:pPr>
        <w:spacing w:after="0"/>
        <w:ind w:firstLine="1418"/>
        <w:jc w:val="both"/>
        <w:rPr>
          <w:rFonts w:eastAsia="MS Mincho" w:cs="Arial"/>
          <w:color w:val="000000"/>
          <w:szCs w:val="24"/>
          <w:lang w:val="mn-MN"/>
        </w:rPr>
      </w:pPr>
    </w:p>
    <w:p w:rsidR="00554072" w:rsidRPr="00F31852" w:rsidRDefault="00254645" w:rsidP="00AD6F7F">
      <w:pPr>
        <w:spacing w:after="0"/>
        <w:ind w:firstLine="720"/>
        <w:jc w:val="both"/>
        <w:rPr>
          <w:rFonts w:eastAsia="MS Mincho" w:cs="Arial"/>
          <w:szCs w:val="24"/>
          <w:lang w:val="mn-MN"/>
        </w:rPr>
      </w:pPr>
      <w:r>
        <w:rPr>
          <w:rFonts w:eastAsia="MS Mincho" w:cs="Arial"/>
          <w:noProof/>
          <w:szCs w:val="24"/>
          <w:lang w:val="mn-MN"/>
        </w:rPr>
        <w:t>6</w:t>
      </w:r>
      <w:r w:rsidR="00050389">
        <w:rPr>
          <w:rFonts w:eastAsia="MS Mincho" w:cs="Arial"/>
          <w:noProof/>
          <w:szCs w:val="24"/>
          <w:lang w:val="mn-MN"/>
        </w:rPr>
        <w:t>2</w:t>
      </w:r>
      <w:r w:rsidR="00554072" w:rsidRPr="00F31852">
        <w:rPr>
          <w:rFonts w:eastAsia="MS Mincho" w:cs="Arial"/>
          <w:noProof/>
          <w:szCs w:val="24"/>
          <w:lang w:val="mn-MN"/>
        </w:rPr>
        <w:t>.</w:t>
      </w:r>
      <w:r w:rsidR="00A82EF5">
        <w:rPr>
          <w:rFonts w:eastAsia="MS Mincho" w:cs="Arial"/>
          <w:noProof/>
          <w:szCs w:val="24"/>
          <w:lang w:val="mn-MN" w:eastAsia="ja-JP"/>
        </w:rPr>
        <w:t>6</w:t>
      </w:r>
      <w:r w:rsidR="00554072" w:rsidRPr="00F31852">
        <w:rPr>
          <w:rFonts w:eastAsia="MS Mincho" w:cs="Arial"/>
          <w:noProof/>
          <w:szCs w:val="24"/>
          <w:lang w:val="mn-MN"/>
        </w:rPr>
        <w:t>.</w:t>
      </w:r>
      <w:r w:rsidR="00554072" w:rsidRPr="00F31852">
        <w:rPr>
          <w:rFonts w:eastAsia="MS Mincho" w:cs="Arial"/>
          <w:szCs w:val="24"/>
          <w:lang w:val="mn-MN"/>
        </w:rPr>
        <w:t>Төрийн байгууллага нь ил тод байдлын тайланг нягтлан бодох бүртгэлийн олон улсын стандартад нийцүүлэн төрийн аудитын байгууллагаар баталгаажсан санхүүгийн тайлангийн мэдээлэлд үндэслэн гаргана.</w:t>
      </w:r>
    </w:p>
    <w:p w:rsidR="00554072" w:rsidRPr="00F31852" w:rsidRDefault="00554072" w:rsidP="00AD6F7F">
      <w:pPr>
        <w:spacing w:after="0"/>
        <w:ind w:firstLine="1418"/>
        <w:jc w:val="both"/>
        <w:rPr>
          <w:rFonts w:eastAsia="MS Mincho" w:cs="Arial"/>
          <w:noProof/>
          <w:szCs w:val="24"/>
          <w:lang w:val="mn-MN"/>
        </w:rPr>
      </w:pPr>
    </w:p>
    <w:p w:rsidR="00554072" w:rsidRPr="00F31852" w:rsidRDefault="00A82EF5" w:rsidP="00AD6F7F">
      <w:pPr>
        <w:spacing w:after="0"/>
        <w:ind w:firstLine="720"/>
        <w:jc w:val="both"/>
        <w:rPr>
          <w:rFonts w:eastAsia="MS Mincho" w:cs="Arial"/>
          <w:noProof/>
          <w:szCs w:val="24"/>
          <w:lang w:val="mn-MN"/>
        </w:rPr>
      </w:pPr>
      <w:r>
        <w:rPr>
          <w:rFonts w:eastAsia="MS Mincho" w:cs="Arial"/>
          <w:noProof/>
          <w:szCs w:val="24"/>
          <w:lang w:val="mn-MN"/>
        </w:rPr>
        <w:t>66</w:t>
      </w:r>
      <w:r w:rsidR="00554072" w:rsidRPr="00F31852">
        <w:rPr>
          <w:rFonts w:eastAsia="MS Mincho" w:cs="Arial"/>
          <w:noProof/>
          <w:szCs w:val="24"/>
          <w:lang w:val="mn-MN"/>
        </w:rPr>
        <w:t xml:space="preserve">.8.Энэ хуулийн </w:t>
      </w:r>
      <w:r w:rsidR="00254645">
        <w:rPr>
          <w:rFonts w:eastAsia="MS Mincho" w:cs="Arial"/>
          <w:noProof/>
          <w:szCs w:val="24"/>
          <w:lang w:val="mn-MN"/>
        </w:rPr>
        <w:t>6</w:t>
      </w:r>
      <w:r w:rsidR="00050389">
        <w:rPr>
          <w:rFonts w:eastAsia="MS Mincho" w:cs="Arial"/>
          <w:noProof/>
          <w:szCs w:val="24"/>
          <w:lang w:val="mn-MN"/>
        </w:rPr>
        <w:t>2</w:t>
      </w:r>
      <w:r w:rsidR="00554072" w:rsidRPr="00F31852">
        <w:rPr>
          <w:rFonts w:eastAsia="MS Mincho" w:cs="Arial"/>
          <w:noProof/>
          <w:szCs w:val="24"/>
          <w:lang w:val="mn-MN"/>
        </w:rPr>
        <w:t xml:space="preserve">.1-д заасан төрийн байгууллагын </w:t>
      </w:r>
      <w:r w:rsidR="00554072" w:rsidRPr="00F31852">
        <w:rPr>
          <w:rFonts w:eastAsia="MS Mincho" w:cs="Arial"/>
          <w:noProof/>
          <w:szCs w:val="24"/>
          <w:lang w:val="mn-MN" w:eastAsia="ja-JP"/>
        </w:rPr>
        <w:t>чиг үүрэг</w:t>
      </w:r>
      <w:r w:rsidR="00554072" w:rsidRPr="00F31852">
        <w:rPr>
          <w:rFonts w:eastAsia="MS Mincho" w:cs="Arial"/>
          <w:noProof/>
          <w:szCs w:val="24"/>
          <w:lang w:val="mn-MN"/>
        </w:rPr>
        <w:t>, үйл ажиллагааны онцлогтой холбоотой тэдгээрийн гаргах анхан шатны тайланд нэмэлт мэдээлэл тусгахаар Үндэсний зөвлөлөөс шийдвэр гаргаж болно.</w:t>
      </w:r>
    </w:p>
    <w:p w:rsidR="00554072" w:rsidRPr="00F31852" w:rsidRDefault="00554072" w:rsidP="00AD6F7F">
      <w:pPr>
        <w:spacing w:after="0"/>
        <w:ind w:firstLine="720"/>
        <w:jc w:val="both"/>
        <w:rPr>
          <w:rFonts w:eastAsia="MS Mincho" w:cs="Arial"/>
          <w:noProof/>
          <w:szCs w:val="24"/>
          <w:lang w:val="mn-MN"/>
        </w:rPr>
      </w:pPr>
    </w:p>
    <w:p w:rsidR="00554072" w:rsidRPr="00F31852" w:rsidRDefault="00254645" w:rsidP="00AD6F7F">
      <w:pPr>
        <w:spacing w:after="0"/>
        <w:ind w:firstLine="720"/>
        <w:jc w:val="both"/>
        <w:rPr>
          <w:rFonts w:eastAsia="MS Mincho" w:cs="Arial"/>
          <w:szCs w:val="24"/>
          <w:lang w:val="mn-MN"/>
        </w:rPr>
      </w:pPr>
      <w:r>
        <w:rPr>
          <w:rFonts w:eastAsia="MS Mincho" w:cs="Arial"/>
          <w:szCs w:val="24"/>
          <w:lang w:val="mn-MN"/>
        </w:rPr>
        <w:t>6</w:t>
      </w:r>
      <w:r w:rsidR="00A82EF5">
        <w:rPr>
          <w:rFonts w:eastAsia="MS Mincho" w:cs="Arial"/>
          <w:szCs w:val="24"/>
          <w:lang w:val="mn-MN"/>
        </w:rPr>
        <w:t>6</w:t>
      </w:r>
      <w:r w:rsidR="00554072" w:rsidRPr="00F31852">
        <w:rPr>
          <w:rFonts w:eastAsia="MS Mincho" w:cs="Arial"/>
          <w:szCs w:val="24"/>
          <w:lang w:val="mn-MN"/>
        </w:rPr>
        <w:t>.9.Төрийн байгууллагын тайлан гаргагч бүр тус бүрийн гаргасан ил тод байдлын тайланд туссан мэдээллийн үнэн зөвийг хариуцна.</w:t>
      </w:r>
    </w:p>
    <w:p w:rsidR="00554072" w:rsidRPr="00267CAF" w:rsidRDefault="00554072" w:rsidP="00554072">
      <w:pPr>
        <w:spacing w:after="0" w:line="240" w:lineRule="auto"/>
        <w:ind w:firstLine="720"/>
        <w:jc w:val="both"/>
        <w:rPr>
          <w:rFonts w:eastAsia="MS Mincho" w:cs="Arial"/>
          <w:noProof/>
          <w:szCs w:val="24"/>
          <w:lang w:val="mn-MN"/>
        </w:rPr>
      </w:pPr>
    </w:p>
    <w:p w:rsidR="00554072" w:rsidRDefault="00254645" w:rsidP="00554072">
      <w:pPr>
        <w:spacing w:after="0" w:line="240" w:lineRule="auto"/>
        <w:rPr>
          <w:rFonts w:cs="Arial"/>
          <w:b/>
          <w:szCs w:val="24"/>
          <w:lang w:val="mn-MN"/>
        </w:rPr>
      </w:pPr>
      <w:r>
        <w:rPr>
          <w:rFonts w:cs="Arial"/>
          <w:b/>
          <w:szCs w:val="24"/>
          <w:lang w:val="mn-MN"/>
        </w:rPr>
        <w:t>6</w:t>
      </w:r>
      <w:r w:rsidR="00050389">
        <w:rPr>
          <w:rFonts w:cs="Arial"/>
          <w:b/>
          <w:szCs w:val="24"/>
          <w:lang w:val="mn-MN"/>
        </w:rPr>
        <w:t>3</w:t>
      </w:r>
      <w:r w:rsidR="00554072" w:rsidRPr="00350375">
        <w:rPr>
          <w:rFonts w:cs="Arial"/>
          <w:b/>
          <w:szCs w:val="24"/>
          <w:lang w:val="mn-MN"/>
        </w:rPr>
        <w:t xml:space="preserve"> д</w:t>
      </w:r>
      <w:r w:rsidR="00050389">
        <w:rPr>
          <w:rFonts w:cs="Arial"/>
          <w:b/>
          <w:szCs w:val="24"/>
          <w:lang w:val="mn-MN"/>
        </w:rPr>
        <w:t>угаа</w:t>
      </w:r>
      <w:r w:rsidR="00554072" w:rsidRPr="00350375">
        <w:rPr>
          <w:rFonts w:cs="Arial"/>
          <w:b/>
          <w:szCs w:val="24"/>
          <w:lang w:val="mn-MN"/>
        </w:rPr>
        <w:t>р зүйл.Нэгдсэн тайлан</w:t>
      </w:r>
    </w:p>
    <w:p w:rsidR="00054B73" w:rsidRPr="00350375" w:rsidRDefault="00054B73" w:rsidP="00554072">
      <w:pPr>
        <w:spacing w:after="0" w:line="240" w:lineRule="auto"/>
        <w:rPr>
          <w:rFonts w:cs="Arial"/>
          <w:b/>
          <w:szCs w:val="24"/>
        </w:rPr>
      </w:pPr>
    </w:p>
    <w:p w:rsidR="00554072" w:rsidRPr="00F31852" w:rsidRDefault="00254645" w:rsidP="00AD6F7F">
      <w:pPr>
        <w:spacing w:after="0"/>
        <w:ind w:firstLine="720"/>
        <w:jc w:val="both"/>
        <w:rPr>
          <w:rFonts w:eastAsia="MS Mincho" w:cs="Arial"/>
          <w:noProof/>
          <w:szCs w:val="24"/>
          <w:lang w:val="mn-MN"/>
        </w:rPr>
      </w:pPr>
      <w:r>
        <w:rPr>
          <w:rFonts w:eastAsia="MS Mincho" w:cs="Arial"/>
          <w:noProof/>
          <w:szCs w:val="24"/>
          <w:lang w:val="mn-MN"/>
        </w:rPr>
        <w:t>6</w:t>
      </w:r>
      <w:r w:rsidR="00050389">
        <w:rPr>
          <w:rFonts w:eastAsia="MS Mincho" w:cs="Arial"/>
          <w:noProof/>
          <w:szCs w:val="24"/>
          <w:lang w:val="mn-MN"/>
        </w:rPr>
        <w:t>3</w:t>
      </w:r>
      <w:r>
        <w:rPr>
          <w:rFonts w:eastAsia="MS Mincho" w:cs="Arial"/>
          <w:noProof/>
          <w:szCs w:val="24"/>
          <w:lang w:val="mn-MN"/>
        </w:rPr>
        <w:t>.</w:t>
      </w:r>
      <w:r w:rsidR="00554072" w:rsidRPr="00F31852">
        <w:rPr>
          <w:rFonts w:eastAsia="MS Mincho" w:cs="Arial"/>
          <w:noProof/>
          <w:szCs w:val="24"/>
          <w:lang w:val="mn-MN"/>
        </w:rPr>
        <w:t>1.</w:t>
      </w:r>
      <w:bookmarkStart w:id="3" w:name="_Ref228328498"/>
      <w:r w:rsidR="00554072">
        <w:rPr>
          <w:rFonts w:eastAsia="MS Mincho" w:cs="Arial"/>
          <w:noProof/>
          <w:szCs w:val="24"/>
          <w:lang w:val="mn-MN"/>
        </w:rPr>
        <w:t xml:space="preserve">Энэ хуулийн </w:t>
      </w:r>
      <w:r w:rsidR="00444F8F">
        <w:rPr>
          <w:rFonts w:eastAsia="MS Mincho" w:cs="Arial"/>
          <w:noProof/>
          <w:szCs w:val="24"/>
          <w:lang w:val="mn-MN"/>
        </w:rPr>
        <w:t>67</w:t>
      </w:r>
      <w:r w:rsidR="00554072">
        <w:rPr>
          <w:rFonts w:eastAsia="MS Mincho" w:cs="Arial"/>
          <w:noProof/>
          <w:szCs w:val="24"/>
          <w:lang w:val="mn-MN"/>
        </w:rPr>
        <w:t>.</w:t>
      </w:r>
      <w:r w:rsidR="00444F8F">
        <w:rPr>
          <w:rFonts w:eastAsia="MS Mincho" w:cs="Arial"/>
          <w:noProof/>
          <w:szCs w:val="24"/>
          <w:lang w:val="mn-MN"/>
        </w:rPr>
        <w:t>4</w:t>
      </w:r>
      <w:r w:rsidR="00554072">
        <w:rPr>
          <w:rFonts w:eastAsia="MS Mincho" w:cs="Arial"/>
          <w:noProof/>
          <w:szCs w:val="24"/>
          <w:lang w:val="mn-MN"/>
        </w:rPr>
        <w:t xml:space="preserve">-д заасан </w:t>
      </w:r>
      <w:r w:rsidR="00554072" w:rsidRPr="00F31852">
        <w:rPr>
          <w:rFonts w:eastAsia="MS Mincho" w:cs="Arial"/>
          <w:szCs w:val="24"/>
          <w:lang w:val="mn-MN"/>
        </w:rPr>
        <w:t>Үндэсний зөвлөл нь сонгон шалгаруулалтын үндсэн дээр шалгарсан эрх бүхий хуулийн этгээд (цаашид “тайлан нэгтгэгч” гэх)-ээр тусгай зөвшөөрөл эзэмшигч хуулийн этгээд, төрийн байгууллагаас гаргасан тайланг тулган нэгтгэх ажлыг гүйцэтгүүл</w:t>
      </w:r>
      <w:r w:rsidR="0079676B">
        <w:rPr>
          <w:rFonts w:eastAsia="MS Mincho" w:cs="Arial"/>
          <w:szCs w:val="24"/>
          <w:lang w:val="mn-MN"/>
        </w:rPr>
        <w:t>эхээр хүсэлт хүргүүлнэ</w:t>
      </w:r>
      <w:bookmarkEnd w:id="3"/>
      <w:r w:rsidR="00554072" w:rsidRPr="00F31852">
        <w:rPr>
          <w:rFonts w:eastAsia="MS Mincho" w:cs="Arial"/>
          <w:szCs w:val="24"/>
          <w:lang w:val="mn-MN"/>
        </w:rPr>
        <w:t>.</w:t>
      </w:r>
    </w:p>
    <w:p w:rsidR="00554072" w:rsidRPr="00F31852" w:rsidRDefault="00554072" w:rsidP="00AD6F7F">
      <w:pPr>
        <w:spacing w:after="0"/>
        <w:ind w:firstLine="720"/>
        <w:jc w:val="both"/>
        <w:rPr>
          <w:rFonts w:eastAsia="MS Mincho" w:cs="Arial"/>
          <w:noProof/>
          <w:szCs w:val="24"/>
          <w:lang w:val="mn-MN"/>
        </w:rPr>
      </w:pPr>
    </w:p>
    <w:p w:rsidR="00554072" w:rsidRPr="00F31852" w:rsidRDefault="008B7294" w:rsidP="00AD6F7F">
      <w:pPr>
        <w:spacing w:after="0"/>
        <w:ind w:firstLine="720"/>
        <w:jc w:val="both"/>
        <w:rPr>
          <w:rFonts w:eastAsia="MS Mincho" w:cs="Arial"/>
          <w:noProof/>
          <w:szCs w:val="24"/>
          <w:lang w:val="mn-MN"/>
        </w:rPr>
      </w:pPr>
      <w:r>
        <w:rPr>
          <w:rFonts w:eastAsia="MS Mincho" w:cs="Arial"/>
          <w:noProof/>
          <w:szCs w:val="24"/>
          <w:lang w:val="mn-MN"/>
        </w:rPr>
        <w:t>6</w:t>
      </w:r>
      <w:r w:rsidR="00050389">
        <w:rPr>
          <w:rFonts w:eastAsia="MS Mincho" w:cs="Arial"/>
          <w:noProof/>
          <w:szCs w:val="24"/>
          <w:lang w:val="mn-MN"/>
        </w:rPr>
        <w:t>3</w:t>
      </w:r>
      <w:r w:rsidR="00554072" w:rsidRPr="00F31852">
        <w:rPr>
          <w:rFonts w:eastAsia="MS Mincho" w:cs="Arial"/>
          <w:noProof/>
          <w:szCs w:val="24"/>
          <w:lang w:val="mn-MN"/>
        </w:rPr>
        <w:t>.2.Тайлан нэгтгэгчийг сонгон шалгаруулах ажлыг Үндэсний зөвлөлөөс байгуулсан Үнэлгээний хороо зохион байгуулж, шалгарсан тайлан нэгтгэгчийг олон нийтэд мэдээлнэ.</w:t>
      </w:r>
    </w:p>
    <w:p w:rsidR="00554072" w:rsidRPr="00F31852" w:rsidRDefault="00554072" w:rsidP="00AD6F7F">
      <w:pPr>
        <w:spacing w:after="0"/>
        <w:ind w:firstLine="720"/>
        <w:jc w:val="both"/>
        <w:rPr>
          <w:rFonts w:eastAsia="MS Mincho" w:cs="Arial"/>
          <w:noProof/>
          <w:szCs w:val="24"/>
          <w:lang w:val="mn-MN"/>
        </w:rPr>
      </w:pPr>
    </w:p>
    <w:p w:rsidR="00554072" w:rsidRPr="00F31852" w:rsidRDefault="008B7294" w:rsidP="00AD6F7F">
      <w:pPr>
        <w:spacing w:after="0"/>
        <w:ind w:firstLine="720"/>
        <w:jc w:val="both"/>
        <w:rPr>
          <w:rFonts w:eastAsia="MS Mincho" w:cs="Arial"/>
          <w:noProof/>
          <w:szCs w:val="24"/>
          <w:lang w:val="mn-MN"/>
        </w:rPr>
      </w:pPr>
      <w:r>
        <w:rPr>
          <w:rFonts w:eastAsia="MS Mincho" w:cs="Arial"/>
          <w:noProof/>
          <w:szCs w:val="24"/>
          <w:lang w:val="mn-MN"/>
        </w:rPr>
        <w:t>6</w:t>
      </w:r>
      <w:r w:rsidR="00050389">
        <w:rPr>
          <w:rFonts w:eastAsia="MS Mincho" w:cs="Arial"/>
          <w:noProof/>
          <w:szCs w:val="24"/>
          <w:lang w:val="mn-MN"/>
        </w:rPr>
        <w:t>3</w:t>
      </w:r>
      <w:r w:rsidR="00554072" w:rsidRPr="00F31852">
        <w:rPr>
          <w:rFonts w:eastAsia="MS Mincho" w:cs="Arial"/>
          <w:noProof/>
          <w:szCs w:val="24"/>
          <w:lang w:val="mn-MN"/>
        </w:rPr>
        <w:t xml:space="preserve">.3.Ажлын алба нь энэ хуулийн </w:t>
      </w:r>
      <w:r w:rsidR="00050389">
        <w:rPr>
          <w:rFonts w:eastAsia="MS Mincho" w:cs="Arial"/>
          <w:noProof/>
          <w:szCs w:val="24"/>
          <w:lang w:val="mn-MN"/>
        </w:rPr>
        <w:t>61</w:t>
      </w:r>
      <w:r w:rsidR="00444F8F">
        <w:rPr>
          <w:rFonts w:eastAsia="MS Mincho" w:cs="Arial"/>
          <w:noProof/>
          <w:szCs w:val="24"/>
          <w:lang w:val="mn-MN"/>
        </w:rPr>
        <w:t>.1</w:t>
      </w:r>
      <w:r>
        <w:rPr>
          <w:rFonts w:eastAsia="MS Mincho" w:cs="Arial"/>
          <w:noProof/>
          <w:szCs w:val="24"/>
          <w:lang w:val="mn-MN"/>
        </w:rPr>
        <w:t>,</w:t>
      </w:r>
      <w:r w:rsidR="00554072" w:rsidRPr="00F31852">
        <w:rPr>
          <w:rFonts w:eastAsia="MS Mincho" w:cs="Arial"/>
          <w:noProof/>
          <w:szCs w:val="24"/>
          <w:lang w:val="mn-MN"/>
        </w:rPr>
        <w:t xml:space="preserve"> </w:t>
      </w:r>
      <w:r w:rsidR="00444F8F">
        <w:rPr>
          <w:rFonts w:eastAsia="MS Mincho" w:cs="Arial"/>
          <w:noProof/>
          <w:szCs w:val="24"/>
          <w:lang w:val="mn-MN"/>
        </w:rPr>
        <w:t>6</w:t>
      </w:r>
      <w:r w:rsidR="00050389">
        <w:rPr>
          <w:rFonts w:eastAsia="MS Mincho" w:cs="Arial"/>
          <w:noProof/>
          <w:szCs w:val="24"/>
          <w:lang w:val="mn-MN"/>
        </w:rPr>
        <w:t>2</w:t>
      </w:r>
      <w:r w:rsidR="00554072">
        <w:rPr>
          <w:rFonts w:eastAsia="MS Mincho" w:cs="Arial"/>
          <w:noProof/>
          <w:szCs w:val="24"/>
          <w:lang w:val="mn-MN"/>
        </w:rPr>
        <w:t>.</w:t>
      </w:r>
      <w:r w:rsidR="00444F8F">
        <w:rPr>
          <w:rFonts w:eastAsia="MS Mincho" w:cs="Arial"/>
          <w:noProof/>
          <w:szCs w:val="24"/>
          <w:lang w:val="mn-MN"/>
        </w:rPr>
        <w:t>1</w:t>
      </w:r>
      <w:r w:rsidR="00554072" w:rsidRPr="00F31852">
        <w:rPr>
          <w:rFonts w:eastAsia="MS Mincho" w:cs="Arial"/>
          <w:noProof/>
          <w:szCs w:val="24"/>
          <w:lang w:val="mn-MN"/>
        </w:rPr>
        <w:t>-</w:t>
      </w:r>
      <w:r w:rsidR="00554072" w:rsidRPr="00F31852">
        <w:rPr>
          <w:rFonts w:eastAsia="MS Mincho" w:cs="Arial"/>
          <w:noProof/>
          <w:szCs w:val="24"/>
          <w:lang w:val="mn-MN" w:eastAsia="ja-JP"/>
        </w:rPr>
        <w:t xml:space="preserve">д </w:t>
      </w:r>
      <w:r w:rsidR="00554072" w:rsidRPr="00F31852">
        <w:rPr>
          <w:rFonts w:eastAsia="MS Mincho" w:cs="Arial"/>
          <w:noProof/>
          <w:szCs w:val="24"/>
          <w:lang w:val="mn-MN"/>
        </w:rPr>
        <w:t xml:space="preserve">тус тус заасны дагуу ирүүлсэн тайланг тайлан нэгтгэгчид хүргүүлэх бөгөөд тайлан нэгтгэгч нь нэгдсэн тайланг гурван сарын дотор бэлтгэж Үндэсний зөвлөлөөр хэлэлцүүлэн батлуулна. </w:t>
      </w:r>
    </w:p>
    <w:p w:rsidR="00554072" w:rsidRPr="00F31852" w:rsidRDefault="00554072" w:rsidP="00AD6F7F">
      <w:pPr>
        <w:spacing w:after="0"/>
        <w:ind w:firstLine="720"/>
        <w:jc w:val="both"/>
        <w:rPr>
          <w:rFonts w:eastAsia="MS Mincho" w:cs="Arial"/>
          <w:noProof/>
          <w:szCs w:val="24"/>
          <w:lang w:val="mn-MN"/>
        </w:rPr>
      </w:pPr>
    </w:p>
    <w:p w:rsidR="00554072" w:rsidRPr="00F31852" w:rsidRDefault="008B7294" w:rsidP="00AD6F7F">
      <w:pPr>
        <w:spacing w:after="0"/>
        <w:ind w:firstLine="720"/>
        <w:jc w:val="both"/>
        <w:rPr>
          <w:rFonts w:eastAsia="MS Mincho" w:cs="Arial"/>
          <w:noProof/>
          <w:szCs w:val="24"/>
          <w:lang w:val="mn-MN"/>
        </w:rPr>
      </w:pPr>
      <w:r>
        <w:rPr>
          <w:rFonts w:eastAsia="MS Mincho" w:cs="Arial"/>
          <w:noProof/>
          <w:szCs w:val="24"/>
          <w:lang w:val="mn-MN"/>
        </w:rPr>
        <w:t>6</w:t>
      </w:r>
      <w:r w:rsidR="00050389">
        <w:rPr>
          <w:rFonts w:eastAsia="MS Mincho" w:cs="Arial"/>
          <w:noProof/>
          <w:szCs w:val="24"/>
          <w:lang w:val="mn-MN"/>
        </w:rPr>
        <w:t>3</w:t>
      </w:r>
      <w:r w:rsidR="00554072" w:rsidRPr="00F31852">
        <w:rPr>
          <w:rFonts w:eastAsia="MS Mincho" w:cs="Arial"/>
          <w:noProof/>
          <w:szCs w:val="24"/>
          <w:lang w:val="mn-MN"/>
        </w:rPr>
        <w:t xml:space="preserve">.4.Үндэсний зөвлөл нь нэгдсэн тайланг дараа оны </w:t>
      </w:r>
      <w:r w:rsidR="00554072" w:rsidRPr="00F31852">
        <w:rPr>
          <w:rFonts w:eastAsia="MS Mincho" w:cs="Arial"/>
          <w:noProof/>
          <w:szCs w:val="24"/>
          <w:lang w:val="mn-MN" w:eastAsia="ja-JP"/>
        </w:rPr>
        <w:t xml:space="preserve">12 </w:t>
      </w:r>
      <w:r w:rsidR="00554072" w:rsidRPr="00F31852">
        <w:rPr>
          <w:rFonts w:eastAsia="MS Mincho" w:cs="Arial"/>
          <w:noProof/>
          <w:szCs w:val="24"/>
          <w:lang w:val="mn-MN"/>
        </w:rPr>
        <w:t xml:space="preserve">дугаар сарын 01-ний өдрийн дотор </w:t>
      </w:r>
      <w:r w:rsidR="00554072" w:rsidRPr="00F31852">
        <w:rPr>
          <w:rFonts w:eastAsia="MS Mincho" w:cs="Arial"/>
          <w:szCs w:val="24"/>
          <w:lang w:val="mn-MN"/>
        </w:rPr>
        <w:t xml:space="preserve">хэлэлцэж, хуралдаанд оролцогчдын олонхийн саналаар батлан </w:t>
      </w:r>
      <w:r w:rsidR="00554072" w:rsidRPr="00F31852">
        <w:rPr>
          <w:rFonts w:eastAsia="MS Mincho" w:cs="Arial"/>
          <w:noProof/>
          <w:szCs w:val="24"/>
          <w:lang w:val="mn-MN"/>
        </w:rPr>
        <w:t xml:space="preserve">олон нийтэд мэдээлэх ба батлагдсан нэгдсэн тайланг Улсын Их Хурал, Монгол Улсын Ерөнхийлөгч болон </w:t>
      </w:r>
      <w:r w:rsidR="00554072" w:rsidRPr="00F31852">
        <w:rPr>
          <w:rFonts w:eastAsia="MS Mincho" w:cs="Arial"/>
          <w:noProof/>
          <w:szCs w:val="24"/>
          <w:lang w:val="mn-MN" w:eastAsia="ja-JP"/>
        </w:rPr>
        <w:t>Засгийн газарт</w:t>
      </w:r>
      <w:r w:rsidR="00554072" w:rsidRPr="00F31852">
        <w:rPr>
          <w:rFonts w:eastAsia="MS Mincho" w:cs="Arial"/>
          <w:noProof/>
          <w:szCs w:val="24"/>
          <w:lang w:val="mn-MN"/>
        </w:rPr>
        <w:t xml:space="preserve"> хүргүүлнэ.</w:t>
      </w:r>
    </w:p>
    <w:p w:rsidR="00554072" w:rsidRPr="00F31852" w:rsidRDefault="00554072" w:rsidP="00AD6F7F">
      <w:pPr>
        <w:spacing w:after="0"/>
        <w:ind w:firstLine="720"/>
        <w:jc w:val="both"/>
        <w:rPr>
          <w:rFonts w:eastAsia="MS Mincho" w:cs="Arial"/>
          <w:noProof/>
          <w:szCs w:val="24"/>
          <w:lang w:val="mn-MN"/>
        </w:rPr>
      </w:pPr>
    </w:p>
    <w:p w:rsidR="00554072" w:rsidRPr="00F31852" w:rsidRDefault="008B7294" w:rsidP="00AD6F7F">
      <w:pPr>
        <w:spacing w:after="0"/>
        <w:ind w:firstLine="720"/>
        <w:jc w:val="both"/>
        <w:rPr>
          <w:rFonts w:eastAsia="MS Mincho" w:cs="Arial"/>
          <w:szCs w:val="24"/>
          <w:lang w:val="mn-MN"/>
        </w:rPr>
      </w:pPr>
      <w:r>
        <w:rPr>
          <w:rFonts w:eastAsia="MS Mincho" w:cs="Arial"/>
          <w:szCs w:val="24"/>
          <w:lang w:val="mn-MN"/>
        </w:rPr>
        <w:t>6</w:t>
      </w:r>
      <w:r w:rsidR="00050389">
        <w:rPr>
          <w:rFonts w:eastAsia="MS Mincho" w:cs="Arial"/>
          <w:szCs w:val="24"/>
          <w:lang w:val="mn-MN"/>
        </w:rPr>
        <w:t>3</w:t>
      </w:r>
      <w:r w:rsidR="00554072" w:rsidRPr="00F31852">
        <w:rPr>
          <w:rFonts w:eastAsia="MS Mincho" w:cs="Arial"/>
          <w:szCs w:val="24"/>
          <w:lang w:val="mn-MN"/>
        </w:rPr>
        <w:t>.</w:t>
      </w:r>
      <w:r w:rsidR="00554072">
        <w:rPr>
          <w:rFonts w:eastAsia="MS Mincho" w:cs="Arial"/>
          <w:szCs w:val="24"/>
          <w:lang w:val="mn-MN"/>
        </w:rPr>
        <w:t>5</w:t>
      </w:r>
      <w:r w:rsidR="00554072" w:rsidRPr="00F31852">
        <w:rPr>
          <w:rFonts w:eastAsia="MS Mincho" w:cs="Arial"/>
          <w:szCs w:val="24"/>
          <w:lang w:val="mn-MN"/>
        </w:rPr>
        <w:t>.</w:t>
      </w:r>
      <w:bookmarkStart w:id="4" w:name="_Ref228328132"/>
      <w:r w:rsidR="00554072" w:rsidRPr="00F31852">
        <w:rPr>
          <w:rFonts w:eastAsia="MS Mincho" w:cs="Arial"/>
          <w:szCs w:val="24"/>
          <w:lang w:val="mn-MN"/>
        </w:rPr>
        <w:t xml:space="preserve">Нэгдсэн тайланд энэ хуулийн </w:t>
      </w:r>
      <w:r w:rsidR="00E97940">
        <w:rPr>
          <w:rFonts w:eastAsia="MS Mincho" w:cs="Arial"/>
          <w:szCs w:val="24"/>
          <w:lang w:val="mn-MN"/>
        </w:rPr>
        <w:t>59</w:t>
      </w:r>
      <w:r w:rsidR="00554072" w:rsidRPr="00F31852">
        <w:rPr>
          <w:rFonts w:eastAsia="MS Mincho" w:cs="Arial"/>
          <w:szCs w:val="24"/>
          <w:lang w:val="mn-MN"/>
        </w:rPr>
        <w:t xml:space="preserve">, </w:t>
      </w:r>
      <w:r w:rsidR="00E97940">
        <w:rPr>
          <w:rFonts w:eastAsia="MS Mincho" w:cs="Arial"/>
          <w:szCs w:val="24"/>
          <w:lang w:val="mn-MN"/>
        </w:rPr>
        <w:t>60</w:t>
      </w:r>
      <w:r w:rsidR="00554072" w:rsidRPr="00F31852">
        <w:rPr>
          <w:rFonts w:eastAsia="MS Mincho" w:cs="Arial"/>
          <w:szCs w:val="24"/>
          <w:lang w:val="mn-MN"/>
        </w:rPr>
        <w:t xml:space="preserve"> дугаар зүйлд заасан тусгай зөвшөөрөл эзэмшигч хуулийн этгээд болон төрийн байгууллагаас гаргасан тайлангуудын тэнцлийг тусгахаас гадна дор дурдсан мэдээллийг тусгана:</w:t>
      </w:r>
    </w:p>
    <w:bookmarkEnd w:id="4"/>
    <w:p w:rsidR="00554072" w:rsidRPr="00F31852" w:rsidRDefault="00554072" w:rsidP="00AD6F7F">
      <w:pPr>
        <w:spacing w:after="0"/>
        <w:ind w:firstLine="1418"/>
        <w:jc w:val="both"/>
        <w:rPr>
          <w:rFonts w:eastAsia="MS Mincho" w:cs="Arial"/>
          <w:szCs w:val="24"/>
          <w:lang w:val="mn-MN"/>
        </w:rPr>
      </w:pPr>
    </w:p>
    <w:p w:rsidR="00554072" w:rsidRPr="00F31852" w:rsidRDefault="008B7294" w:rsidP="00AD6F7F">
      <w:pPr>
        <w:spacing w:after="0"/>
        <w:ind w:left="720" w:firstLine="698"/>
        <w:jc w:val="both"/>
        <w:rPr>
          <w:rFonts w:eastAsia="MS Mincho" w:cs="Arial"/>
          <w:color w:val="000000"/>
          <w:szCs w:val="24"/>
          <w:lang w:val="mn-MN"/>
        </w:rPr>
      </w:pPr>
      <w:r>
        <w:rPr>
          <w:rFonts w:eastAsia="MS Mincho" w:cs="Arial"/>
          <w:szCs w:val="24"/>
          <w:lang w:val="mn-MN"/>
        </w:rPr>
        <w:t>6</w:t>
      </w:r>
      <w:r w:rsidR="00050389">
        <w:rPr>
          <w:rFonts w:eastAsia="MS Mincho" w:cs="Arial"/>
          <w:szCs w:val="24"/>
          <w:lang w:val="mn-MN"/>
        </w:rPr>
        <w:t>3</w:t>
      </w:r>
      <w:r w:rsidR="00554072" w:rsidRPr="00F31852">
        <w:rPr>
          <w:rFonts w:eastAsia="MS Mincho" w:cs="Arial"/>
          <w:szCs w:val="24"/>
          <w:lang w:val="mn-MN"/>
        </w:rPr>
        <w:t>.</w:t>
      </w:r>
      <w:r w:rsidR="00554072">
        <w:rPr>
          <w:rFonts w:eastAsia="MS Mincho" w:cs="Arial"/>
          <w:szCs w:val="24"/>
          <w:lang w:val="mn-MN"/>
        </w:rPr>
        <w:t>5</w:t>
      </w:r>
      <w:r w:rsidR="00554072" w:rsidRPr="00F31852">
        <w:rPr>
          <w:rFonts w:eastAsia="MS Mincho" w:cs="Arial"/>
          <w:szCs w:val="24"/>
          <w:lang w:val="mn-MN"/>
        </w:rPr>
        <w:t>.1.</w:t>
      </w:r>
      <w:r w:rsidR="00554072" w:rsidRPr="00F31852">
        <w:rPr>
          <w:rFonts w:eastAsia="MS Mincho" w:cs="Arial"/>
          <w:color w:val="000000"/>
          <w:szCs w:val="24"/>
          <w:lang w:val="mn-MN"/>
        </w:rPr>
        <w:t>улсын эдийн засагт эрдэс баялгийн салбарын эзлэх хувь хэмжээ;</w:t>
      </w:r>
    </w:p>
    <w:p w:rsidR="00554072" w:rsidRPr="00F31852" w:rsidRDefault="00554072" w:rsidP="00AD6F7F">
      <w:pPr>
        <w:spacing w:after="0"/>
        <w:ind w:firstLine="1418"/>
        <w:jc w:val="both"/>
        <w:rPr>
          <w:rFonts w:eastAsia="MS Mincho" w:cs="Arial"/>
          <w:color w:val="000000"/>
          <w:szCs w:val="24"/>
          <w:lang w:val="mn-MN"/>
        </w:rPr>
      </w:pPr>
    </w:p>
    <w:p w:rsidR="00554072" w:rsidRPr="00F31852" w:rsidRDefault="008B7294" w:rsidP="00AD6F7F">
      <w:pPr>
        <w:spacing w:after="0"/>
        <w:ind w:left="720" w:firstLine="698"/>
        <w:jc w:val="both"/>
        <w:rPr>
          <w:rFonts w:eastAsia="MS Mincho" w:cs="Arial"/>
          <w:color w:val="000000"/>
          <w:szCs w:val="24"/>
          <w:lang w:val="mn-MN"/>
        </w:rPr>
      </w:pPr>
      <w:r>
        <w:rPr>
          <w:rFonts w:eastAsia="MS Mincho" w:cs="Arial"/>
          <w:color w:val="000000"/>
          <w:szCs w:val="24"/>
          <w:lang w:val="mn-MN"/>
        </w:rPr>
        <w:t>6</w:t>
      </w:r>
      <w:r w:rsidR="00E13DDA">
        <w:rPr>
          <w:rFonts w:eastAsia="MS Mincho" w:cs="Arial"/>
          <w:color w:val="000000"/>
          <w:szCs w:val="24"/>
          <w:lang w:val="mn-MN"/>
        </w:rPr>
        <w:t>3</w:t>
      </w:r>
      <w:r w:rsidR="00554072" w:rsidRPr="00F31852">
        <w:rPr>
          <w:rFonts w:eastAsia="MS Mincho" w:cs="Arial"/>
          <w:color w:val="000000"/>
          <w:szCs w:val="24"/>
          <w:lang w:val="mn-MN"/>
        </w:rPr>
        <w:t>.</w:t>
      </w:r>
      <w:r w:rsidR="00554072">
        <w:rPr>
          <w:rFonts w:eastAsia="MS Mincho" w:cs="Arial"/>
          <w:color w:val="000000"/>
          <w:szCs w:val="24"/>
          <w:lang w:val="mn-MN"/>
        </w:rPr>
        <w:t>5</w:t>
      </w:r>
      <w:r w:rsidR="00554072" w:rsidRPr="00F31852">
        <w:rPr>
          <w:rFonts w:eastAsia="MS Mincho" w:cs="Arial"/>
          <w:color w:val="000000"/>
          <w:szCs w:val="24"/>
          <w:lang w:val="mn-MN"/>
        </w:rPr>
        <w:t>.2.эрдэс баялгийн салбарын нийт орлого, тэдгээрийн дотор төсвийн орлогын дүн, төсвийн орлогын хуваарилалт, төсвийн орлогын тогтвортой байдлын тухай;</w:t>
      </w:r>
    </w:p>
    <w:p w:rsidR="00554072" w:rsidRPr="00F31852" w:rsidRDefault="00554072" w:rsidP="00AD6F7F">
      <w:pPr>
        <w:spacing w:after="0"/>
        <w:ind w:firstLine="1418"/>
        <w:jc w:val="both"/>
        <w:rPr>
          <w:rFonts w:eastAsia="MS Mincho" w:cs="Arial"/>
          <w:color w:val="000000"/>
          <w:szCs w:val="24"/>
          <w:lang w:val="mn-MN"/>
        </w:rPr>
      </w:pPr>
    </w:p>
    <w:p w:rsidR="00554072" w:rsidRPr="00F31852" w:rsidRDefault="008B7294" w:rsidP="00AD6F7F">
      <w:pPr>
        <w:spacing w:after="0"/>
        <w:ind w:left="720" w:firstLine="698"/>
        <w:jc w:val="both"/>
        <w:rPr>
          <w:rFonts w:eastAsia="MS Mincho" w:cs="Arial"/>
          <w:color w:val="000000"/>
          <w:szCs w:val="24"/>
          <w:lang w:val="mn-MN"/>
        </w:rPr>
      </w:pPr>
      <w:r>
        <w:rPr>
          <w:rFonts w:eastAsia="MS Mincho" w:cs="Arial"/>
          <w:color w:val="000000"/>
          <w:szCs w:val="24"/>
          <w:lang w:val="mn-MN"/>
        </w:rPr>
        <w:t>6</w:t>
      </w:r>
      <w:r w:rsidR="00E13DDA">
        <w:rPr>
          <w:rFonts w:eastAsia="MS Mincho" w:cs="Arial"/>
          <w:color w:val="000000"/>
          <w:szCs w:val="24"/>
          <w:lang w:val="mn-MN"/>
        </w:rPr>
        <w:t>3</w:t>
      </w:r>
      <w:r w:rsidR="00554072" w:rsidRPr="00F31852">
        <w:rPr>
          <w:rFonts w:eastAsia="MS Mincho" w:cs="Arial"/>
          <w:color w:val="000000"/>
          <w:szCs w:val="24"/>
          <w:lang w:val="mn-MN"/>
        </w:rPr>
        <w:t>.</w:t>
      </w:r>
      <w:r w:rsidR="00554072">
        <w:rPr>
          <w:rFonts w:eastAsia="MS Mincho" w:cs="Arial"/>
          <w:color w:val="000000"/>
          <w:szCs w:val="24"/>
          <w:lang w:val="mn-MN"/>
        </w:rPr>
        <w:t>5</w:t>
      </w:r>
      <w:r w:rsidR="00554072" w:rsidRPr="00F31852">
        <w:rPr>
          <w:rFonts w:eastAsia="MS Mincho" w:cs="Arial"/>
          <w:color w:val="000000"/>
          <w:szCs w:val="24"/>
          <w:lang w:val="mn-MN"/>
        </w:rPr>
        <w:t>.3.тусгай зөвшөөрөл эзэмшигч тус бүрээр болон нэгж тусгай зөвшөөрөл эзэмшигчийн үйл ажиллагаа явуулж байгаа орд тус бүрээр олборлосон, боловсруулсан, борлуулсан бүтээгдэхүүний төрөл, хэмжээ;</w:t>
      </w:r>
    </w:p>
    <w:p w:rsidR="00554072" w:rsidRPr="00F31852" w:rsidRDefault="00554072" w:rsidP="00AD6F7F">
      <w:pPr>
        <w:spacing w:after="0"/>
        <w:ind w:firstLine="1418"/>
        <w:jc w:val="both"/>
        <w:rPr>
          <w:rFonts w:eastAsia="MS Mincho" w:cs="Arial"/>
          <w:color w:val="000000"/>
          <w:szCs w:val="24"/>
          <w:lang w:val="mn-MN"/>
        </w:rPr>
      </w:pPr>
    </w:p>
    <w:p w:rsidR="00554072" w:rsidRPr="00F31852" w:rsidRDefault="008B7294" w:rsidP="00AD6F7F">
      <w:pPr>
        <w:spacing w:after="0"/>
        <w:ind w:left="720" w:firstLine="698"/>
        <w:jc w:val="both"/>
        <w:rPr>
          <w:rFonts w:eastAsia="MS Mincho" w:cs="Arial"/>
          <w:color w:val="000000"/>
          <w:szCs w:val="24"/>
          <w:lang w:val="mn-MN"/>
        </w:rPr>
      </w:pPr>
      <w:r>
        <w:rPr>
          <w:rFonts w:eastAsia="MS Mincho" w:cs="Arial"/>
          <w:color w:val="000000"/>
          <w:szCs w:val="24"/>
          <w:lang w:val="mn-MN"/>
        </w:rPr>
        <w:t>6</w:t>
      </w:r>
      <w:r w:rsidR="00E13DDA">
        <w:rPr>
          <w:rFonts w:eastAsia="MS Mincho" w:cs="Arial"/>
          <w:color w:val="000000"/>
          <w:szCs w:val="24"/>
          <w:lang w:val="mn-MN"/>
        </w:rPr>
        <w:t>3</w:t>
      </w:r>
      <w:r w:rsidR="00554072" w:rsidRPr="00F31852">
        <w:rPr>
          <w:rFonts w:eastAsia="MS Mincho" w:cs="Arial"/>
          <w:color w:val="000000"/>
          <w:szCs w:val="24"/>
          <w:lang w:val="mn-MN"/>
        </w:rPr>
        <w:t>.</w:t>
      </w:r>
      <w:r w:rsidR="00554072">
        <w:rPr>
          <w:rFonts w:eastAsia="MS Mincho" w:cs="Arial"/>
          <w:color w:val="000000"/>
          <w:szCs w:val="24"/>
          <w:lang w:val="mn-MN"/>
        </w:rPr>
        <w:t>5.4.</w:t>
      </w:r>
      <w:r w:rsidR="00554072" w:rsidRPr="00F31852">
        <w:rPr>
          <w:rFonts w:eastAsia="MS Mincho" w:cs="Arial"/>
          <w:color w:val="000000"/>
          <w:szCs w:val="24"/>
          <w:lang w:val="mn-MN"/>
        </w:rPr>
        <w:t>тусгай зөвшөөрөл эзэмшигчи</w:t>
      </w:r>
      <w:r w:rsidR="00554072" w:rsidRPr="00F31852">
        <w:rPr>
          <w:rFonts w:eastAsia="MS Mincho" w:cs="Arial"/>
          <w:szCs w:val="24"/>
          <w:lang w:val="mn-MN"/>
        </w:rPr>
        <w:t>йн болон төрийн байгууллагын ил тод байдлын тайлан хоорондын зөрүү, түүний тайлбар, тодруулга</w:t>
      </w:r>
      <w:r w:rsidR="00554072" w:rsidRPr="00F31852">
        <w:rPr>
          <w:rFonts w:eastAsia="MS Mincho" w:cs="Arial"/>
          <w:color w:val="000000"/>
          <w:szCs w:val="24"/>
          <w:lang w:val="mn-MN"/>
        </w:rPr>
        <w:t>;</w:t>
      </w:r>
    </w:p>
    <w:p w:rsidR="00554072" w:rsidRPr="00F31852" w:rsidRDefault="00554072" w:rsidP="00AD6F7F">
      <w:pPr>
        <w:spacing w:after="0"/>
        <w:ind w:firstLine="1418"/>
        <w:jc w:val="both"/>
        <w:rPr>
          <w:rFonts w:eastAsia="MS Mincho" w:cs="Arial"/>
          <w:color w:val="000000"/>
          <w:szCs w:val="24"/>
          <w:lang w:val="mn-MN"/>
        </w:rPr>
      </w:pPr>
    </w:p>
    <w:p w:rsidR="00554072" w:rsidRPr="00F31852" w:rsidRDefault="00E13DDA" w:rsidP="00AD6F7F">
      <w:pPr>
        <w:spacing w:after="0"/>
        <w:ind w:left="720" w:firstLine="698"/>
        <w:jc w:val="both"/>
        <w:rPr>
          <w:rFonts w:eastAsia="MS Mincho" w:cs="Arial"/>
          <w:szCs w:val="24"/>
          <w:lang w:val="mn-MN"/>
        </w:rPr>
      </w:pPr>
      <w:r>
        <w:rPr>
          <w:rFonts w:eastAsia="MS Mincho" w:cs="Arial"/>
          <w:color w:val="000000"/>
          <w:szCs w:val="24"/>
          <w:lang w:val="mn-MN"/>
        </w:rPr>
        <w:t>63</w:t>
      </w:r>
      <w:r w:rsidR="00554072" w:rsidRPr="00F31852">
        <w:rPr>
          <w:rFonts w:eastAsia="MS Mincho" w:cs="Arial"/>
          <w:color w:val="000000"/>
          <w:szCs w:val="24"/>
          <w:lang w:val="mn-MN"/>
        </w:rPr>
        <w:t>.</w:t>
      </w:r>
      <w:r w:rsidR="00554072">
        <w:rPr>
          <w:rFonts w:eastAsia="MS Mincho" w:cs="Arial"/>
          <w:color w:val="000000"/>
          <w:szCs w:val="24"/>
          <w:lang w:val="mn-MN"/>
        </w:rPr>
        <w:t>5</w:t>
      </w:r>
      <w:r w:rsidR="00554072" w:rsidRPr="00F31852">
        <w:rPr>
          <w:rFonts w:eastAsia="MS Mincho" w:cs="Arial"/>
          <w:color w:val="000000"/>
          <w:szCs w:val="24"/>
          <w:lang w:val="mn-MN"/>
        </w:rPr>
        <w:t xml:space="preserve">.5.ил тод байдлын </w:t>
      </w:r>
      <w:r w:rsidR="00554072" w:rsidRPr="00F31852">
        <w:rPr>
          <w:rFonts w:eastAsia="MS Mincho" w:cs="Arial"/>
          <w:szCs w:val="24"/>
          <w:lang w:val="mn-MN"/>
        </w:rPr>
        <w:t>тайлан ирүүлээгүй тусгай зөвшөөрөл эзэмшигч болон төрийн байгууллагын талаарх мэдээлэл</w:t>
      </w:r>
      <w:r w:rsidR="00554072" w:rsidRPr="00F31852">
        <w:rPr>
          <w:rFonts w:eastAsia="MS Mincho" w:cs="Arial"/>
          <w:color w:val="000000"/>
          <w:szCs w:val="24"/>
          <w:lang w:val="mn-MN"/>
        </w:rPr>
        <w:t>;</w:t>
      </w:r>
    </w:p>
    <w:p w:rsidR="00554072" w:rsidRPr="00F31852" w:rsidRDefault="00554072" w:rsidP="00554072">
      <w:pPr>
        <w:spacing w:after="0" w:line="240" w:lineRule="auto"/>
        <w:ind w:firstLine="1418"/>
        <w:jc w:val="both"/>
        <w:rPr>
          <w:rFonts w:eastAsia="MS Mincho" w:cs="Arial"/>
          <w:szCs w:val="24"/>
          <w:lang w:val="mn-MN"/>
        </w:rPr>
      </w:pPr>
    </w:p>
    <w:p w:rsidR="00554072" w:rsidRPr="00F31852" w:rsidRDefault="00E13DDA" w:rsidP="008B7294">
      <w:pPr>
        <w:spacing w:after="0" w:line="240" w:lineRule="auto"/>
        <w:ind w:left="720" w:firstLine="698"/>
        <w:jc w:val="both"/>
        <w:rPr>
          <w:rFonts w:eastAsia="MS Mincho" w:cs="Arial"/>
          <w:color w:val="000000"/>
          <w:szCs w:val="24"/>
          <w:lang w:val="mn-MN"/>
        </w:rPr>
      </w:pPr>
      <w:r>
        <w:rPr>
          <w:rFonts w:eastAsia="MS Mincho" w:cs="Arial"/>
          <w:color w:val="000000"/>
          <w:szCs w:val="24"/>
          <w:lang w:val="mn-MN"/>
        </w:rPr>
        <w:t>63</w:t>
      </w:r>
      <w:r w:rsidR="00554072" w:rsidRPr="00F31852">
        <w:rPr>
          <w:rFonts w:eastAsia="MS Mincho" w:cs="Arial"/>
          <w:color w:val="000000"/>
          <w:szCs w:val="24"/>
          <w:lang w:val="mn-MN"/>
        </w:rPr>
        <w:t>.</w:t>
      </w:r>
      <w:r w:rsidR="00554072">
        <w:rPr>
          <w:rFonts w:eastAsia="MS Mincho" w:cs="Arial"/>
          <w:color w:val="000000"/>
          <w:szCs w:val="24"/>
          <w:lang w:val="mn-MN"/>
        </w:rPr>
        <w:t>5</w:t>
      </w:r>
      <w:r w:rsidR="00554072" w:rsidRPr="00F31852">
        <w:rPr>
          <w:rFonts w:eastAsia="MS Mincho" w:cs="Arial"/>
          <w:color w:val="000000"/>
          <w:szCs w:val="24"/>
          <w:lang w:val="mn-MN"/>
        </w:rPr>
        <w:t xml:space="preserve">.6.ил тод байдлын тайланг нэгтгэх явцын талаар нэгтгэгчийн зүгээс гарсан дүгнэлт, зөвлөмж; </w:t>
      </w:r>
    </w:p>
    <w:p w:rsidR="00554072" w:rsidRPr="00F31852" w:rsidRDefault="00554072" w:rsidP="00554072">
      <w:pPr>
        <w:spacing w:after="0" w:line="240" w:lineRule="auto"/>
        <w:ind w:firstLine="1418"/>
        <w:jc w:val="both"/>
        <w:rPr>
          <w:rFonts w:eastAsia="MS Mincho" w:cs="Arial"/>
          <w:color w:val="000000"/>
          <w:szCs w:val="24"/>
          <w:lang w:val="mn-MN"/>
        </w:rPr>
      </w:pPr>
    </w:p>
    <w:p w:rsidR="00554072" w:rsidRPr="00F31852" w:rsidRDefault="00E13DDA" w:rsidP="008B7294">
      <w:pPr>
        <w:spacing w:after="0" w:line="240" w:lineRule="auto"/>
        <w:ind w:left="720" w:firstLine="698"/>
        <w:jc w:val="both"/>
        <w:rPr>
          <w:rFonts w:eastAsia="MS Mincho" w:cs="Arial"/>
          <w:color w:val="000000"/>
          <w:szCs w:val="24"/>
          <w:lang w:val="mn-MN"/>
        </w:rPr>
      </w:pPr>
      <w:r>
        <w:rPr>
          <w:rFonts w:eastAsia="MS Mincho" w:cs="Arial"/>
          <w:color w:val="000000"/>
          <w:szCs w:val="24"/>
          <w:lang w:val="mn-MN"/>
        </w:rPr>
        <w:t>63</w:t>
      </w:r>
      <w:r w:rsidR="00554072" w:rsidRPr="00F31852">
        <w:rPr>
          <w:rFonts w:eastAsia="MS Mincho" w:cs="Arial"/>
          <w:color w:val="000000"/>
          <w:szCs w:val="24"/>
          <w:lang w:val="mn-MN"/>
        </w:rPr>
        <w:t>.</w:t>
      </w:r>
      <w:r w:rsidR="00554072">
        <w:rPr>
          <w:rFonts w:eastAsia="MS Mincho" w:cs="Arial"/>
          <w:color w:val="000000"/>
          <w:szCs w:val="24"/>
          <w:lang w:val="mn-MN"/>
        </w:rPr>
        <w:t>5</w:t>
      </w:r>
      <w:r w:rsidR="00554072" w:rsidRPr="00F31852">
        <w:rPr>
          <w:rFonts w:eastAsia="MS Mincho" w:cs="Arial"/>
          <w:color w:val="000000"/>
          <w:szCs w:val="24"/>
          <w:lang w:val="mn-MN"/>
        </w:rPr>
        <w:t>.7.ил тод байдлын тайлангууд хоорондын зөрүүг илрүүлэх ажиллагааны үр дүн, танилцуулга;</w:t>
      </w:r>
    </w:p>
    <w:p w:rsidR="00554072" w:rsidRPr="00F31852" w:rsidRDefault="00554072" w:rsidP="00554072">
      <w:pPr>
        <w:spacing w:after="0" w:line="240" w:lineRule="auto"/>
        <w:ind w:firstLine="1418"/>
        <w:jc w:val="both"/>
        <w:rPr>
          <w:rFonts w:eastAsia="MS Mincho" w:cs="Arial"/>
          <w:color w:val="000000"/>
          <w:szCs w:val="24"/>
          <w:lang w:val="mn-MN"/>
        </w:rPr>
      </w:pPr>
    </w:p>
    <w:p w:rsidR="00554072" w:rsidRPr="00F31852" w:rsidRDefault="00E13DDA" w:rsidP="00AD6F7F">
      <w:pPr>
        <w:spacing w:after="0"/>
        <w:ind w:left="720" w:firstLine="698"/>
        <w:jc w:val="both"/>
        <w:rPr>
          <w:rFonts w:eastAsia="MS Mincho" w:cs="Arial"/>
          <w:color w:val="000000"/>
          <w:szCs w:val="24"/>
          <w:lang w:val="mn-MN"/>
        </w:rPr>
      </w:pPr>
      <w:r>
        <w:rPr>
          <w:rFonts w:eastAsia="MS Mincho" w:cs="Arial"/>
          <w:color w:val="000000"/>
          <w:szCs w:val="24"/>
          <w:lang w:val="mn-MN"/>
        </w:rPr>
        <w:lastRenderedPageBreak/>
        <w:t>63</w:t>
      </w:r>
      <w:r w:rsidR="00554072" w:rsidRPr="00F31852">
        <w:rPr>
          <w:rFonts w:eastAsia="MS Mincho" w:cs="Arial"/>
          <w:color w:val="000000"/>
          <w:szCs w:val="24"/>
          <w:lang w:val="mn-MN"/>
        </w:rPr>
        <w:t>.</w:t>
      </w:r>
      <w:r w:rsidR="00554072">
        <w:rPr>
          <w:rFonts w:eastAsia="MS Mincho" w:cs="Arial"/>
          <w:color w:val="000000"/>
          <w:szCs w:val="24"/>
          <w:lang w:val="mn-MN"/>
        </w:rPr>
        <w:t>5</w:t>
      </w:r>
      <w:r w:rsidR="00554072" w:rsidRPr="00F31852">
        <w:rPr>
          <w:rFonts w:eastAsia="MS Mincho" w:cs="Arial"/>
          <w:color w:val="000000"/>
          <w:szCs w:val="24"/>
          <w:lang w:val="mn-MN"/>
        </w:rPr>
        <w:t>.8.тусгай зөвшөөрөл эзэмшигчээс төрийн бус байгууллагад өгсөн хандив, тусламжийн дүн;</w:t>
      </w:r>
    </w:p>
    <w:p w:rsidR="00554072" w:rsidRPr="00F31852" w:rsidRDefault="00554072" w:rsidP="00AD6F7F">
      <w:pPr>
        <w:spacing w:after="0"/>
        <w:ind w:firstLine="1418"/>
        <w:jc w:val="both"/>
        <w:rPr>
          <w:rFonts w:eastAsia="MS Mincho" w:cs="Arial"/>
          <w:color w:val="000000"/>
          <w:szCs w:val="24"/>
          <w:lang w:val="mn-MN"/>
        </w:rPr>
      </w:pPr>
    </w:p>
    <w:p w:rsidR="00554072" w:rsidRPr="00F31852" w:rsidRDefault="00E13DDA" w:rsidP="00AD6F7F">
      <w:pPr>
        <w:spacing w:after="0"/>
        <w:ind w:left="720" w:firstLine="698"/>
        <w:jc w:val="both"/>
        <w:rPr>
          <w:rFonts w:eastAsia="MS Mincho" w:cs="Arial"/>
          <w:color w:val="000000"/>
          <w:szCs w:val="24"/>
          <w:lang w:val="mn-MN"/>
        </w:rPr>
      </w:pPr>
      <w:r>
        <w:rPr>
          <w:rFonts w:eastAsia="MS Mincho" w:cs="Arial"/>
          <w:color w:val="000000"/>
          <w:szCs w:val="24"/>
          <w:lang w:val="mn-MN"/>
        </w:rPr>
        <w:t>63</w:t>
      </w:r>
      <w:r w:rsidR="00554072" w:rsidRPr="00F31852">
        <w:rPr>
          <w:rFonts w:eastAsia="MS Mincho" w:cs="Arial"/>
          <w:color w:val="000000"/>
          <w:szCs w:val="24"/>
          <w:lang w:val="mn-MN"/>
        </w:rPr>
        <w:t>.</w:t>
      </w:r>
      <w:r w:rsidR="00554072">
        <w:rPr>
          <w:rFonts w:eastAsia="MS Mincho" w:cs="Arial"/>
          <w:color w:val="000000"/>
          <w:szCs w:val="24"/>
          <w:lang w:val="mn-MN"/>
        </w:rPr>
        <w:t>5</w:t>
      </w:r>
      <w:r w:rsidR="00554072" w:rsidRPr="00F31852">
        <w:rPr>
          <w:rFonts w:eastAsia="MS Mincho" w:cs="Arial"/>
          <w:color w:val="000000"/>
          <w:szCs w:val="24"/>
          <w:lang w:val="mn-MN"/>
        </w:rPr>
        <w:t>.9.төрийн байгууллагаас төрийн бус байгууллага, орон нутгийн байгууллага, иргэнд өгсөн ажил, үйлчилгээний төлбөрийн дүн;</w:t>
      </w:r>
    </w:p>
    <w:p w:rsidR="00554072" w:rsidRPr="00F31852" w:rsidRDefault="00554072" w:rsidP="00AD6F7F">
      <w:pPr>
        <w:spacing w:after="0"/>
        <w:ind w:firstLine="1418"/>
        <w:jc w:val="both"/>
        <w:rPr>
          <w:rFonts w:eastAsia="MS Mincho" w:cs="Arial"/>
          <w:color w:val="000000"/>
          <w:szCs w:val="24"/>
          <w:lang w:val="mn-MN"/>
        </w:rPr>
      </w:pPr>
    </w:p>
    <w:p w:rsidR="00554072" w:rsidRPr="00F31852" w:rsidRDefault="008B7294" w:rsidP="00AD6F7F">
      <w:pPr>
        <w:spacing w:after="0"/>
        <w:ind w:firstLine="1418"/>
        <w:jc w:val="both"/>
        <w:rPr>
          <w:rFonts w:eastAsia="MS Mincho" w:cs="Arial"/>
          <w:color w:val="000000"/>
          <w:szCs w:val="24"/>
          <w:lang w:val="mn-MN"/>
        </w:rPr>
      </w:pPr>
      <w:r>
        <w:rPr>
          <w:rFonts w:eastAsia="MS Mincho" w:cs="Arial"/>
          <w:color w:val="000000"/>
          <w:szCs w:val="24"/>
          <w:lang w:val="mn-MN"/>
        </w:rPr>
        <w:t>6</w:t>
      </w:r>
      <w:r w:rsidR="00E13DDA">
        <w:rPr>
          <w:rFonts w:eastAsia="MS Mincho" w:cs="Arial"/>
          <w:color w:val="000000"/>
          <w:szCs w:val="24"/>
          <w:lang w:val="mn-MN"/>
        </w:rPr>
        <w:t>3</w:t>
      </w:r>
      <w:r w:rsidR="00554072" w:rsidRPr="00F31852">
        <w:rPr>
          <w:rFonts w:eastAsia="MS Mincho" w:cs="Arial"/>
          <w:color w:val="000000"/>
          <w:szCs w:val="24"/>
          <w:lang w:val="mn-MN"/>
        </w:rPr>
        <w:t>.</w:t>
      </w:r>
      <w:r w:rsidR="00554072">
        <w:rPr>
          <w:rFonts w:eastAsia="MS Mincho" w:cs="Arial"/>
          <w:color w:val="000000"/>
          <w:szCs w:val="24"/>
          <w:lang w:val="mn-MN"/>
        </w:rPr>
        <w:t>5</w:t>
      </w:r>
      <w:r w:rsidR="00554072" w:rsidRPr="00F31852">
        <w:rPr>
          <w:rFonts w:eastAsia="MS Mincho" w:cs="Arial"/>
          <w:color w:val="000000"/>
          <w:szCs w:val="24"/>
          <w:lang w:val="mn-MN"/>
        </w:rPr>
        <w:t>.10. нэгдсэн тайлангийн маягтад заасан бусад мэдээлэл.</w:t>
      </w:r>
    </w:p>
    <w:p w:rsidR="00554072" w:rsidRPr="00F31852" w:rsidRDefault="00554072" w:rsidP="00AD6F7F">
      <w:pPr>
        <w:spacing w:after="0"/>
        <w:ind w:firstLine="1418"/>
        <w:jc w:val="both"/>
        <w:rPr>
          <w:rFonts w:eastAsia="MS Mincho" w:cs="Arial"/>
          <w:color w:val="000000"/>
          <w:szCs w:val="24"/>
          <w:lang w:val="mn-MN"/>
        </w:rPr>
      </w:pPr>
    </w:p>
    <w:p w:rsidR="00554072" w:rsidRPr="00F31852" w:rsidRDefault="00AB2BDA" w:rsidP="00AD6F7F">
      <w:pPr>
        <w:spacing w:after="0"/>
        <w:ind w:firstLine="720"/>
        <w:jc w:val="both"/>
        <w:rPr>
          <w:rFonts w:eastAsia="MS Mincho" w:cs="Arial"/>
          <w:szCs w:val="24"/>
          <w:lang w:val="mn-MN"/>
        </w:rPr>
      </w:pPr>
      <w:r>
        <w:rPr>
          <w:rFonts w:eastAsia="MS Mincho" w:cs="Arial"/>
          <w:color w:val="000000"/>
          <w:szCs w:val="24"/>
          <w:lang w:val="mn-MN"/>
        </w:rPr>
        <w:t>6</w:t>
      </w:r>
      <w:r w:rsidR="00E13DDA">
        <w:rPr>
          <w:rFonts w:eastAsia="MS Mincho" w:cs="Arial"/>
          <w:color w:val="000000"/>
          <w:szCs w:val="24"/>
          <w:lang w:val="mn-MN"/>
        </w:rPr>
        <w:t>3</w:t>
      </w:r>
      <w:r w:rsidR="00554072" w:rsidRPr="00F31852">
        <w:rPr>
          <w:rFonts w:eastAsia="MS Mincho" w:cs="Arial"/>
          <w:color w:val="000000"/>
          <w:szCs w:val="24"/>
          <w:lang w:val="mn-MN"/>
        </w:rPr>
        <w:t>.</w:t>
      </w:r>
      <w:r>
        <w:rPr>
          <w:rFonts w:eastAsia="MS Mincho" w:cs="Arial"/>
          <w:color w:val="000000"/>
          <w:szCs w:val="24"/>
          <w:lang w:val="mn-MN"/>
        </w:rPr>
        <w:t>6</w:t>
      </w:r>
      <w:r w:rsidR="00554072" w:rsidRPr="00F31852">
        <w:rPr>
          <w:rFonts w:eastAsia="MS Mincho" w:cs="Arial"/>
          <w:color w:val="000000"/>
          <w:szCs w:val="24"/>
          <w:lang w:val="mn-MN"/>
        </w:rPr>
        <w:t>.</w:t>
      </w:r>
      <w:r w:rsidR="00554072" w:rsidRPr="00F31852">
        <w:rPr>
          <w:rFonts w:eastAsia="MS Mincho" w:cs="Arial"/>
          <w:szCs w:val="24"/>
          <w:lang w:val="mn-MN"/>
        </w:rPr>
        <w:t>Үндэсний зөвлөлөөс нэгдсэн тайлангийн төслийг хангалтгүй гэж үзвэл тайланг ажлын албанд буцаах бөгөөд Ажлын алба нь нэгдсэн тайланг эцэслэн боловсруулах ажлыг тайлан нэгтгэгчээр гүйцэтгүүлнэ.</w:t>
      </w:r>
    </w:p>
    <w:p w:rsidR="00554072" w:rsidRPr="00F31852" w:rsidRDefault="00554072" w:rsidP="00AD6F7F">
      <w:pPr>
        <w:spacing w:after="0"/>
        <w:ind w:firstLine="720"/>
        <w:jc w:val="both"/>
        <w:rPr>
          <w:rFonts w:eastAsia="MS Mincho" w:cs="Arial"/>
          <w:szCs w:val="24"/>
          <w:lang w:val="mn-MN"/>
        </w:rPr>
      </w:pPr>
    </w:p>
    <w:p w:rsidR="00554072" w:rsidRPr="00F31852" w:rsidRDefault="00AB2BDA" w:rsidP="00AD6F7F">
      <w:pPr>
        <w:spacing w:after="0"/>
        <w:ind w:firstLine="720"/>
        <w:jc w:val="both"/>
        <w:rPr>
          <w:rFonts w:eastAsia="MS Mincho" w:cs="Arial"/>
          <w:szCs w:val="24"/>
          <w:lang w:val="mn-MN"/>
        </w:rPr>
      </w:pPr>
      <w:r>
        <w:rPr>
          <w:rFonts w:eastAsia="MS Mincho" w:cs="Arial"/>
          <w:szCs w:val="24"/>
          <w:lang w:val="mn-MN"/>
        </w:rPr>
        <w:t>6</w:t>
      </w:r>
      <w:r w:rsidR="00E13DDA">
        <w:rPr>
          <w:rFonts w:eastAsia="MS Mincho" w:cs="Arial"/>
          <w:szCs w:val="24"/>
          <w:lang w:val="mn-MN"/>
        </w:rPr>
        <w:t>3</w:t>
      </w:r>
      <w:r w:rsidR="00554072" w:rsidRPr="00F31852">
        <w:rPr>
          <w:rFonts w:eastAsia="MS Mincho" w:cs="Arial"/>
          <w:szCs w:val="24"/>
          <w:lang w:val="mn-MN"/>
        </w:rPr>
        <w:t>.</w:t>
      </w:r>
      <w:r>
        <w:rPr>
          <w:rFonts w:eastAsia="MS Mincho" w:cs="Arial"/>
          <w:szCs w:val="24"/>
          <w:lang w:val="mn-MN"/>
        </w:rPr>
        <w:t>7</w:t>
      </w:r>
      <w:r w:rsidR="00554072" w:rsidRPr="00F31852">
        <w:rPr>
          <w:rFonts w:eastAsia="MS Mincho" w:cs="Arial"/>
          <w:szCs w:val="24"/>
          <w:lang w:val="mn-MN"/>
        </w:rPr>
        <w:t>.Тайлан нэгтгэгч нь нэгдсэн тайлангийн талаар Үндэсний зөвлөлийн гишүүдийн гаргасан санал, шүүмжлэлийн дагуу холбогдох нэмэлт, өөрчлөлт оруулж нэгдсэн тайланг хүлээн авснаас хойш 10 хоногийн дотор эцэслэн ажлын албанд хүргүүлнэ. Ажлын алба нь эцэслэн боловсруулсан нэгдсэн тайланг Үндэсний зөвлөлөөр хэлэлцүүлэн батлуулах ажлыг зохион байгуулна.</w:t>
      </w:r>
    </w:p>
    <w:p w:rsidR="00554072" w:rsidRPr="00F31852" w:rsidRDefault="00554072" w:rsidP="00AD6F7F">
      <w:pPr>
        <w:spacing w:after="0"/>
        <w:ind w:firstLine="720"/>
        <w:jc w:val="both"/>
        <w:rPr>
          <w:rFonts w:eastAsia="MS Mincho" w:cs="Arial"/>
          <w:szCs w:val="24"/>
          <w:lang w:val="mn-MN"/>
        </w:rPr>
      </w:pPr>
    </w:p>
    <w:p w:rsidR="00554072" w:rsidRPr="00F31852" w:rsidRDefault="00AB2BDA" w:rsidP="00AD6F7F">
      <w:pPr>
        <w:spacing w:after="0"/>
        <w:ind w:firstLine="720"/>
        <w:jc w:val="both"/>
        <w:rPr>
          <w:rFonts w:eastAsia="MS Mincho" w:cs="Arial"/>
          <w:szCs w:val="24"/>
          <w:lang w:val="mn-MN"/>
        </w:rPr>
      </w:pPr>
      <w:r>
        <w:rPr>
          <w:rFonts w:eastAsia="MS Mincho" w:cs="Arial"/>
          <w:szCs w:val="24"/>
          <w:lang w:val="mn-MN"/>
        </w:rPr>
        <w:t>6</w:t>
      </w:r>
      <w:r w:rsidR="00E13DDA">
        <w:rPr>
          <w:rFonts w:eastAsia="MS Mincho" w:cs="Arial"/>
          <w:szCs w:val="24"/>
          <w:lang w:val="mn-MN"/>
        </w:rPr>
        <w:t>3</w:t>
      </w:r>
      <w:r w:rsidR="00554072" w:rsidRPr="00F31852">
        <w:rPr>
          <w:rFonts w:eastAsia="MS Mincho" w:cs="Arial"/>
          <w:szCs w:val="24"/>
          <w:lang w:val="mn-MN"/>
        </w:rPr>
        <w:t>.</w:t>
      </w:r>
      <w:r>
        <w:rPr>
          <w:rFonts w:eastAsia="MS Mincho" w:cs="Arial"/>
          <w:szCs w:val="24"/>
          <w:lang w:val="mn-MN"/>
        </w:rPr>
        <w:t>8</w:t>
      </w:r>
      <w:r w:rsidR="00554072" w:rsidRPr="00F31852">
        <w:rPr>
          <w:rFonts w:eastAsia="MS Mincho" w:cs="Arial"/>
          <w:szCs w:val="24"/>
          <w:lang w:val="mn-MN"/>
        </w:rPr>
        <w:t>.Ажлын алба Үндэсний зөвлөлөөс батлагдсан нэгдсэн дэлгэрэнгүй тайланг хэвлэн олшруулах, Ажлын албаны цахим хууд</w:t>
      </w:r>
      <w:r w:rsidR="00554072" w:rsidRPr="00F31852">
        <w:rPr>
          <w:rFonts w:eastAsia="MS Mincho" w:cs="Arial"/>
          <w:color w:val="000000"/>
          <w:szCs w:val="24"/>
          <w:lang w:val="mn-MN"/>
        </w:rPr>
        <w:t xml:space="preserve">санд байршуулах зэргээр </w:t>
      </w:r>
      <w:r w:rsidR="00554072" w:rsidRPr="00F31852">
        <w:rPr>
          <w:rFonts w:eastAsia="MS Mincho" w:cs="Arial"/>
          <w:szCs w:val="24"/>
          <w:lang w:val="mn-MN"/>
        </w:rPr>
        <w:t>олон нийтийн хүртээл болгох ажлыг зохион байгуулна.</w:t>
      </w:r>
    </w:p>
    <w:p w:rsidR="00554072" w:rsidRPr="00F31852" w:rsidRDefault="00554072" w:rsidP="00554072">
      <w:pPr>
        <w:spacing w:after="0" w:line="240" w:lineRule="auto"/>
        <w:ind w:firstLine="720"/>
        <w:jc w:val="both"/>
        <w:rPr>
          <w:rFonts w:eastAsia="MS Mincho" w:cs="Arial"/>
          <w:noProof/>
          <w:szCs w:val="24"/>
          <w:lang w:val="mn-MN"/>
        </w:rPr>
      </w:pPr>
    </w:p>
    <w:p w:rsidR="00554072" w:rsidRPr="00F31852" w:rsidRDefault="00AB2BDA" w:rsidP="00554072">
      <w:pPr>
        <w:spacing w:after="0" w:line="240" w:lineRule="auto"/>
        <w:jc w:val="both"/>
        <w:rPr>
          <w:rFonts w:eastAsia="MS Mincho" w:cs="Arial"/>
          <w:b/>
          <w:noProof/>
          <w:color w:val="FF0000"/>
          <w:szCs w:val="24"/>
          <w:lang w:val="mn-MN"/>
        </w:rPr>
      </w:pPr>
      <w:r>
        <w:rPr>
          <w:rFonts w:eastAsia="MS Mincho" w:cs="Arial"/>
          <w:b/>
          <w:noProof/>
          <w:szCs w:val="24"/>
          <w:lang w:val="mn-MN"/>
        </w:rPr>
        <w:t>6</w:t>
      </w:r>
      <w:r w:rsidR="00E13DDA">
        <w:rPr>
          <w:rFonts w:eastAsia="MS Mincho" w:cs="Arial"/>
          <w:b/>
          <w:noProof/>
          <w:szCs w:val="24"/>
          <w:lang w:val="mn-MN"/>
        </w:rPr>
        <w:t>4</w:t>
      </w:r>
      <w:r w:rsidR="00554072" w:rsidRPr="00F31852">
        <w:rPr>
          <w:rFonts w:eastAsia="MS Mincho" w:cs="Arial"/>
          <w:b/>
          <w:noProof/>
          <w:szCs w:val="24"/>
          <w:lang w:val="mn-MN"/>
        </w:rPr>
        <w:t xml:space="preserve"> д</w:t>
      </w:r>
      <w:r w:rsidR="00E13DDA">
        <w:rPr>
          <w:rFonts w:eastAsia="MS Mincho" w:cs="Arial"/>
          <w:b/>
          <w:noProof/>
          <w:szCs w:val="24"/>
          <w:lang w:val="mn-MN"/>
        </w:rPr>
        <w:t>үгээ</w:t>
      </w:r>
      <w:r w:rsidR="00554072" w:rsidRPr="00F31852">
        <w:rPr>
          <w:rFonts w:eastAsia="MS Mincho" w:cs="Arial"/>
          <w:b/>
          <w:noProof/>
          <w:szCs w:val="24"/>
          <w:lang w:val="mn-MN"/>
        </w:rPr>
        <w:t xml:space="preserve">р зүйл. Ил тод байдлын анхан шатны тайлан хоорондын </w:t>
      </w:r>
      <w:r w:rsidR="00554072" w:rsidRPr="00F31852">
        <w:rPr>
          <w:rFonts w:eastAsia="MS Mincho" w:cs="Arial"/>
          <w:b/>
          <w:szCs w:val="24"/>
          <w:lang w:val="mn-MN"/>
        </w:rPr>
        <w:t>зөрүүг хянан шийдвэрлэх</w:t>
      </w:r>
    </w:p>
    <w:p w:rsidR="00554072" w:rsidRPr="00F31852" w:rsidRDefault="00554072" w:rsidP="00554072">
      <w:pPr>
        <w:spacing w:after="0" w:line="240" w:lineRule="auto"/>
        <w:ind w:firstLine="720"/>
        <w:jc w:val="both"/>
        <w:rPr>
          <w:rFonts w:eastAsia="MS Mincho" w:cs="Arial"/>
          <w:b/>
          <w:noProof/>
          <w:szCs w:val="24"/>
          <w:lang w:val="mn-MN"/>
        </w:rPr>
      </w:pPr>
    </w:p>
    <w:p w:rsidR="00554072" w:rsidRPr="00F31852" w:rsidRDefault="00E13DDA" w:rsidP="00AD6F7F">
      <w:pPr>
        <w:spacing w:after="0"/>
        <w:ind w:firstLine="720"/>
        <w:jc w:val="both"/>
        <w:rPr>
          <w:rFonts w:eastAsia="MS Mincho" w:cs="Arial"/>
          <w:szCs w:val="24"/>
          <w:lang w:val="mn-MN"/>
        </w:rPr>
      </w:pPr>
      <w:r>
        <w:rPr>
          <w:rFonts w:eastAsia="MS Mincho" w:cs="Arial"/>
          <w:noProof/>
          <w:szCs w:val="24"/>
          <w:lang w:val="mn-MN"/>
        </w:rPr>
        <w:t>64</w:t>
      </w:r>
      <w:r w:rsidR="00554072" w:rsidRPr="00F31852">
        <w:rPr>
          <w:rFonts w:eastAsia="MS Mincho" w:cs="Arial"/>
          <w:noProof/>
          <w:szCs w:val="24"/>
          <w:lang w:val="mn-MN"/>
        </w:rPr>
        <w:t xml:space="preserve">.1.Тайлан </w:t>
      </w:r>
      <w:r w:rsidR="00554072" w:rsidRPr="00F31852">
        <w:rPr>
          <w:rFonts w:eastAsia="MS Mincho" w:cs="Arial"/>
          <w:szCs w:val="24"/>
          <w:lang w:val="mn-MN"/>
        </w:rPr>
        <w:t>нэгтгэгч нь анхан шатны тайланг нэгтгэх явцад тусгай зөвшөөрөл эзэмшигч хуулийн этгээд болон төрийн байгууллагаас тэдгээрийн гаргасан анхан шатны тайланд тусгасан мэдээллийг тодруулах, нэмэлт мэдээлэл авах эрхтэй байна.</w:t>
      </w:r>
    </w:p>
    <w:p w:rsidR="00554072" w:rsidRPr="00F31852" w:rsidRDefault="00554072" w:rsidP="00554072">
      <w:pPr>
        <w:spacing w:after="0" w:line="240" w:lineRule="auto"/>
        <w:ind w:firstLine="720"/>
        <w:jc w:val="both"/>
        <w:rPr>
          <w:rFonts w:eastAsia="MS Mincho" w:cs="Arial"/>
          <w:szCs w:val="24"/>
          <w:lang w:val="mn-MN"/>
        </w:rPr>
      </w:pPr>
    </w:p>
    <w:p w:rsidR="00554072" w:rsidRPr="00F31852" w:rsidRDefault="00AB2BDA" w:rsidP="00AD6F7F">
      <w:pPr>
        <w:spacing w:after="0"/>
        <w:ind w:firstLine="720"/>
        <w:jc w:val="both"/>
        <w:rPr>
          <w:rFonts w:eastAsia="MS Mincho" w:cs="Arial"/>
          <w:szCs w:val="24"/>
          <w:lang w:val="mn-MN" w:eastAsia="ja-JP"/>
        </w:rPr>
      </w:pPr>
      <w:r>
        <w:rPr>
          <w:rFonts w:eastAsia="MS Mincho" w:cs="Arial"/>
          <w:szCs w:val="24"/>
          <w:lang w:val="mn-MN"/>
        </w:rPr>
        <w:t>6</w:t>
      </w:r>
      <w:r w:rsidR="00E13DDA">
        <w:rPr>
          <w:rFonts w:eastAsia="MS Mincho" w:cs="Arial"/>
          <w:szCs w:val="24"/>
          <w:lang w:val="mn-MN"/>
        </w:rPr>
        <w:t>4</w:t>
      </w:r>
      <w:r w:rsidR="00554072" w:rsidRPr="00F31852">
        <w:rPr>
          <w:rFonts w:eastAsia="MS Mincho" w:cs="Arial"/>
          <w:szCs w:val="24"/>
          <w:lang w:val="mn-MN"/>
        </w:rPr>
        <w:t xml:space="preserve">.2.Тайлан нэгтгэгч нь энэ </w:t>
      </w:r>
      <w:r w:rsidR="00E97940">
        <w:rPr>
          <w:rFonts w:eastAsia="MS Mincho" w:cs="Arial"/>
          <w:szCs w:val="24"/>
          <w:lang w:val="mn-MN"/>
        </w:rPr>
        <w:t>хуу</w:t>
      </w:r>
      <w:r w:rsidR="00554072" w:rsidRPr="00F31852">
        <w:rPr>
          <w:rFonts w:eastAsia="MS Mincho" w:cs="Arial"/>
          <w:szCs w:val="24"/>
          <w:lang w:val="mn-MN"/>
        </w:rPr>
        <w:t xml:space="preserve">лийн </w:t>
      </w:r>
      <w:r>
        <w:rPr>
          <w:rFonts w:eastAsia="MS Mincho" w:cs="Arial"/>
          <w:szCs w:val="24"/>
          <w:lang w:val="mn-MN"/>
        </w:rPr>
        <w:t>6</w:t>
      </w:r>
      <w:r w:rsidR="00E13DDA">
        <w:rPr>
          <w:rFonts w:eastAsia="MS Mincho" w:cs="Arial"/>
          <w:szCs w:val="24"/>
          <w:lang w:val="mn-MN"/>
        </w:rPr>
        <w:t>4</w:t>
      </w:r>
      <w:r w:rsidR="00554072" w:rsidRPr="00F31852">
        <w:rPr>
          <w:rFonts w:eastAsia="MS Mincho" w:cs="Arial"/>
          <w:szCs w:val="24"/>
          <w:lang w:val="mn-MN"/>
        </w:rPr>
        <w:t xml:space="preserve">.1-д заасан хүсэлтийг тухайн тайлан гаргасан хуулийн этгээдэд албан бичгээр хүргүүлэх бөгөөд </w:t>
      </w:r>
      <w:r w:rsidR="00554072" w:rsidRPr="00F31852">
        <w:rPr>
          <w:rFonts w:eastAsia="MS Mincho" w:cs="Arial"/>
          <w:szCs w:val="24"/>
          <w:lang w:val="mn-MN" w:eastAsia="ja-JP"/>
        </w:rPr>
        <w:t xml:space="preserve">үүссэн зөрүүний талаар дэлгэрэнгүй мэдээллийг хүргүүлнэ. </w:t>
      </w:r>
    </w:p>
    <w:p w:rsidR="00554072" w:rsidRPr="00F31852" w:rsidRDefault="00554072" w:rsidP="00554072">
      <w:pPr>
        <w:spacing w:after="0" w:line="240" w:lineRule="auto"/>
        <w:ind w:firstLine="720"/>
        <w:jc w:val="both"/>
        <w:rPr>
          <w:rFonts w:eastAsia="MS Mincho" w:cs="Arial"/>
          <w:szCs w:val="24"/>
          <w:lang w:val="mn-MN" w:eastAsia="ja-JP"/>
        </w:rPr>
      </w:pPr>
    </w:p>
    <w:p w:rsidR="00554072" w:rsidRPr="00F31852" w:rsidRDefault="00E13DDA" w:rsidP="00AD6F7F">
      <w:pPr>
        <w:spacing w:after="0"/>
        <w:ind w:firstLine="720"/>
        <w:jc w:val="both"/>
        <w:rPr>
          <w:rFonts w:eastAsia="MS Mincho" w:cs="Arial"/>
          <w:szCs w:val="24"/>
          <w:lang w:val="mn-MN"/>
        </w:rPr>
      </w:pPr>
      <w:r>
        <w:rPr>
          <w:rFonts w:eastAsia="MS Mincho" w:cs="Arial"/>
          <w:szCs w:val="24"/>
          <w:lang w:val="mn-MN" w:eastAsia="ja-JP"/>
        </w:rPr>
        <w:t>64</w:t>
      </w:r>
      <w:r w:rsidR="00554072" w:rsidRPr="00F31852">
        <w:rPr>
          <w:rFonts w:eastAsia="MS Mincho" w:cs="Arial"/>
          <w:szCs w:val="24"/>
          <w:lang w:val="mn-MN" w:eastAsia="ja-JP"/>
        </w:rPr>
        <w:t xml:space="preserve">.3.Энэ </w:t>
      </w:r>
      <w:r w:rsidR="00E97940">
        <w:rPr>
          <w:rFonts w:eastAsia="MS Mincho" w:cs="Arial"/>
          <w:szCs w:val="24"/>
          <w:lang w:val="mn-MN" w:eastAsia="ja-JP"/>
        </w:rPr>
        <w:t>хуу</w:t>
      </w:r>
      <w:r w:rsidR="00554072" w:rsidRPr="00F31852">
        <w:rPr>
          <w:rFonts w:eastAsia="MS Mincho" w:cs="Arial"/>
          <w:szCs w:val="24"/>
          <w:lang w:val="mn-MN" w:eastAsia="ja-JP"/>
        </w:rPr>
        <w:t xml:space="preserve">лийн </w:t>
      </w:r>
      <w:r w:rsidR="00AB2BDA">
        <w:rPr>
          <w:rFonts w:eastAsia="MS Mincho" w:cs="Arial"/>
          <w:szCs w:val="24"/>
          <w:lang w:val="mn-MN" w:eastAsia="ja-JP"/>
        </w:rPr>
        <w:t>6</w:t>
      </w:r>
      <w:r>
        <w:rPr>
          <w:rFonts w:eastAsia="MS Mincho" w:cs="Arial"/>
          <w:szCs w:val="24"/>
          <w:lang w:val="mn-MN" w:eastAsia="ja-JP"/>
        </w:rPr>
        <w:t>4</w:t>
      </w:r>
      <w:r w:rsidR="00554072" w:rsidRPr="00F31852">
        <w:rPr>
          <w:rFonts w:eastAsia="MS Mincho" w:cs="Arial"/>
          <w:szCs w:val="24"/>
          <w:lang w:val="mn-MN" w:eastAsia="ja-JP"/>
        </w:rPr>
        <w:t xml:space="preserve">.1-д заасан хүсэлтийг хүлээн авсан </w:t>
      </w:r>
      <w:r w:rsidR="00554072" w:rsidRPr="00F31852">
        <w:rPr>
          <w:rFonts w:eastAsia="MS Mincho" w:cs="Arial"/>
          <w:szCs w:val="24"/>
          <w:lang w:val="mn-MN"/>
        </w:rPr>
        <w:t>хуулийн этгээд хариуг хүсэлт хүлээн авснаас хойш ажлын 10 хоногийн дотор тайлан нэгтгэгчид бичгээр өгнө.</w:t>
      </w:r>
    </w:p>
    <w:p w:rsidR="00554072" w:rsidRPr="00F31852" w:rsidRDefault="00554072" w:rsidP="00554072">
      <w:pPr>
        <w:spacing w:after="0" w:line="240" w:lineRule="auto"/>
        <w:ind w:firstLine="720"/>
        <w:jc w:val="both"/>
        <w:rPr>
          <w:rFonts w:eastAsia="MS Mincho" w:cs="Arial"/>
          <w:szCs w:val="24"/>
          <w:lang w:val="mn-MN"/>
        </w:rPr>
      </w:pPr>
    </w:p>
    <w:p w:rsidR="00554072" w:rsidRPr="00F31852" w:rsidRDefault="0079676B" w:rsidP="00AD6F7F">
      <w:pPr>
        <w:spacing w:after="0"/>
        <w:ind w:firstLine="720"/>
        <w:jc w:val="both"/>
        <w:rPr>
          <w:rFonts w:eastAsia="MS Mincho" w:cs="Arial"/>
          <w:szCs w:val="24"/>
          <w:lang w:val="mn-MN"/>
        </w:rPr>
      </w:pPr>
      <w:r>
        <w:rPr>
          <w:rFonts w:eastAsia="MS Mincho" w:cs="Arial"/>
          <w:szCs w:val="24"/>
          <w:lang w:val="mn-MN"/>
        </w:rPr>
        <w:t>6</w:t>
      </w:r>
      <w:r w:rsidR="00E13DDA">
        <w:rPr>
          <w:rFonts w:eastAsia="MS Mincho" w:cs="Arial"/>
          <w:szCs w:val="24"/>
          <w:lang w:val="mn-MN"/>
        </w:rPr>
        <w:t>4</w:t>
      </w:r>
      <w:r w:rsidR="00554072" w:rsidRPr="00F31852">
        <w:rPr>
          <w:rFonts w:eastAsia="MS Mincho" w:cs="Arial"/>
          <w:szCs w:val="24"/>
          <w:lang w:val="mn-MN"/>
        </w:rPr>
        <w:t xml:space="preserve">.4.Тайлан нэгтгэгч нь энэ зүйлийн </w:t>
      </w:r>
      <w:r>
        <w:rPr>
          <w:rFonts w:eastAsia="MS Mincho" w:cs="Arial"/>
          <w:szCs w:val="24"/>
          <w:lang w:val="mn-MN"/>
        </w:rPr>
        <w:t>6</w:t>
      </w:r>
      <w:r w:rsidR="00E13DDA">
        <w:rPr>
          <w:rFonts w:eastAsia="MS Mincho" w:cs="Arial"/>
          <w:szCs w:val="24"/>
          <w:lang w:val="mn-MN"/>
        </w:rPr>
        <w:t>4</w:t>
      </w:r>
      <w:r w:rsidR="00554072" w:rsidRPr="00F31852">
        <w:rPr>
          <w:rFonts w:eastAsia="MS Mincho" w:cs="Arial"/>
          <w:szCs w:val="24"/>
          <w:lang w:val="mn-MN"/>
        </w:rPr>
        <w:t>.3-т заасан хариуг хүлээн авсны дараа зөрүүг хэрхэн шийдвэрлэсэн тухай ажлын 10 хоногийн дотор хариу ирүүлсэн хуулийн этгээдэд бичгээр мэдэгдэнэ. Шаардлагатай тохиолдолд тайлан гаргагч хуулийн этгээд нь зөрүү үүсгэж байгаа нөгөө талын тайлан гаргагчийн тайлантай танилцаж болно.</w:t>
      </w:r>
    </w:p>
    <w:p w:rsidR="00554072" w:rsidRPr="00F31852" w:rsidRDefault="00554072" w:rsidP="00554072">
      <w:pPr>
        <w:spacing w:after="0" w:line="240" w:lineRule="auto"/>
        <w:ind w:firstLine="720"/>
        <w:jc w:val="both"/>
        <w:rPr>
          <w:rFonts w:eastAsia="MS Mincho" w:cs="Arial"/>
          <w:szCs w:val="24"/>
          <w:lang w:val="mn-MN"/>
        </w:rPr>
      </w:pPr>
    </w:p>
    <w:p w:rsidR="00554072" w:rsidRPr="00F31852" w:rsidRDefault="0079676B" w:rsidP="00AD6F7F">
      <w:pPr>
        <w:spacing w:after="0"/>
        <w:ind w:firstLine="720"/>
        <w:jc w:val="both"/>
        <w:rPr>
          <w:rFonts w:eastAsia="MS Mincho" w:cs="Arial"/>
          <w:szCs w:val="24"/>
          <w:lang w:val="mn-MN"/>
        </w:rPr>
      </w:pPr>
      <w:r>
        <w:rPr>
          <w:rFonts w:eastAsia="MS Mincho" w:cs="Arial"/>
          <w:szCs w:val="24"/>
          <w:lang w:val="mn-MN"/>
        </w:rPr>
        <w:t>6</w:t>
      </w:r>
      <w:r w:rsidR="00E13DDA">
        <w:rPr>
          <w:rFonts w:eastAsia="MS Mincho" w:cs="Arial"/>
          <w:szCs w:val="24"/>
          <w:lang w:val="mn-MN"/>
        </w:rPr>
        <w:t>4</w:t>
      </w:r>
      <w:r w:rsidR="00554072" w:rsidRPr="00F31852">
        <w:rPr>
          <w:rFonts w:eastAsia="MS Mincho" w:cs="Arial"/>
          <w:szCs w:val="24"/>
          <w:lang w:val="mn-MN"/>
        </w:rPr>
        <w:t xml:space="preserve">.5.Тайлан нэгтгэгч нь энэ зүйлийн </w:t>
      </w:r>
      <w:r w:rsidR="005D1131">
        <w:rPr>
          <w:rFonts w:eastAsia="MS Mincho" w:cs="Arial"/>
          <w:szCs w:val="24"/>
          <w:lang w:val="mn-MN"/>
        </w:rPr>
        <w:t>6</w:t>
      </w:r>
      <w:r w:rsidR="00E13DDA">
        <w:rPr>
          <w:rFonts w:eastAsia="MS Mincho" w:cs="Arial"/>
          <w:szCs w:val="24"/>
          <w:lang w:val="mn-MN"/>
        </w:rPr>
        <w:t>4</w:t>
      </w:r>
      <w:r w:rsidR="00554072" w:rsidRPr="00F31852">
        <w:rPr>
          <w:rFonts w:eastAsia="MS Mincho" w:cs="Arial"/>
          <w:szCs w:val="24"/>
          <w:lang w:val="mn-MN"/>
        </w:rPr>
        <w:t xml:space="preserve">.3-т заасан мэдээлэлд үндэслэн тайлангийн зөрүүг шийдвэрлэх боломжгүй байна гэж үзсэн тохиолдолд энэ талаар </w:t>
      </w:r>
      <w:r w:rsidR="00554072" w:rsidRPr="00F31852">
        <w:rPr>
          <w:rFonts w:eastAsia="MS Mincho" w:cs="Arial"/>
          <w:szCs w:val="24"/>
          <w:lang w:val="mn-MN"/>
        </w:rPr>
        <w:lastRenderedPageBreak/>
        <w:t>тайлбар, зөвлөмжийг нэгдсэн тайлангийн төсөлд тусгах ба хэрхэн тусгасан талаар анхан шатны тайлан гаргасан хуулийн этгээдэд бичгээр мэдэгдэнэ.</w:t>
      </w:r>
    </w:p>
    <w:p w:rsidR="00554072" w:rsidRPr="00F31852" w:rsidRDefault="00554072" w:rsidP="00AD6F7F">
      <w:pPr>
        <w:spacing w:after="0"/>
        <w:ind w:firstLine="720"/>
        <w:jc w:val="both"/>
        <w:rPr>
          <w:rFonts w:eastAsia="MS Mincho" w:cs="Arial"/>
          <w:szCs w:val="24"/>
          <w:lang w:val="mn-MN"/>
        </w:rPr>
      </w:pPr>
    </w:p>
    <w:p w:rsidR="00554072" w:rsidRPr="00F31852" w:rsidRDefault="0079676B" w:rsidP="00AD6F7F">
      <w:pPr>
        <w:spacing w:after="0"/>
        <w:ind w:firstLine="720"/>
        <w:jc w:val="both"/>
        <w:rPr>
          <w:rFonts w:eastAsia="MS Mincho" w:cs="Arial"/>
          <w:szCs w:val="24"/>
          <w:lang w:val="mn-MN"/>
        </w:rPr>
      </w:pPr>
      <w:r>
        <w:rPr>
          <w:rFonts w:eastAsia="MS Mincho" w:cs="Arial"/>
          <w:szCs w:val="24"/>
          <w:lang w:val="mn-MN"/>
        </w:rPr>
        <w:t>6</w:t>
      </w:r>
      <w:r w:rsidR="00E13DDA">
        <w:rPr>
          <w:rFonts w:eastAsia="MS Mincho" w:cs="Arial"/>
          <w:szCs w:val="24"/>
          <w:lang w:val="mn-MN"/>
        </w:rPr>
        <w:t>4</w:t>
      </w:r>
      <w:r w:rsidR="00554072" w:rsidRPr="00F31852">
        <w:rPr>
          <w:rFonts w:eastAsia="MS Mincho" w:cs="Arial"/>
          <w:szCs w:val="24"/>
          <w:lang w:val="mn-MN"/>
        </w:rPr>
        <w:t xml:space="preserve">.6.Анхан шатны тайлан гаргасан тусгай зөвшөөрөл эзэмшигч хуулийн этгээд, эсхүл төрийн байгууллагаас энэ зүйлийн </w:t>
      </w:r>
      <w:r w:rsidR="005D1131">
        <w:rPr>
          <w:rFonts w:eastAsia="MS Mincho" w:cs="Arial"/>
          <w:szCs w:val="24"/>
          <w:lang w:val="mn-MN"/>
        </w:rPr>
        <w:t>6</w:t>
      </w:r>
      <w:r w:rsidR="00E13DDA">
        <w:rPr>
          <w:rFonts w:eastAsia="MS Mincho" w:cs="Arial"/>
          <w:szCs w:val="24"/>
          <w:lang w:val="mn-MN"/>
        </w:rPr>
        <w:t>4</w:t>
      </w:r>
      <w:r w:rsidR="00554072" w:rsidRPr="00F31852">
        <w:rPr>
          <w:rFonts w:eastAsia="MS Mincho" w:cs="Arial"/>
          <w:szCs w:val="24"/>
          <w:lang w:val="mn-MN"/>
        </w:rPr>
        <w:t xml:space="preserve">.3-т заасан хугацаанд хариу ирүүлээгүй нөхцөлд тайлан нэгтгэгч нь энэ талаар Ажлын албанд тухай бүр мэдэгдэнэ. </w:t>
      </w:r>
    </w:p>
    <w:p w:rsidR="00554072" w:rsidRPr="00F31852" w:rsidRDefault="00554072" w:rsidP="00AD6F7F">
      <w:pPr>
        <w:spacing w:after="0"/>
        <w:ind w:firstLine="720"/>
        <w:jc w:val="both"/>
        <w:rPr>
          <w:rFonts w:eastAsia="MS Mincho" w:cs="Arial"/>
          <w:szCs w:val="24"/>
          <w:lang w:val="mn-MN"/>
        </w:rPr>
      </w:pPr>
    </w:p>
    <w:p w:rsidR="00554072" w:rsidRDefault="0079676B" w:rsidP="00AD6F7F">
      <w:pPr>
        <w:spacing w:after="0"/>
        <w:ind w:firstLine="720"/>
        <w:jc w:val="both"/>
        <w:rPr>
          <w:rFonts w:eastAsia="MS Mincho" w:cs="Arial"/>
          <w:szCs w:val="24"/>
          <w:lang w:val="mn-MN"/>
        </w:rPr>
      </w:pPr>
      <w:r>
        <w:rPr>
          <w:rFonts w:eastAsia="MS Mincho" w:cs="Arial"/>
          <w:szCs w:val="24"/>
          <w:lang w:val="mn-MN"/>
        </w:rPr>
        <w:t>6</w:t>
      </w:r>
      <w:r w:rsidR="00E13DDA">
        <w:rPr>
          <w:rFonts w:eastAsia="MS Mincho" w:cs="Arial"/>
          <w:szCs w:val="24"/>
          <w:lang w:val="mn-MN"/>
        </w:rPr>
        <w:t>4</w:t>
      </w:r>
      <w:r w:rsidR="00554072" w:rsidRPr="00F31852">
        <w:rPr>
          <w:rFonts w:eastAsia="MS Mincho" w:cs="Arial"/>
          <w:szCs w:val="24"/>
          <w:lang w:val="mn-MN"/>
        </w:rPr>
        <w:t xml:space="preserve">.7.Анхан шатны тайлан гаргасан хуулийн этгээдээс хүсэлт гаргасан тохиолдолд Ажлын алба нь холбогдох зөвлөмж, мэргэжлийн арга зүйгээр ханган, уг тайлан гаргагчийг сургалтад хамруулж болно.   </w:t>
      </w:r>
    </w:p>
    <w:p w:rsidR="00554072" w:rsidRPr="004258F1" w:rsidRDefault="00554072" w:rsidP="00F36AB4">
      <w:pPr>
        <w:spacing w:after="0"/>
        <w:ind w:firstLine="720"/>
        <w:jc w:val="both"/>
        <w:rPr>
          <w:rFonts w:eastAsia="MS Mincho" w:cs="Arial"/>
          <w:noProof/>
          <w:szCs w:val="24"/>
          <w:lang w:val="mn-MN" w:eastAsia="ja-JP"/>
        </w:rPr>
      </w:pPr>
    </w:p>
    <w:p w:rsidR="00C52B7B" w:rsidRDefault="00C52B7B" w:rsidP="00F36AB4">
      <w:pPr>
        <w:spacing w:after="0"/>
        <w:jc w:val="center"/>
        <w:rPr>
          <w:b/>
          <w:szCs w:val="24"/>
          <w:lang w:val="mn-MN"/>
        </w:rPr>
      </w:pPr>
      <w:r w:rsidRPr="004258F1">
        <w:rPr>
          <w:b/>
          <w:szCs w:val="24"/>
          <w:lang w:val="mn-MN"/>
        </w:rPr>
        <w:t>АРВАН ГУРАВДУГААР БҮЛЭГ</w:t>
      </w:r>
    </w:p>
    <w:p w:rsidR="00F36AB4" w:rsidRPr="004258F1" w:rsidRDefault="00F36AB4" w:rsidP="00F36AB4">
      <w:pPr>
        <w:spacing w:after="0"/>
        <w:jc w:val="center"/>
        <w:rPr>
          <w:b/>
          <w:szCs w:val="24"/>
          <w:lang w:val="mn-MN"/>
        </w:rPr>
      </w:pPr>
    </w:p>
    <w:p w:rsidR="00FC139D" w:rsidRDefault="00FC139D" w:rsidP="00F36AB4">
      <w:pPr>
        <w:spacing w:after="0"/>
        <w:jc w:val="center"/>
        <w:rPr>
          <w:rFonts w:cs="Arial"/>
          <w:b/>
          <w:szCs w:val="24"/>
          <w:lang w:val="mn-MN"/>
        </w:rPr>
      </w:pPr>
      <w:r w:rsidRPr="004F2E53">
        <w:rPr>
          <w:rFonts w:cs="Arial"/>
          <w:b/>
          <w:szCs w:val="24"/>
          <w:lang w:val="mn-MN"/>
        </w:rPr>
        <w:t>Салбарын удирдлага, зохион байгуулалт</w:t>
      </w:r>
    </w:p>
    <w:p w:rsidR="00F36AB4" w:rsidRPr="004F2E53" w:rsidRDefault="00F36AB4" w:rsidP="00F36AB4">
      <w:pPr>
        <w:spacing w:after="0"/>
        <w:jc w:val="center"/>
        <w:rPr>
          <w:rFonts w:cs="Arial"/>
          <w:b/>
          <w:szCs w:val="24"/>
          <w:lang w:val="mn-MN"/>
        </w:rPr>
      </w:pPr>
    </w:p>
    <w:p w:rsidR="004F2E53" w:rsidRDefault="0079676B" w:rsidP="00F36AB4">
      <w:pPr>
        <w:shd w:val="clear" w:color="auto" w:fill="FFFFFF"/>
        <w:spacing w:after="0" w:line="240" w:lineRule="auto"/>
        <w:jc w:val="both"/>
        <w:rPr>
          <w:rFonts w:eastAsia="Times New Roman" w:cs="Arial"/>
          <w:b/>
          <w:color w:val="000000"/>
          <w:szCs w:val="24"/>
          <w:lang w:val="mn-MN"/>
        </w:rPr>
      </w:pPr>
      <w:r>
        <w:rPr>
          <w:rFonts w:eastAsia="Times New Roman" w:cs="Arial"/>
          <w:b/>
          <w:bCs/>
          <w:color w:val="000000"/>
          <w:szCs w:val="24"/>
          <w:lang w:val="mn-MN"/>
        </w:rPr>
        <w:t>6</w:t>
      </w:r>
      <w:r w:rsidR="00E13DDA">
        <w:rPr>
          <w:rFonts w:eastAsia="Times New Roman" w:cs="Arial"/>
          <w:b/>
          <w:bCs/>
          <w:color w:val="000000"/>
          <w:szCs w:val="24"/>
          <w:lang w:val="mn-MN"/>
        </w:rPr>
        <w:t>5</w:t>
      </w:r>
      <w:r w:rsidR="004F2E53" w:rsidRPr="004F2E53">
        <w:rPr>
          <w:rFonts w:eastAsia="Times New Roman" w:cs="Arial"/>
          <w:b/>
          <w:bCs/>
          <w:color w:val="000000"/>
          <w:szCs w:val="24"/>
          <w:lang w:val="mn-MN"/>
        </w:rPr>
        <w:t xml:space="preserve"> дугаар бүлэг. </w:t>
      </w:r>
      <w:r w:rsidR="004F2E53" w:rsidRPr="004F2E53">
        <w:rPr>
          <w:rFonts w:eastAsia="Times New Roman" w:cs="Arial"/>
          <w:b/>
          <w:color w:val="000000"/>
          <w:szCs w:val="24"/>
          <w:lang w:val="mn-MN"/>
        </w:rPr>
        <w:t xml:space="preserve">Уул уурхайн салбарын удирдлага, зохион байгуулалтын талаарх төрийн зохицуулалт </w:t>
      </w:r>
    </w:p>
    <w:p w:rsidR="00F36AB4" w:rsidRPr="004F2E53" w:rsidRDefault="00F36AB4" w:rsidP="00F36AB4">
      <w:pPr>
        <w:shd w:val="clear" w:color="auto" w:fill="FFFFFF"/>
        <w:spacing w:after="0" w:line="240" w:lineRule="auto"/>
        <w:jc w:val="both"/>
        <w:rPr>
          <w:rFonts w:eastAsia="Times New Roman" w:cs="Arial"/>
          <w:b/>
          <w:color w:val="000000"/>
          <w:szCs w:val="24"/>
          <w:lang w:val="mn-MN"/>
        </w:rPr>
      </w:pPr>
    </w:p>
    <w:p w:rsidR="004F2E53" w:rsidRDefault="0079676B" w:rsidP="00AD6F7F">
      <w:pPr>
        <w:shd w:val="clear" w:color="auto" w:fill="FFFFFF"/>
        <w:spacing w:after="0"/>
        <w:ind w:firstLine="720"/>
        <w:jc w:val="both"/>
        <w:rPr>
          <w:rFonts w:eastAsia="Times New Roman" w:cs="Arial"/>
          <w:color w:val="000000"/>
          <w:szCs w:val="24"/>
          <w:lang w:val="mn-MN"/>
        </w:rPr>
      </w:pPr>
      <w:r>
        <w:rPr>
          <w:rFonts w:eastAsia="Times New Roman" w:cs="Arial"/>
          <w:color w:val="000000"/>
          <w:szCs w:val="24"/>
          <w:lang w:val="mn-MN"/>
        </w:rPr>
        <w:t>6</w:t>
      </w:r>
      <w:r w:rsidR="00E13DDA">
        <w:rPr>
          <w:rFonts w:eastAsia="Times New Roman" w:cs="Arial"/>
          <w:color w:val="000000"/>
          <w:szCs w:val="24"/>
          <w:lang w:val="mn-MN"/>
        </w:rPr>
        <w:t>5</w:t>
      </w:r>
      <w:r w:rsidR="00157069">
        <w:rPr>
          <w:rFonts w:eastAsia="Times New Roman" w:cs="Arial"/>
          <w:color w:val="000000"/>
          <w:szCs w:val="24"/>
          <w:lang w:val="mn-MN"/>
        </w:rPr>
        <w:t>.1.Т</w:t>
      </w:r>
      <w:r w:rsidR="004F2E53" w:rsidRPr="004F2E53">
        <w:rPr>
          <w:rFonts w:eastAsia="Times New Roman" w:cs="Arial"/>
          <w:color w:val="000000"/>
          <w:szCs w:val="24"/>
          <w:lang w:val="mn-MN"/>
        </w:rPr>
        <w:t xml:space="preserve">өрийн захиргааны төв байгууллагын дэргэд зөвлөх чиг үүрэг бүхий Бодлогын зөвлөл, Эрдэс баялгийн мэргэжлийн зөвлөл, </w:t>
      </w:r>
      <w:r w:rsidR="00AD31CA" w:rsidRPr="009575B7">
        <w:rPr>
          <w:rFonts w:eastAsia="MS Mincho" w:cs="Arial"/>
          <w:szCs w:val="24"/>
          <w:lang w:val="mn-MN"/>
        </w:rPr>
        <w:t>Эрдэс баялгийн салбарын ил тод байдлын Үндэсний зөвлөл</w:t>
      </w:r>
      <w:r w:rsidR="00AD31CA">
        <w:rPr>
          <w:rFonts w:eastAsia="MS Mincho" w:cs="Arial"/>
          <w:szCs w:val="24"/>
          <w:lang w:val="mn-MN"/>
        </w:rPr>
        <w:t xml:space="preserve">, </w:t>
      </w:r>
      <w:r w:rsidR="004F2E53" w:rsidRPr="004F2E53">
        <w:rPr>
          <w:rFonts w:eastAsia="Times New Roman" w:cs="Arial"/>
          <w:color w:val="000000"/>
          <w:szCs w:val="24"/>
          <w:lang w:val="mn-MN"/>
        </w:rPr>
        <w:t>Хөдөлмөр</w:t>
      </w:r>
      <w:r w:rsidR="008C6865">
        <w:rPr>
          <w:rFonts w:eastAsia="Times New Roman" w:cs="Arial"/>
          <w:color w:val="000000"/>
          <w:szCs w:val="24"/>
          <w:lang w:val="mn-MN"/>
        </w:rPr>
        <w:t>ийн</w:t>
      </w:r>
      <w:r w:rsidR="004F2E53" w:rsidRPr="004F2E53">
        <w:rPr>
          <w:rFonts w:eastAsia="Times New Roman" w:cs="Arial"/>
          <w:color w:val="000000"/>
          <w:szCs w:val="24"/>
          <w:lang w:val="mn-MN"/>
        </w:rPr>
        <w:t xml:space="preserve"> аюулгүй </w:t>
      </w:r>
      <w:r w:rsidR="00157069">
        <w:rPr>
          <w:rFonts w:eastAsia="Times New Roman" w:cs="Arial"/>
          <w:color w:val="000000"/>
          <w:szCs w:val="24"/>
          <w:lang w:val="mn-MN"/>
        </w:rPr>
        <w:t>байд</w:t>
      </w:r>
      <w:r w:rsidR="008C6865">
        <w:rPr>
          <w:rFonts w:eastAsia="Times New Roman" w:cs="Arial"/>
          <w:color w:val="000000"/>
          <w:szCs w:val="24"/>
          <w:lang w:val="mn-MN"/>
        </w:rPr>
        <w:t>а</w:t>
      </w:r>
      <w:r w:rsidR="00157069">
        <w:rPr>
          <w:rFonts w:eastAsia="Times New Roman" w:cs="Arial"/>
          <w:color w:val="000000"/>
          <w:szCs w:val="24"/>
          <w:lang w:val="mn-MN"/>
        </w:rPr>
        <w:t>л</w:t>
      </w:r>
      <w:r w:rsidR="008C6865">
        <w:rPr>
          <w:rFonts w:eastAsia="Times New Roman" w:cs="Arial"/>
          <w:color w:val="000000"/>
          <w:szCs w:val="24"/>
          <w:lang w:val="mn-MN"/>
        </w:rPr>
        <w:t>, эрүүл ахуй</w:t>
      </w:r>
      <w:r w:rsidR="00157069">
        <w:rPr>
          <w:rFonts w:eastAsia="Times New Roman" w:cs="Arial"/>
          <w:color w:val="000000"/>
          <w:szCs w:val="24"/>
          <w:lang w:val="mn-MN"/>
        </w:rPr>
        <w:t>н</w:t>
      </w:r>
      <w:r w:rsidR="004F2E53" w:rsidRPr="004F2E53">
        <w:rPr>
          <w:rFonts w:eastAsia="Times New Roman" w:cs="Arial"/>
          <w:color w:val="000000"/>
          <w:szCs w:val="24"/>
          <w:lang w:val="mn-MN"/>
        </w:rPr>
        <w:t xml:space="preserve"> </w:t>
      </w:r>
      <w:r w:rsidR="00157069">
        <w:rPr>
          <w:rFonts w:eastAsia="Times New Roman" w:cs="Arial"/>
          <w:color w:val="000000"/>
          <w:szCs w:val="24"/>
          <w:lang w:val="mn-MN"/>
        </w:rPr>
        <w:t>дэд хороо</w:t>
      </w:r>
      <w:r w:rsidR="004F2E53" w:rsidRPr="004F2E53">
        <w:rPr>
          <w:rFonts w:eastAsia="Times New Roman" w:cs="Arial"/>
          <w:color w:val="000000"/>
          <w:szCs w:val="24"/>
          <w:lang w:val="mn-MN"/>
        </w:rPr>
        <w:t xml:space="preserve"> тус тус ажиллана.</w:t>
      </w:r>
    </w:p>
    <w:p w:rsidR="00A36D37" w:rsidRPr="004F2E53" w:rsidRDefault="00A36D37" w:rsidP="00F36AB4">
      <w:pPr>
        <w:shd w:val="clear" w:color="auto" w:fill="FFFFFF"/>
        <w:spacing w:after="0" w:line="240" w:lineRule="auto"/>
        <w:ind w:firstLine="720"/>
        <w:jc w:val="both"/>
        <w:rPr>
          <w:rFonts w:eastAsia="Times New Roman" w:cs="Arial"/>
          <w:color w:val="000000"/>
          <w:szCs w:val="24"/>
          <w:lang w:val="mn-MN"/>
        </w:rPr>
      </w:pPr>
    </w:p>
    <w:p w:rsidR="004F2E53" w:rsidRDefault="0079676B" w:rsidP="00AD6F7F">
      <w:pPr>
        <w:shd w:val="clear" w:color="auto" w:fill="FFFFFF"/>
        <w:spacing w:after="0"/>
        <w:ind w:firstLine="720"/>
        <w:jc w:val="both"/>
        <w:rPr>
          <w:rFonts w:eastAsia="Times New Roman" w:cs="Arial"/>
          <w:color w:val="000000"/>
          <w:szCs w:val="24"/>
          <w:lang w:val="mn-MN"/>
        </w:rPr>
      </w:pPr>
      <w:r>
        <w:rPr>
          <w:rFonts w:eastAsia="Times New Roman" w:cs="Arial"/>
          <w:color w:val="000000"/>
          <w:szCs w:val="24"/>
          <w:lang w:val="mn-MN"/>
        </w:rPr>
        <w:t>6</w:t>
      </w:r>
      <w:r w:rsidR="00E13DDA">
        <w:rPr>
          <w:rFonts w:eastAsia="Times New Roman" w:cs="Arial"/>
          <w:color w:val="000000"/>
          <w:szCs w:val="24"/>
          <w:lang w:val="mn-MN"/>
        </w:rPr>
        <w:t>5</w:t>
      </w:r>
      <w:r w:rsidR="00157069">
        <w:rPr>
          <w:rFonts w:eastAsia="Times New Roman" w:cs="Arial"/>
          <w:color w:val="000000"/>
          <w:szCs w:val="24"/>
          <w:lang w:val="mn-MN"/>
        </w:rPr>
        <w:t>.2.Т</w:t>
      </w:r>
      <w:r w:rsidR="004F2E53" w:rsidRPr="004F2E53">
        <w:rPr>
          <w:rFonts w:eastAsia="Times New Roman" w:cs="Arial"/>
          <w:color w:val="000000"/>
          <w:szCs w:val="24"/>
          <w:lang w:val="mn-MN"/>
        </w:rPr>
        <w:t>өрийн захиргааны төв байгууллага нь мэргэжлийн холбоод</w:t>
      </w:r>
      <w:r w:rsidR="00157069">
        <w:rPr>
          <w:rFonts w:eastAsia="Times New Roman" w:cs="Arial"/>
          <w:color w:val="000000"/>
          <w:szCs w:val="24"/>
          <w:lang w:val="mn-MN"/>
        </w:rPr>
        <w:t>, төрийн бус байгууллагатай</w:t>
      </w:r>
      <w:r w:rsidR="004F2E53" w:rsidRPr="004F2E53">
        <w:rPr>
          <w:rFonts w:eastAsia="Times New Roman" w:cs="Arial"/>
          <w:color w:val="000000"/>
          <w:szCs w:val="24"/>
          <w:lang w:val="mn-MN"/>
        </w:rPr>
        <w:t xml:space="preserve"> хамтран ажиллах ба тэдгээрт төрийн зарим чиглэлийг шилжүүлэн ажиллаж  болно.</w:t>
      </w:r>
    </w:p>
    <w:p w:rsidR="00A36D37" w:rsidRPr="004F2E53" w:rsidRDefault="00A36D37" w:rsidP="00F36AB4">
      <w:pPr>
        <w:shd w:val="clear" w:color="auto" w:fill="FFFFFF"/>
        <w:spacing w:after="0" w:line="240" w:lineRule="auto"/>
        <w:ind w:firstLine="720"/>
        <w:jc w:val="both"/>
        <w:rPr>
          <w:rFonts w:eastAsia="Times New Roman" w:cs="Arial"/>
          <w:color w:val="000000"/>
          <w:szCs w:val="24"/>
          <w:lang w:val="mn-MN"/>
        </w:rPr>
      </w:pPr>
    </w:p>
    <w:p w:rsidR="00A36D37" w:rsidRDefault="0079676B" w:rsidP="00AD6F7F">
      <w:pPr>
        <w:shd w:val="clear" w:color="auto" w:fill="FFFFFF"/>
        <w:spacing w:after="0"/>
        <w:ind w:firstLine="720"/>
        <w:jc w:val="both"/>
        <w:rPr>
          <w:rFonts w:eastAsia="Times New Roman" w:cs="Arial"/>
          <w:color w:val="000000"/>
          <w:szCs w:val="24"/>
          <w:lang w:val="mn-MN"/>
        </w:rPr>
      </w:pPr>
      <w:r>
        <w:rPr>
          <w:rFonts w:eastAsia="Times New Roman" w:cs="Arial"/>
          <w:color w:val="000000"/>
          <w:szCs w:val="24"/>
          <w:lang w:val="mn-MN"/>
        </w:rPr>
        <w:t>6</w:t>
      </w:r>
      <w:r w:rsidR="00E13DDA">
        <w:rPr>
          <w:rFonts w:eastAsia="Times New Roman" w:cs="Arial"/>
          <w:color w:val="000000"/>
          <w:szCs w:val="24"/>
          <w:lang w:val="mn-MN"/>
        </w:rPr>
        <w:t>5</w:t>
      </w:r>
      <w:r w:rsidR="00A36D37">
        <w:rPr>
          <w:rFonts w:eastAsia="Times New Roman" w:cs="Arial"/>
          <w:color w:val="000000"/>
          <w:szCs w:val="24"/>
          <w:lang w:val="mn-MN"/>
        </w:rPr>
        <w:t>.3.Т</w:t>
      </w:r>
      <w:r w:rsidR="004F2E53" w:rsidRPr="004F2E53">
        <w:rPr>
          <w:rFonts w:eastAsia="Times New Roman" w:cs="Arial"/>
          <w:color w:val="000000"/>
          <w:szCs w:val="24"/>
          <w:lang w:val="mn-MN"/>
        </w:rPr>
        <w:t xml:space="preserve">өрийн захиргааны төв байгууллага нь </w:t>
      </w:r>
      <w:r w:rsidR="00A36D37">
        <w:rPr>
          <w:rFonts w:eastAsia="Times New Roman" w:cs="Arial"/>
          <w:color w:val="000000"/>
          <w:szCs w:val="24"/>
          <w:lang w:val="mn-MN"/>
        </w:rPr>
        <w:t xml:space="preserve">стандартын шаардлага хангасан </w:t>
      </w:r>
      <w:r w:rsidR="004F2E53" w:rsidRPr="004F2E53">
        <w:rPr>
          <w:rFonts w:eastAsia="Times New Roman" w:cs="Arial"/>
          <w:color w:val="000000"/>
          <w:szCs w:val="24"/>
          <w:lang w:val="mn-MN"/>
        </w:rPr>
        <w:t>мэргэжлийн холбоо</w:t>
      </w:r>
      <w:r w:rsidR="00A36D37">
        <w:rPr>
          <w:rFonts w:eastAsia="Times New Roman" w:cs="Arial"/>
          <w:color w:val="000000"/>
          <w:szCs w:val="24"/>
          <w:lang w:val="mn-MN"/>
        </w:rPr>
        <w:t>, төрийн бус байгууллагатай</w:t>
      </w:r>
      <w:r w:rsidR="004F2E53" w:rsidRPr="004F2E53">
        <w:rPr>
          <w:rFonts w:eastAsia="Times New Roman" w:cs="Arial"/>
          <w:color w:val="000000"/>
          <w:szCs w:val="24"/>
          <w:lang w:val="mn-MN"/>
        </w:rPr>
        <w:t xml:space="preserve"> хамтран ажиллана. </w:t>
      </w:r>
    </w:p>
    <w:p w:rsidR="00A36D37" w:rsidRDefault="00A36D37" w:rsidP="00F36AB4">
      <w:pPr>
        <w:shd w:val="clear" w:color="auto" w:fill="FFFFFF"/>
        <w:spacing w:after="0" w:line="240" w:lineRule="auto"/>
        <w:ind w:firstLine="720"/>
        <w:jc w:val="both"/>
        <w:rPr>
          <w:rFonts w:eastAsia="Times New Roman" w:cs="Arial"/>
          <w:color w:val="000000"/>
          <w:szCs w:val="24"/>
          <w:lang w:val="mn-MN"/>
        </w:rPr>
      </w:pPr>
    </w:p>
    <w:p w:rsidR="004F2E53" w:rsidRDefault="0079676B" w:rsidP="00AD6F7F">
      <w:pPr>
        <w:shd w:val="clear" w:color="auto" w:fill="FFFFFF"/>
        <w:spacing w:after="0"/>
        <w:ind w:firstLine="720"/>
        <w:jc w:val="both"/>
        <w:rPr>
          <w:rFonts w:eastAsia="Times New Roman" w:cs="Arial"/>
          <w:color w:val="000000"/>
          <w:szCs w:val="24"/>
          <w:lang w:val="mn-MN"/>
        </w:rPr>
      </w:pPr>
      <w:r>
        <w:rPr>
          <w:rFonts w:eastAsia="Times New Roman" w:cs="Arial"/>
          <w:color w:val="000000"/>
          <w:szCs w:val="24"/>
          <w:lang w:val="mn-MN"/>
        </w:rPr>
        <w:t>6</w:t>
      </w:r>
      <w:r w:rsidR="00E13DDA">
        <w:rPr>
          <w:rFonts w:eastAsia="Times New Roman" w:cs="Arial"/>
          <w:color w:val="000000"/>
          <w:szCs w:val="24"/>
          <w:lang w:val="mn-MN"/>
        </w:rPr>
        <w:t>5</w:t>
      </w:r>
      <w:r w:rsidR="00A36D37">
        <w:rPr>
          <w:rFonts w:eastAsia="Times New Roman" w:cs="Arial"/>
          <w:color w:val="000000"/>
          <w:szCs w:val="24"/>
          <w:lang w:val="mn-MN"/>
        </w:rPr>
        <w:t xml:space="preserve">.4.Төрийн захиргааны төв болон </w:t>
      </w:r>
      <w:r w:rsidR="004F2E53" w:rsidRPr="004F2E53">
        <w:rPr>
          <w:rFonts w:eastAsia="Times New Roman" w:cs="Arial"/>
          <w:color w:val="000000"/>
          <w:szCs w:val="24"/>
          <w:lang w:val="mn-MN"/>
        </w:rPr>
        <w:t xml:space="preserve">төрийн захиргааны байгууллага нь </w:t>
      </w:r>
      <w:r w:rsidR="00660F51">
        <w:rPr>
          <w:rFonts w:eastAsia="Times New Roman" w:cs="Arial"/>
          <w:color w:val="000000"/>
          <w:szCs w:val="24"/>
          <w:lang w:val="mn-MN"/>
        </w:rPr>
        <w:t xml:space="preserve">тэдгээртэй байгуулсан санамж бичиг, гэрээний хүрээнд </w:t>
      </w:r>
      <w:r w:rsidR="004F2E53" w:rsidRPr="004F2E53">
        <w:rPr>
          <w:rFonts w:eastAsia="Times New Roman" w:cs="Arial"/>
          <w:color w:val="000000"/>
          <w:szCs w:val="24"/>
          <w:lang w:val="mn-MN"/>
        </w:rPr>
        <w:t xml:space="preserve">салбарын суурь судалгаа боловсруулах </w:t>
      </w:r>
      <w:r w:rsidR="0031266A">
        <w:rPr>
          <w:rFonts w:eastAsia="Times New Roman" w:cs="Arial"/>
          <w:color w:val="000000"/>
          <w:szCs w:val="24"/>
          <w:lang w:val="mn-MN"/>
        </w:rPr>
        <w:t xml:space="preserve">талаар </w:t>
      </w:r>
      <w:r w:rsidR="004F2E53" w:rsidRPr="004F2E53">
        <w:rPr>
          <w:rFonts w:eastAsia="Times New Roman" w:cs="Arial"/>
          <w:color w:val="000000"/>
          <w:szCs w:val="24"/>
          <w:lang w:val="mn-MN"/>
        </w:rPr>
        <w:t>хамтран ажилла</w:t>
      </w:r>
      <w:r w:rsidR="00660F51">
        <w:rPr>
          <w:rFonts w:eastAsia="Times New Roman" w:cs="Arial"/>
          <w:color w:val="000000"/>
          <w:szCs w:val="24"/>
          <w:lang w:val="mn-MN"/>
        </w:rPr>
        <w:t>ж болно</w:t>
      </w:r>
      <w:r w:rsidR="004F2E53" w:rsidRPr="004F2E53">
        <w:rPr>
          <w:rFonts w:eastAsia="Times New Roman" w:cs="Arial"/>
          <w:color w:val="000000"/>
          <w:szCs w:val="24"/>
          <w:lang w:val="mn-MN"/>
        </w:rPr>
        <w:t xml:space="preserve">. </w:t>
      </w:r>
    </w:p>
    <w:p w:rsidR="00660F51" w:rsidRPr="004F2E53" w:rsidRDefault="00660F51" w:rsidP="00F36AB4">
      <w:pPr>
        <w:shd w:val="clear" w:color="auto" w:fill="FFFFFF"/>
        <w:spacing w:after="0" w:line="240" w:lineRule="auto"/>
        <w:ind w:firstLine="720"/>
        <w:jc w:val="both"/>
        <w:rPr>
          <w:rFonts w:eastAsia="Times New Roman" w:cs="Arial"/>
          <w:color w:val="000000"/>
          <w:szCs w:val="24"/>
          <w:lang w:val="mn-MN"/>
        </w:rPr>
      </w:pPr>
    </w:p>
    <w:p w:rsidR="004F2E53" w:rsidRPr="0042432F" w:rsidRDefault="0079676B" w:rsidP="00AD6F7F">
      <w:pPr>
        <w:shd w:val="clear" w:color="auto" w:fill="FFFFFF"/>
        <w:spacing w:after="0"/>
        <w:ind w:firstLine="720"/>
        <w:jc w:val="both"/>
        <w:rPr>
          <w:rFonts w:eastAsia="Times New Roman" w:cs="Arial"/>
          <w:szCs w:val="24"/>
          <w:lang w:val="mn-MN"/>
        </w:rPr>
      </w:pPr>
      <w:r w:rsidRPr="0042432F">
        <w:rPr>
          <w:rFonts w:eastAsia="Times New Roman" w:cs="Arial"/>
          <w:szCs w:val="24"/>
          <w:lang w:val="mn-MN"/>
        </w:rPr>
        <w:t>6</w:t>
      </w:r>
      <w:r w:rsidR="00E13DDA">
        <w:rPr>
          <w:rFonts w:eastAsia="Times New Roman" w:cs="Arial"/>
          <w:szCs w:val="24"/>
          <w:lang w:val="mn-MN"/>
        </w:rPr>
        <w:t>5</w:t>
      </w:r>
      <w:r w:rsidR="00660F51" w:rsidRPr="0042432F">
        <w:rPr>
          <w:rFonts w:eastAsia="Times New Roman" w:cs="Arial"/>
          <w:szCs w:val="24"/>
          <w:lang w:val="mn-MN"/>
        </w:rPr>
        <w:t>.5.Т</w:t>
      </w:r>
      <w:r w:rsidR="004F2E53" w:rsidRPr="0042432F">
        <w:rPr>
          <w:rFonts w:eastAsia="Times New Roman" w:cs="Arial"/>
          <w:szCs w:val="24"/>
          <w:lang w:val="mn-MN"/>
        </w:rPr>
        <w:t xml:space="preserve">өрийн захиргааны байгууллага нь </w:t>
      </w:r>
      <w:r w:rsidR="000B213B">
        <w:rPr>
          <w:rFonts w:eastAsia="Times New Roman" w:cs="Arial"/>
          <w:szCs w:val="24"/>
          <w:lang w:val="mn-MN"/>
        </w:rPr>
        <w:t xml:space="preserve">үндсэн бүтэцдээ </w:t>
      </w:r>
      <w:r w:rsidR="009C58AD">
        <w:rPr>
          <w:rFonts w:eastAsia="Times New Roman" w:cs="Arial"/>
          <w:szCs w:val="24"/>
          <w:lang w:val="mn-MN"/>
        </w:rPr>
        <w:t>бодлогын судалгааны</w:t>
      </w:r>
      <w:r w:rsidR="00C82B22">
        <w:rPr>
          <w:rFonts w:eastAsia="Times New Roman" w:cs="Arial"/>
          <w:szCs w:val="24"/>
        </w:rPr>
        <w:t xml:space="preserve"> </w:t>
      </w:r>
      <w:r w:rsidR="00C82B22">
        <w:rPr>
          <w:rFonts w:eastAsia="Times New Roman" w:cs="Arial"/>
          <w:szCs w:val="24"/>
          <w:lang w:val="mn-MN"/>
        </w:rPr>
        <w:t>болон</w:t>
      </w:r>
      <w:r w:rsidR="009C58AD">
        <w:rPr>
          <w:rFonts w:eastAsia="Times New Roman" w:cs="Arial"/>
          <w:szCs w:val="24"/>
          <w:lang w:val="mn-MN"/>
        </w:rPr>
        <w:t xml:space="preserve"> байгаль орчны нэгжтэй байхаас гадна </w:t>
      </w:r>
      <w:r w:rsidR="00AF2D63" w:rsidRPr="0042432F">
        <w:rPr>
          <w:rFonts w:eastAsia="Times New Roman" w:cs="Arial"/>
          <w:szCs w:val="24"/>
          <w:lang w:val="mn-MN"/>
        </w:rPr>
        <w:t xml:space="preserve">хуулиар хүлээсэн өөрийн чиг үүргийг хэрэгжүүлэх </w:t>
      </w:r>
      <w:r w:rsidR="004F2E53" w:rsidRPr="0042432F">
        <w:rPr>
          <w:rFonts w:eastAsia="Times New Roman" w:cs="Arial"/>
          <w:szCs w:val="24"/>
          <w:lang w:val="mn-MN"/>
        </w:rPr>
        <w:t>төлөөлөгчийн газр</w:t>
      </w:r>
      <w:r w:rsidR="00AF2D63" w:rsidRPr="0042432F">
        <w:rPr>
          <w:rFonts w:eastAsia="Times New Roman" w:cs="Arial"/>
          <w:szCs w:val="24"/>
          <w:lang w:val="mn-MN"/>
        </w:rPr>
        <w:t>ыг бүсчилсэн байдлаар байгуул</w:t>
      </w:r>
      <w:r w:rsidR="008C6865">
        <w:rPr>
          <w:rFonts w:eastAsia="Times New Roman" w:cs="Arial"/>
          <w:szCs w:val="24"/>
          <w:lang w:val="mn-MN"/>
        </w:rPr>
        <w:t>ан</w:t>
      </w:r>
      <w:r w:rsidR="004F2E53" w:rsidRPr="0042432F">
        <w:rPr>
          <w:rFonts w:eastAsia="Times New Roman" w:cs="Arial"/>
          <w:szCs w:val="24"/>
          <w:lang w:val="mn-MN"/>
        </w:rPr>
        <w:t xml:space="preserve"> </w:t>
      </w:r>
      <w:r w:rsidR="008C6865">
        <w:rPr>
          <w:rFonts w:eastAsia="Times New Roman" w:cs="Arial"/>
          <w:szCs w:val="24"/>
          <w:lang w:val="mn-MN"/>
        </w:rPr>
        <w:t xml:space="preserve">ажиллуулж </w:t>
      </w:r>
      <w:r w:rsidR="00660F51" w:rsidRPr="0042432F">
        <w:rPr>
          <w:rFonts w:eastAsia="Times New Roman" w:cs="Arial"/>
          <w:szCs w:val="24"/>
          <w:lang w:val="mn-MN"/>
        </w:rPr>
        <w:t>болно</w:t>
      </w:r>
      <w:r w:rsidR="004F2E53" w:rsidRPr="0042432F">
        <w:rPr>
          <w:rFonts w:eastAsia="Times New Roman" w:cs="Arial"/>
          <w:szCs w:val="24"/>
          <w:lang w:val="mn-MN"/>
        </w:rPr>
        <w:t xml:space="preserve">. </w:t>
      </w:r>
    </w:p>
    <w:p w:rsidR="002F7585" w:rsidRPr="004F2E53" w:rsidRDefault="002F7585" w:rsidP="00F36AB4">
      <w:pPr>
        <w:shd w:val="clear" w:color="auto" w:fill="FFFFFF"/>
        <w:spacing w:after="0" w:line="240" w:lineRule="auto"/>
        <w:ind w:firstLine="720"/>
        <w:jc w:val="both"/>
        <w:rPr>
          <w:rFonts w:eastAsia="Times New Roman" w:cs="Arial"/>
          <w:color w:val="000000"/>
          <w:szCs w:val="24"/>
          <w:lang w:val="mn-MN"/>
        </w:rPr>
      </w:pPr>
    </w:p>
    <w:p w:rsidR="004F2E53" w:rsidRDefault="0079676B" w:rsidP="00F36AB4">
      <w:pPr>
        <w:shd w:val="clear" w:color="auto" w:fill="FFFFFF"/>
        <w:spacing w:after="0" w:line="240" w:lineRule="auto"/>
        <w:jc w:val="both"/>
        <w:rPr>
          <w:rFonts w:eastAsia="Times New Roman" w:cs="Arial"/>
          <w:b/>
          <w:color w:val="000000"/>
          <w:szCs w:val="24"/>
          <w:lang w:val="mn-MN"/>
        </w:rPr>
      </w:pPr>
      <w:r>
        <w:rPr>
          <w:rFonts w:eastAsia="Times New Roman" w:cs="Arial"/>
          <w:b/>
          <w:color w:val="000000"/>
          <w:szCs w:val="24"/>
          <w:lang w:val="mn-MN"/>
        </w:rPr>
        <w:t>6</w:t>
      </w:r>
      <w:r w:rsidR="009D64B9">
        <w:rPr>
          <w:rFonts w:eastAsia="Times New Roman" w:cs="Arial"/>
          <w:b/>
          <w:color w:val="000000"/>
          <w:szCs w:val="24"/>
          <w:lang w:val="mn-MN"/>
        </w:rPr>
        <w:t>6</w:t>
      </w:r>
      <w:r w:rsidR="00660F51">
        <w:rPr>
          <w:rFonts w:eastAsia="Times New Roman" w:cs="Arial"/>
          <w:b/>
          <w:color w:val="000000"/>
          <w:szCs w:val="24"/>
          <w:lang w:val="mn-MN"/>
        </w:rPr>
        <w:t xml:space="preserve"> д</w:t>
      </w:r>
      <w:r w:rsidR="009D64B9">
        <w:rPr>
          <w:rFonts w:eastAsia="Times New Roman" w:cs="Arial"/>
          <w:b/>
          <w:color w:val="000000"/>
          <w:szCs w:val="24"/>
          <w:lang w:val="mn-MN"/>
        </w:rPr>
        <w:t>угаа</w:t>
      </w:r>
      <w:r w:rsidR="00660F51">
        <w:rPr>
          <w:rFonts w:eastAsia="Times New Roman" w:cs="Arial"/>
          <w:b/>
          <w:color w:val="000000"/>
          <w:szCs w:val="24"/>
          <w:lang w:val="mn-MN"/>
        </w:rPr>
        <w:t xml:space="preserve">р зүйл. </w:t>
      </w:r>
      <w:r w:rsidR="004F2E53" w:rsidRPr="004F2E53">
        <w:rPr>
          <w:rFonts w:eastAsia="Times New Roman" w:cs="Arial"/>
          <w:b/>
          <w:color w:val="000000"/>
          <w:szCs w:val="24"/>
          <w:lang w:val="mn-MN"/>
        </w:rPr>
        <w:t xml:space="preserve">Уул уурхайн салбарын хүний нөөц </w:t>
      </w:r>
      <w:r w:rsidR="0031266A">
        <w:rPr>
          <w:rFonts w:eastAsia="Times New Roman" w:cs="Arial"/>
          <w:b/>
          <w:color w:val="000000"/>
          <w:szCs w:val="24"/>
          <w:lang w:val="mn-MN"/>
        </w:rPr>
        <w:t>бэлтгэх</w:t>
      </w:r>
    </w:p>
    <w:p w:rsidR="002F7585" w:rsidRPr="004F2E53" w:rsidRDefault="002F7585" w:rsidP="00F36AB4">
      <w:pPr>
        <w:shd w:val="clear" w:color="auto" w:fill="FFFFFF"/>
        <w:spacing w:after="0" w:line="240" w:lineRule="auto"/>
        <w:jc w:val="both"/>
        <w:rPr>
          <w:rFonts w:eastAsia="Times New Roman" w:cs="Arial"/>
          <w:b/>
          <w:color w:val="000000"/>
          <w:szCs w:val="24"/>
          <w:lang w:val="mn-MN"/>
        </w:rPr>
      </w:pPr>
    </w:p>
    <w:p w:rsidR="004F2E53" w:rsidRDefault="0079676B" w:rsidP="00AD6F7F">
      <w:pPr>
        <w:shd w:val="clear" w:color="auto" w:fill="FFFFFF"/>
        <w:spacing w:after="0"/>
        <w:ind w:firstLine="720"/>
        <w:jc w:val="both"/>
        <w:rPr>
          <w:rFonts w:eastAsia="Times New Roman" w:cs="Arial"/>
          <w:color w:val="000000"/>
          <w:szCs w:val="24"/>
          <w:lang w:val="mn-MN"/>
        </w:rPr>
      </w:pPr>
      <w:r>
        <w:rPr>
          <w:rFonts w:eastAsia="Times New Roman" w:cs="Arial"/>
          <w:color w:val="000000"/>
          <w:szCs w:val="24"/>
          <w:lang w:val="mn-MN"/>
        </w:rPr>
        <w:t>6</w:t>
      </w:r>
      <w:r w:rsidR="00023762">
        <w:rPr>
          <w:rFonts w:eastAsia="Times New Roman" w:cs="Arial"/>
          <w:color w:val="000000"/>
          <w:szCs w:val="24"/>
          <w:lang w:val="mn-MN"/>
        </w:rPr>
        <w:t>6</w:t>
      </w:r>
      <w:r w:rsidR="00660F51">
        <w:rPr>
          <w:rFonts w:eastAsia="Times New Roman" w:cs="Arial"/>
          <w:color w:val="000000"/>
          <w:szCs w:val="24"/>
          <w:lang w:val="mn-MN"/>
        </w:rPr>
        <w:t>.1.</w:t>
      </w:r>
      <w:r w:rsidR="002F7585">
        <w:rPr>
          <w:rFonts w:eastAsia="Times New Roman" w:cs="Arial"/>
          <w:color w:val="000000"/>
          <w:szCs w:val="24"/>
          <w:lang w:val="mn-MN"/>
        </w:rPr>
        <w:t>Т</w:t>
      </w:r>
      <w:r w:rsidR="004F2E53" w:rsidRPr="004F2E53">
        <w:rPr>
          <w:rFonts w:eastAsia="Times New Roman" w:cs="Arial"/>
          <w:color w:val="000000"/>
          <w:szCs w:val="24"/>
          <w:lang w:val="mn-MN"/>
        </w:rPr>
        <w:t xml:space="preserve">өрийн захиргааны төв байгууллага нь </w:t>
      </w:r>
      <w:r w:rsidR="00E767AF">
        <w:rPr>
          <w:rFonts w:eastAsia="Times New Roman" w:cs="Arial"/>
          <w:color w:val="000000"/>
          <w:szCs w:val="24"/>
          <w:lang w:val="mn-MN"/>
        </w:rPr>
        <w:t>у</w:t>
      </w:r>
      <w:r w:rsidR="004F2E53" w:rsidRPr="004F2E53">
        <w:rPr>
          <w:rFonts w:eastAsia="Times New Roman" w:cs="Arial"/>
          <w:color w:val="000000"/>
          <w:szCs w:val="24"/>
          <w:lang w:val="mn-MN"/>
        </w:rPr>
        <w:t>ул уурхайн салбарын хүний нөөц</w:t>
      </w:r>
      <w:r w:rsidR="0042432F">
        <w:rPr>
          <w:rFonts w:eastAsia="Times New Roman" w:cs="Arial"/>
          <w:color w:val="000000"/>
          <w:szCs w:val="24"/>
          <w:lang w:val="mn-MN"/>
        </w:rPr>
        <w:t>, мэргэжилтэй боловсон хүчний</w:t>
      </w:r>
      <w:r w:rsidR="004F2E53" w:rsidRPr="004F2E53">
        <w:rPr>
          <w:rFonts w:eastAsia="Times New Roman" w:cs="Arial"/>
          <w:color w:val="000000"/>
          <w:szCs w:val="24"/>
          <w:lang w:val="mn-MN"/>
        </w:rPr>
        <w:t xml:space="preserve"> мэдээллийн нэгдсэн сан үүсгэх, судалгаа </w:t>
      </w:r>
      <w:r w:rsidR="002F7585">
        <w:rPr>
          <w:rFonts w:eastAsia="Times New Roman" w:cs="Arial"/>
          <w:color w:val="000000"/>
          <w:szCs w:val="24"/>
          <w:lang w:val="mn-MN"/>
        </w:rPr>
        <w:t>хий</w:t>
      </w:r>
      <w:r w:rsidR="00E767AF">
        <w:rPr>
          <w:rFonts w:eastAsia="Times New Roman" w:cs="Arial"/>
          <w:color w:val="000000"/>
          <w:szCs w:val="24"/>
          <w:lang w:val="mn-MN"/>
        </w:rPr>
        <w:t>х зорилгоор дараах ажлыг хийж гүйцэтгэнэ</w:t>
      </w:r>
      <w:r w:rsidR="004F2E53" w:rsidRPr="004F2E53">
        <w:rPr>
          <w:rFonts w:eastAsia="Times New Roman" w:cs="Arial"/>
          <w:color w:val="000000"/>
          <w:szCs w:val="24"/>
          <w:lang w:val="mn-MN"/>
        </w:rPr>
        <w:t>.</w:t>
      </w:r>
    </w:p>
    <w:p w:rsidR="002F7585" w:rsidRPr="004F2E53" w:rsidRDefault="002F7585" w:rsidP="00AD6F7F">
      <w:pPr>
        <w:shd w:val="clear" w:color="auto" w:fill="FFFFFF"/>
        <w:spacing w:after="0"/>
        <w:ind w:firstLine="720"/>
        <w:jc w:val="both"/>
        <w:rPr>
          <w:rFonts w:eastAsia="Times New Roman" w:cs="Arial"/>
          <w:color w:val="000000"/>
          <w:szCs w:val="24"/>
          <w:lang w:val="mn-MN"/>
        </w:rPr>
      </w:pPr>
    </w:p>
    <w:p w:rsidR="004F2E53" w:rsidRDefault="0079676B" w:rsidP="00AD6F7F">
      <w:pPr>
        <w:shd w:val="clear" w:color="auto" w:fill="FFFFFF"/>
        <w:spacing w:after="0"/>
        <w:ind w:left="720" w:firstLine="720"/>
        <w:jc w:val="both"/>
        <w:rPr>
          <w:rFonts w:eastAsia="Times New Roman" w:cs="Arial"/>
          <w:color w:val="000000"/>
          <w:szCs w:val="24"/>
          <w:lang w:val="mn-MN"/>
        </w:rPr>
      </w:pPr>
      <w:r>
        <w:rPr>
          <w:rFonts w:eastAsia="Times New Roman" w:cs="Arial"/>
          <w:color w:val="000000"/>
          <w:szCs w:val="24"/>
          <w:lang w:val="mn-MN"/>
        </w:rPr>
        <w:lastRenderedPageBreak/>
        <w:t>6</w:t>
      </w:r>
      <w:r w:rsidR="00023762">
        <w:rPr>
          <w:rFonts w:eastAsia="Times New Roman" w:cs="Arial"/>
          <w:color w:val="000000"/>
          <w:szCs w:val="24"/>
          <w:lang w:val="mn-MN"/>
        </w:rPr>
        <w:t>6</w:t>
      </w:r>
      <w:r w:rsidR="00E767AF">
        <w:rPr>
          <w:rFonts w:eastAsia="Times New Roman" w:cs="Arial"/>
          <w:color w:val="000000"/>
          <w:szCs w:val="24"/>
          <w:lang w:val="mn-MN"/>
        </w:rPr>
        <w:t>.1</w:t>
      </w:r>
      <w:r w:rsidR="002F7585">
        <w:rPr>
          <w:rFonts w:eastAsia="Times New Roman" w:cs="Arial"/>
          <w:color w:val="000000"/>
          <w:szCs w:val="24"/>
          <w:lang w:val="mn-MN"/>
        </w:rPr>
        <w:t>.</w:t>
      </w:r>
      <w:r w:rsidR="00E767AF">
        <w:rPr>
          <w:rFonts w:eastAsia="Times New Roman" w:cs="Arial"/>
          <w:color w:val="000000"/>
          <w:szCs w:val="24"/>
          <w:lang w:val="mn-MN"/>
        </w:rPr>
        <w:t>1.</w:t>
      </w:r>
      <w:r w:rsidR="004F2E53" w:rsidRPr="004F2E53">
        <w:rPr>
          <w:rFonts w:eastAsia="Times New Roman" w:cs="Arial"/>
          <w:color w:val="000000"/>
          <w:szCs w:val="24"/>
          <w:lang w:val="mn-MN"/>
        </w:rPr>
        <w:t>уул уурхайн мэргэжл</w:t>
      </w:r>
      <w:r w:rsidR="00E767AF">
        <w:rPr>
          <w:rFonts w:eastAsia="Times New Roman" w:cs="Arial"/>
          <w:color w:val="000000"/>
          <w:szCs w:val="24"/>
          <w:lang w:val="mn-MN"/>
        </w:rPr>
        <w:t>ийн</w:t>
      </w:r>
      <w:r w:rsidR="004F2E53" w:rsidRPr="004F2E53">
        <w:rPr>
          <w:rFonts w:eastAsia="Times New Roman" w:cs="Arial"/>
          <w:color w:val="000000"/>
          <w:szCs w:val="24"/>
          <w:lang w:val="mn-MN"/>
        </w:rPr>
        <w:t xml:space="preserve"> их, дээд </w:t>
      </w:r>
      <w:r w:rsidR="0042432F">
        <w:rPr>
          <w:rFonts w:eastAsia="Times New Roman" w:cs="Arial"/>
          <w:color w:val="000000"/>
          <w:szCs w:val="24"/>
          <w:lang w:val="mn-MN"/>
        </w:rPr>
        <w:t xml:space="preserve">боловсролын байгууллагатай түүний </w:t>
      </w:r>
      <w:r w:rsidR="004F2E53" w:rsidRPr="004F2E53">
        <w:rPr>
          <w:rFonts w:eastAsia="Times New Roman" w:cs="Arial"/>
          <w:color w:val="000000"/>
          <w:szCs w:val="24"/>
          <w:lang w:val="mn-MN"/>
        </w:rPr>
        <w:t>сургалтын хөтөлбөр</w:t>
      </w:r>
      <w:r w:rsidR="002F7585">
        <w:rPr>
          <w:rFonts w:eastAsia="Times New Roman" w:cs="Arial"/>
          <w:color w:val="000000"/>
          <w:szCs w:val="24"/>
          <w:lang w:val="mn-MN"/>
        </w:rPr>
        <w:t xml:space="preserve">ийн </w:t>
      </w:r>
      <w:r w:rsidR="0042432F">
        <w:rPr>
          <w:rFonts w:eastAsia="Times New Roman" w:cs="Arial"/>
          <w:color w:val="000000"/>
          <w:szCs w:val="24"/>
          <w:lang w:val="mn-MN"/>
        </w:rPr>
        <w:t>агуулга, мэргэжилтэй боловсон хүч</w:t>
      </w:r>
      <w:r w:rsidR="00E767AF">
        <w:rPr>
          <w:rFonts w:eastAsia="Times New Roman" w:cs="Arial"/>
          <w:color w:val="000000"/>
          <w:szCs w:val="24"/>
          <w:lang w:val="mn-MN"/>
        </w:rPr>
        <w:t>ний</w:t>
      </w:r>
      <w:r w:rsidR="00E767AF" w:rsidRPr="004F2E53">
        <w:rPr>
          <w:rFonts w:eastAsia="Times New Roman" w:cs="Arial"/>
          <w:color w:val="000000"/>
          <w:szCs w:val="24"/>
          <w:lang w:val="mn-MN"/>
        </w:rPr>
        <w:t xml:space="preserve"> хэрэгцээ</w:t>
      </w:r>
      <w:r w:rsidR="00E767AF">
        <w:rPr>
          <w:rFonts w:eastAsia="Times New Roman" w:cs="Arial"/>
          <w:color w:val="000000"/>
          <w:szCs w:val="24"/>
          <w:lang w:val="mn-MN"/>
        </w:rPr>
        <w:t>,</w:t>
      </w:r>
      <w:r w:rsidR="00E767AF" w:rsidRPr="004F2E53">
        <w:rPr>
          <w:rFonts w:eastAsia="Times New Roman" w:cs="Arial"/>
          <w:color w:val="000000"/>
          <w:szCs w:val="24"/>
          <w:lang w:val="mn-MN"/>
        </w:rPr>
        <w:t xml:space="preserve"> шаардлагы</w:t>
      </w:r>
      <w:r w:rsidR="00E767AF">
        <w:rPr>
          <w:rFonts w:eastAsia="Times New Roman" w:cs="Arial"/>
          <w:color w:val="000000"/>
          <w:szCs w:val="24"/>
          <w:lang w:val="mn-MN"/>
        </w:rPr>
        <w:t>н</w:t>
      </w:r>
      <w:r w:rsidR="0042432F">
        <w:rPr>
          <w:rFonts w:eastAsia="Times New Roman" w:cs="Arial"/>
          <w:color w:val="000000"/>
          <w:szCs w:val="24"/>
          <w:lang w:val="mn-MN"/>
        </w:rPr>
        <w:t xml:space="preserve"> </w:t>
      </w:r>
      <w:r w:rsidR="002F7585">
        <w:rPr>
          <w:rFonts w:eastAsia="Times New Roman" w:cs="Arial"/>
          <w:color w:val="000000"/>
          <w:szCs w:val="24"/>
          <w:lang w:val="mn-MN"/>
        </w:rPr>
        <w:t xml:space="preserve">талаар </w:t>
      </w:r>
      <w:r w:rsidR="0042432F">
        <w:rPr>
          <w:rFonts w:eastAsia="Times New Roman" w:cs="Arial"/>
          <w:color w:val="000000"/>
          <w:szCs w:val="24"/>
          <w:lang w:val="mn-MN"/>
        </w:rPr>
        <w:t>санал хүргүүл</w:t>
      </w:r>
      <w:r w:rsidR="00E767AF">
        <w:rPr>
          <w:rFonts w:eastAsia="Times New Roman" w:cs="Arial"/>
          <w:color w:val="000000"/>
          <w:szCs w:val="24"/>
          <w:lang w:val="mn-MN"/>
        </w:rPr>
        <w:t>ж болно.</w:t>
      </w:r>
    </w:p>
    <w:p w:rsidR="002F7585" w:rsidRPr="004F2E53" w:rsidRDefault="002F7585" w:rsidP="00AD6F7F">
      <w:pPr>
        <w:shd w:val="clear" w:color="auto" w:fill="FFFFFF"/>
        <w:spacing w:after="0"/>
        <w:ind w:firstLine="720"/>
        <w:jc w:val="both"/>
        <w:rPr>
          <w:rFonts w:eastAsia="Times New Roman" w:cs="Arial"/>
          <w:color w:val="000000"/>
          <w:szCs w:val="24"/>
          <w:lang w:val="mn-MN"/>
        </w:rPr>
      </w:pPr>
    </w:p>
    <w:p w:rsidR="004F2E53" w:rsidRDefault="0079676B" w:rsidP="00AD6F7F">
      <w:pPr>
        <w:shd w:val="clear" w:color="auto" w:fill="FFFFFF"/>
        <w:spacing w:after="0"/>
        <w:ind w:left="720" w:firstLine="720"/>
        <w:jc w:val="both"/>
        <w:rPr>
          <w:rFonts w:eastAsia="Times New Roman" w:cs="Arial"/>
          <w:color w:val="000000"/>
          <w:szCs w:val="24"/>
          <w:lang w:val="mn-MN"/>
        </w:rPr>
      </w:pPr>
      <w:r>
        <w:rPr>
          <w:rFonts w:eastAsia="Times New Roman" w:cs="Arial"/>
          <w:color w:val="000000"/>
          <w:szCs w:val="24"/>
          <w:lang w:val="mn-MN"/>
        </w:rPr>
        <w:t>6</w:t>
      </w:r>
      <w:r w:rsidR="00023762">
        <w:rPr>
          <w:rFonts w:eastAsia="Times New Roman" w:cs="Arial"/>
          <w:color w:val="000000"/>
          <w:szCs w:val="24"/>
          <w:lang w:val="mn-MN"/>
        </w:rPr>
        <w:t>6</w:t>
      </w:r>
      <w:r w:rsidR="00247519">
        <w:rPr>
          <w:rFonts w:eastAsia="Times New Roman" w:cs="Arial"/>
          <w:color w:val="000000"/>
          <w:szCs w:val="24"/>
          <w:lang w:val="mn-MN"/>
        </w:rPr>
        <w:t>.</w:t>
      </w:r>
      <w:r w:rsidR="00E767AF">
        <w:rPr>
          <w:rFonts w:eastAsia="Times New Roman" w:cs="Arial"/>
          <w:color w:val="000000"/>
          <w:szCs w:val="24"/>
          <w:lang w:val="mn-MN"/>
        </w:rPr>
        <w:t>1</w:t>
      </w:r>
      <w:r w:rsidR="00247519">
        <w:rPr>
          <w:rFonts w:eastAsia="Times New Roman" w:cs="Arial"/>
          <w:color w:val="000000"/>
          <w:szCs w:val="24"/>
          <w:lang w:val="mn-MN"/>
        </w:rPr>
        <w:t>.</w:t>
      </w:r>
      <w:r w:rsidR="00E767AF">
        <w:rPr>
          <w:rFonts w:eastAsia="Times New Roman" w:cs="Arial"/>
          <w:color w:val="000000"/>
          <w:szCs w:val="24"/>
          <w:lang w:val="mn-MN"/>
        </w:rPr>
        <w:t xml:space="preserve">2.тусгай </w:t>
      </w:r>
      <w:r w:rsidR="004F2E53" w:rsidRPr="004F2E53">
        <w:rPr>
          <w:rFonts w:eastAsia="Times New Roman" w:cs="Arial"/>
          <w:color w:val="000000"/>
          <w:szCs w:val="24"/>
          <w:lang w:val="mn-MN"/>
        </w:rPr>
        <w:t xml:space="preserve">мэргэжлийн сургалт болон хөдөлмөрийн аюулгүй </w:t>
      </w:r>
      <w:r w:rsidR="00247519">
        <w:rPr>
          <w:rFonts w:eastAsia="Times New Roman" w:cs="Arial"/>
          <w:color w:val="000000"/>
          <w:szCs w:val="24"/>
          <w:lang w:val="mn-MN"/>
        </w:rPr>
        <w:t>байдал</w:t>
      </w:r>
      <w:r w:rsidR="004F2E53" w:rsidRPr="004F2E53">
        <w:rPr>
          <w:rFonts w:eastAsia="Times New Roman" w:cs="Arial"/>
          <w:color w:val="000000"/>
          <w:szCs w:val="24"/>
          <w:lang w:val="mn-MN"/>
        </w:rPr>
        <w:t>, эрүүл ахуйн сургалт эрхлэн явуулдаг аж ахуйн нэгжүүдийн сургалтын хөтөлбөр</w:t>
      </w:r>
      <w:r w:rsidR="00247519">
        <w:rPr>
          <w:rFonts w:eastAsia="Times New Roman" w:cs="Arial"/>
          <w:color w:val="000000"/>
          <w:szCs w:val="24"/>
          <w:lang w:val="mn-MN"/>
        </w:rPr>
        <w:t>ийг боловсруулахад оролцоно</w:t>
      </w:r>
      <w:r w:rsidR="004F2E53" w:rsidRPr="004F2E53">
        <w:rPr>
          <w:rFonts w:eastAsia="Times New Roman" w:cs="Arial"/>
          <w:color w:val="000000"/>
          <w:szCs w:val="24"/>
          <w:lang w:val="mn-MN"/>
        </w:rPr>
        <w:t>.</w:t>
      </w:r>
    </w:p>
    <w:p w:rsidR="00941A5F" w:rsidRDefault="00941A5F" w:rsidP="00AD6F7F">
      <w:pPr>
        <w:shd w:val="clear" w:color="auto" w:fill="FFFFFF"/>
        <w:spacing w:after="0"/>
        <w:ind w:left="720" w:firstLine="720"/>
        <w:jc w:val="both"/>
        <w:rPr>
          <w:rFonts w:eastAsia="Times New Roman" w:cs="Arial"/>
          <w:color w:val="000000"/>
          <w:szCs w:val="24"/>
          <w:lang w:val="mn-MN"/>
        </w:rPr>
      </w:pPr>
    </w:p>
    <w:p w:rsidR="00941A5F" w:rsidRDefault="00941A5F" w:rsidP="00AD6F7F">
      <w:pPr>
        <w:shd w:val="clear" w:color="auto" w:fill="FFFFFF"/>
        <w:spacing w:after="0"/>
        <w:ind w:left="720" w:firstLine="720"/>
        <w:jc w:val="both"/>
        <w:rPr>
          <w:rFonts w:eastAsia="Times New Roman" w:cs="Arial"/>
          <w:color w:val="000000"/>
          <w:szCs w:val="24"/>
          <w:lang w:val="mn-MN"/>
        </w:rPr>
      </w:pPr>
      <w:r>
        <w:rPr>
          <w:rFonts w:eastAsia="Times New Roman" w:cs="Arial"/>
          <w:color w:val="000000"/>
          <w:szCs w:val="24"/>
          <w:lang w:val="mn-MN"/>
        </w:rPr>
        <w:t>66.1.3.уул уурхайн мэргэжил эзэмшихээр суралцаж буй оюутан суралцагчдаар дадлага хийлгэ</w:t>
      </w:r>
      <w:r w:rsidR="00E658C0">
        <w:rPr>
          <w:rFonts w:eastAsia="Times New Roman" w:cs="Arial"/>
          <w:color w:val="000000"/>
          <w:szCs w:val="24"/>
          <w:lang w:val="mn-MN"/>
        </w:rPr>
        <w:t>нэ</w:t>
      </w:r>
      <w:r>
        <w:rPr>
          <w:rFonts w:eastAsia="Times New Roman" w:cs="Arial"/>
          <w:color w:val="000000"/>
          <w:szCs w:val="24"/>
          <w:lang w:val="mn-MN"/>
        </w:rPr>
        <w:t>.</w:t>
      </w:r>
    </w:p>
    <w:p w:rsidR="00247519" w:rsidRDefault="00247519" w:rsidP="00F36AB4">
      <w:pPr>
        <w:shd w:val="clear" w:color="auto" w:fill="FFFFFF"/>
        <w:spacing w:after="0" w:line="240" w:lineRule="auto"/>
        <w:ind w:firstLine="720"/>
        <w:jc w:val="both"/>
        <w:rPr>
          <w:rFonts w:eastAsia="Times New Roman" w:cs="Arial"/>
          <w:color w:val="000000"/>
          <w:szCs w:val="24"/>
          <w:lang w:val="mn-MN"/>
        </w:rPr>
      </w:pPr>
    </w:p>
    <w:p w:rsidR="004F2E53" w:rsidRDefault="0079676B" w:rsidP="00F36AB4">
      <w:pPr>
        <w:shd w:val="clear" w:color="auto" w:fill="FFFFFF"/>
        <w:spacing w:after="0" w:line="240" w:lineRule="auto"/>
        <w:jc w:val="both"/>
        <w:rPr>
          <w:rFonts w:eastAsia="Times New Roman" w:cs="Arial"/>
          <w:b/>
          <w:color w:val="000000"/>
          <w:szCs w:val="24"/>
          <w:lang w:val="mn-MN"/>
        </w:rPr>
      </w:pPr>
      <w:r>
        <w:rPr>
          <w:rFonts w:eastAsia="Times New Roman" w:cs="Arial"/>
          <w:b/>
          <w:color w:val="000000"/>
          <w:szCs w:val="24"/>
          <w:lang w:val="mn-MN"/>
        </w:rPr>
        <w:t>6</w:t>
      </w:r>
      <w:r w:rsidR="00023762">
        <w:rPr>
          <w:rFonts w:eastAsia="Times New Roman" w:cs="Arial"/>
          <w:b/>
          <w:color w:val="000000"/>
          <w:szCs w:val="24"/>
          <w:lang w:val="mn-MN"/>
        </w:rPr>
        <w:t>7</w:t>
      </w:r>
      <w:r w:rsidR="00247519">
        <w:rPr>
          <w:rFonts w:eastAsia="Times New Roman" w:cs="Arial"/>
          <w:b/>
          <w:color w:val="000000"/>
          <w:szCs w:val="24"/>
          <w:lang w:val="mn-MN"/>
        </w:rPr>
        <w:t xml:space="preserve"> дугаар зүйл. </w:t>
      </w:r>
      <w:r w:rsidR="002E1703">
        <w:rPr>
          <w:rFonts w:eastAsia="Times New Roman" w:cs="Arial"/>
          <w:b/>
          <w:color w:val="000000"/>
          <w:szCs w:val="24"/>
          <w:lang w:val="mn-MN"/>
        </w:rPr>
        <w:t xml:space="preserve">Уурхай, уулын үйлдвэрийн үйл ажиллагаа эрхлэгчийн </w:t>
      </w:r>
      <w:r w:rsidR="004F2E53" w:rsidRPr="004F2E53">
        <w:rPr>
          <w:rFonts w:eastAsia="Times New Roman" w:cs="Arial"/>
          <w:b/>
          <w:color w:val="000000"/>
          <w:szCs w:val="24"/>
          <w:lang w:val="mn-MN"/>
        </w:rPr>
        <w:t>удирдлага зохион байгуулалтын талаарх үүрэг</w:t>
      </w:r>
    </w:p>
    <w:p w:rsidR="002E1703" w:rsidRPr="004F2E53" w:rsidRDefault="002E1703" w:rsidP="00F36AB4">
      <w:pPr>
        <w:shd w:val="clear" w:color="auto" w:fill="FFFFFF"/>
        <w:spacing w:after="0" w:line="240" w:lineRule="auto"/>
        <w:jc w:val="both"/>
        <w:rPr>
          <w:rFonts w:eastAsia="Times New Roman" w:cs="Arial"/>
          <w:b/>
          <w:color w:val="000000"/>
          <w:szCs w:val="24"/>
          <w:lang w:val="mn-MN"/>
        </w:rPr>
      </w:pPr>
    </w:p>
    <w:p w:rsidR="004F2E53" w:rsidRDefault="00023762" w:rsidP="00AD6F7F">
      <w:pPr>
        <w:spacing w:after="0"/>
        <w:ind w:firstLine="720"/>
        <w:jc w:val="both"/>
        <w:rPr>
          <w:rFonts w:cs="Arial"/>
          <w:szCs w:val="24"/>
          <w:lang w:val="mn-MN"/>
        </w:rPr>
      </w:pPr>
      <w:r>
        <w:rPr>
          <w:rFonts w:cs="Arial"/>
          <w:szCs w:val="24"/>
          <w:lang w:val="mn-MN"/>
        </w:rPr>
        <w:t>67</w:t>
      </w:r>
      <w:r w:rsidR="002E1703">
        <w:rPr>
          <w:rFonts w:cs="Arial"/>
          <w:szCs w:val="24"/>
          <w:lang w:val="mn-MN"/>
        </w:rPr>
        <w:t>.1.</w:t>
      </w:r>
      <w:r w:rsidR="004F2E53" w:rsidRPr="004F2E53">
        <w:rPr>
          <w:rFonts w:cs="Arial"/>
          <w:szCs w:val="24"/>
          <w:lang w:val="mn-MN"/>
        </w:rPr>
        <w:t xml:space="preserve">Ашигт малтмалын тухай хуулийн 24 дүгээр зүйлд тавигдах шаардлагыг хангаж ашиглалтын тусгай зөвшөөрөл авсан хуулийн этгээд нь уурхайн үйл ажиллагааг мэргэжлийн багаар удирдуулан явуулна. </w:t>
      </w:r>
    </w:p>
    <w:p w:rsidR="0031266A" w:rsidRPr="004F2E53" w:rsidRDefault="0031266A" w:rsidP="00AD6F7F">
      <w:pPr>
        <w:spacing w:after="0"/>
        <w:ind w:firstLine="720"/>
        <w:jc w:val="both"/>
        <w:rPr>
          <w:rFonts w:cs="Arial"/>
          <w:szCs w:val="24"/>
          <w:lang w:val="mn-MN"/>
        </w:rPr>
      </w:pPr>
    </w:p>
    <w:p w:rsidR="0031266A" w:rsidRDefault="00023762" w:rsidP="00AD6F7F">
      <w:pPr>
        <w:spacing w:after="0"/>
        <w:ind w:firstLine="720"/>
        <w:jc w:val="both"/>
        <w:rPr>
          <w:rFonts w:cs="Arial"/>
          <w:szCs w:val="24"/>
          <w:lang w:val="mn-MN"/>
        </w:rPr>
      </w:pPr>
      <w:r>
        <w:rPr>
          <w:rFonts w:cs="Arial"/>
          <w:szCs w:val="24"/>
          <w:lang w:val="mn-MN"/>
        </w:rPr>
        <w:t>67</w:t>
      </w:r>
      <w:r w:rsidR="002E1703">
        <w:rPr>
          <w:rFonts w:cs="Arial"/>
          <w:szCs w:val="24"/>
          <w:lang w:val="mn-MN"/>
        </w:rPr>
        <w:t>.2.</w:t>
      </w:r>
      <w:r w:rsidR="00974FFA" w:rsidRPr="00974FFA">
        <w:rPr>
          <w:rFonts w:eastAsia="Times New Roman" w:cs="Arial"/>
          <w:color w:val="000000"/>
          <w:szCs w:val="24"/>
          <w:lang w:val="mn-MN"/>
        </w:rPr>
        <w:t xml:space="preserve">Уурхай, уулын үйлдвэрийн үйл ажиллагаа эрхлэгч </w:t>
      </w:r>
      <w:r w:rsidR="004F2E53" w:rsidRPr="00974FFA">
        <w:rPr>
          <w:rFonts w:cs="Arial"/>
          <w:szCs w:val="24"/>
          <w:lang w:val="mn-MN"/>
        </w:rPr>
        <w:t>нь</w:t>
      </w:r>
      <w:r w:rsidR="004F2E53" w:rsidRPr="004F2E53">
        <w:rPr>
          <w:rFonts w:cs="Arial"/>
          <w:szCs w:val="24"/>
          <w:lang w:val="mn-MN"/>
        </w:rPr>
        <w:t xml:space="preserve"> мэргэжлийн баг бүрдүүлэх боломжгүй </w:t>
      </w:r>
      <w:r w:rsidR="002E1703">
        <w:rPr>
          <w:rFonts w:cs="Arial"/>
          <w:szCs w:val="24"/>
          <w:lang w:val="mn-MN"/>
        </w:rPr>
        <w:t xml:space="preserve">тохиолдолд мэргэжлийн </w:t>
      </w:r>
      <w:r w:rsidR="004F2E53" w:rsidRPr="004F2E53">
        <w:rPr>
          <w:rFonts w:cs="Arial"/>
          <w:szCs w:val="24"/>
          <w:lang w:val="mn-MN"/>
        </w:rPr>
        <w:t xml:space="preserve">олборлогч компанид уурхайн олборлолтын үйл ажиллагааг </w:t>
      </w:r>
      <w:r w:rsidR="002E1703">
        <w:rPr>
          <w:rFonts w:cs="Arial"/>
          <w:szCs w:val="24"/>
          <w:lang w:val="mn-MN"/>
        </w:rPr>
        <w:t xml:space="preserve">гэрээгээр </w:t>
      </w:r>
      <w:r w:rsidR="004F2E53" w:rsidRPr="004F2E53">
        <w:rPr>
          <w:rFonts w:cs="Arial"/>
          <w:szCs w:val="24"/>
          <w:lang w:val="mn-MN"/>
        </w:rPr>
        <w:t xml:space="preserve">хариуцуулан </w:t>
      </w:r>
      <w:r w:rsidR="002E1703">
        <w:rPr>
          <w:rFonts w:cs="Arial"/>
          <w:szCs w:val="24"/>
          <w:lang w:val="mn-MN"/>
        </w:rPr>
        <w:t>гүйцэтгүүл</w:t>
      </w:r>
      <w:r w:rsidR="00D15AB5">
        <w:rPr>
          <w:rFonts w:cs="Arial"/>
          <w:szCs w:val="24"/>
          <w:lang w:val="mn-MN"/>
        </w:rPr>
        <w:t>нэ</w:t>
      </w:r>
      <w:r w:rsidR="004F2E53" w:rsidRPr="004F2E53">
        <w:rPr>
          <w:rFonts w:cs="Arial"/>
          <w:szCs w:val="24"/>
          <w:lang w:val="mn-MN"/>
        </w:rPr>
        <w:t xml:space="preserve">. </w:t>
      </w:r>
    </w:p>
    <w:p w:rsidR="00ED26B1" w:rsidRPr="004F2E53" w:rsidRDefault="00ED26B1" w:rsidP="00AD6F7F">
      <w:pPr>
        <w:spacing w:after="0"/>
        <w:ind w:firstLine="720"/>
        <w:jc w:val="both"/>
        <w:rPr>
          <w:rFonts w:cs="Arial"/>
          <w:szCs w:val="24"/>
          <w:lang w:val="mn-MN"/>
        </w:rPr>
      </w:pPr>
    </w:p>
    <w:p w:rsidR="004F2E53" w:rsidRDefault="009D64B9" w:rsidP="00AD6F7F">
      <w:pPr>
        <w:spacing w:after="0"/>
        <w:ind w:firstLine="720"/>
        <w:jc w:val="both"/>
        <w:rPr>
          <w:rFonts w:cs="Arial"/>
          <w:szCs w:val="24"/>
          <w:lang w:val="mn-MN"/>
        </w:rPr>
      </w:pPr>
      <w:r>
        <w:rPr>
          <w:rFonts w:cs="Arial"/>
          <w:szCs w:val="24"/>
          <w:lang w:val="mn-MN"/>
        </w:rPr>
        <w:t>6</w:t>
      </w:r>
      <w:r w:rsidR="00023762">
        <w:rPr>
          <w:rFonts w:cs="Arial"/>
          <w:szCs w:val="24"/>
          <w:lang w:val="mn-MN"/>
        </w:rPr>
        <w:t>7</w:t>
      </w:r>
      <w:r w:rsidR="00974FFA">
        <w:rPr>
          <w:rFonts w:cs="Arial"/>
          <w:szCs w:val="24"/>
          <w:lang w:val="mn-MN"/>
        </w:rPr>
        <w:t>.3.</w:t>
      </w:r>
      <w:r w:rsidR="004F2E53" w:rsidRPr="004F2E53">
        <w:rPr>
          <w:rFonts w:cs="Arial"/>
          <w:szCs w:val="24"/>
          <w:lang w:val="mn-MN"/>
        </w:rPr>
        <w:t xml:space="preserve">Уул уурхайн олборлолтын үйл ажиллагаа явуулагч аж ахуйн нэгж нь жилд хамгийн багадаа </w:t>
      </w:r>
      <w:r w:rsidR="00B967C9">
        <w:rPr>
          <w:rFonts w:cs="Arial"/>
          <w:szCs w:val="24"/>
          <w:lang w:val="mn-MN"/>
        </w:rPr>
        <w:t>нэг</w:t>
      </w:r>
      <w:r w:rsidR="004F2E53" w:rsidRPr="004F2E53">
        <w:rPr>
          <w:rFonts w:cs="Arial"/>
          <w:szCs w:val="24"/>
          <w:lang w:val="mn-MN"/>
        </w:rPr>
        <w:t xml:space="preserve"> удаа өөрийн инженер техникийн ажилтнуудыг мэргэжлийн сургалтанд хамруулна. </w:t>
      </w:r>
    </w:p>
    <w:p w:rsidR="00B23C5A" w:rsidRDefault="00B23C5A" w:rsidP="00F36AB4">
      <w:pPr>
        <w:spacing w:after="0"/>
        <w:ind w:firstLine="720"/>
        <w:jc w:val="both"/>
        <w:rPr>
          <w:rFonts w:cs="Arial"/>
          <w:szCs w:val="24"/>
          <w:lang w:val="mn-MN"/>
        </w:rPr>
      </w:pPr>
    </w:p>
    <w:p w:rsidR="004F2E53" w:rsidRPr="00D15AB5" w:rsidRDefault="009D64B9" w:rsidP="00F36AB4">
      <w:pPr>
        <w:spacing w:after="0"/>
        <w:rPr>
          <w:rFonts w:cs="Arial"/>
          <w:b/>
          <w:szCs w:val="24"/>
          <w:lang w:val="mn-MN"/>
        </w:rPr>
      </w:pPr>
      <w:r>
        <w:rPr>
          <w:rFonts w:cs="Arial"/>
          <w:b/>
          <w:szCs w:val="24"/>
          <w:lang w:val="mn-MN"/>
        </w:rPr>
        <w:t>6</w:t>
      </w:r>
      <w:r w:rsidR="00023762">
        <w:rPr>
          <w:rFonts w:cs="Arial"/>
          <w:b/>
          <w:szCs w:val="24"/>
          <w:lang w:val="mn-MN"/>
        </w:rPr>
        <w:t>8</w:t>
      </w:r>
      <w:r w:rsidR="00B23C5A" w:rsidRPr="00D15AB5">
        <w:rPr>
          <w:rFonts w:cs="Arial"/>
          <w:b/>
          <w:szCs w:val="24"/>
          <w:lang w:val="mn-MN"/>
        </w:rPr>
        <w:t xml:space="preserve"> дугаар зүйл. </w:t>
      </w:r>
      <w:r w:rsidR="00790E7C" w:rsidRPr="00D15AB5">
        <w:rPr>
          <w:rFonts w:cs="Arial"/>
          <w:b/>
          <w:szCs w:val="24"/>
          <w:lang w:val="mn-MN"/>
        </w:rPr>
        <w:t>Уурхайн удирдах ажилтанд тавигдах шаардлага</w:t>
      </w:r>
    </w:p>
    <w:p w:rsidR="00B23C5A" w:rsidRPr="00D15AB5" w:rsidRDefault="00B23C5A" w:rsidP="00F36AB4">
      <w:pPr>
        <w:spacing w:after="0"/>
        <w:rPr>
          <w:rFonts w:cs="Arial"/>
          <w:b/>
          <w:szCs w:val="24"/>
          <w:lang w:val="mn-MN"/>
        </w:rPr>
      </w:pPr>
    </w:p>
    <w:p w:rsidR="004F2E53" w:rsidRPr="00D15AB5" w:rsidRDefault="0079676B" w:rsidP="00F36AB4">
      <w:pPr>
        <w:spacing w:after="0" w:line="240" w:lineRule="auto"/>
        <w:ind w:firstLine="720"/>
        <w:rPr>
          <w:rFonts w:cs="Arial"/>
          <w:szCs w:val="24"/>
          <w:lang w:val="mn-MN"/>
        </w:rPr>
      </w:pPr>
      <w:r w:rsidRPr="00D15AB5">
        <w:rPr>
          <w:rFonts w:cs="Arial"/>
          <w:szCs w:val="24"/>
          <w:lang w:val="mn-MN"/>
        </w:rPr>
        <w:t>6</w:t>
      </w:r>
      <w:r w:rsidR="00023762">
        <w:rPr>
          <w:rFonts w:cs="Arial"/>
          <w:szCs w:val="24"/>
          <w:lang w:val="mn-MN"/>
        </w:rPr>
        <w:t>8</w:t>
      </w:r>
      <w:r w:rsidR="00B23C5A" w:rsidRPr="00D15AB5">
        <w:rPr>
          <w:rFonts w:cs="Arial"/>
          <w:szCs w:val="24"/>
          <w:lang w:val="mn-MN"/>
        </w:rPr>
        <w:t>.1.</w:t>
      </w:r>
      <w:r w:rsidR="004F2E53" w:rsidRPr="00D15AB5">
        <w:rPr>
          <w:rFonts w:cs="Arial"/>
          <w:szCs w:val="24"/>
          <w:lang w:val="mn-MN"/>
        </w:rPr>
        <w:t>Уурхайн ерөнхий менежер</w:t>
      </w:r>
      <w:r w:rsidR="00B23C5A" w:rsidRPr="00D15AB5">
        <w:rPr>
          <w:rFonts w:cs="Arial"/>
          <w:szCs w:val="24"/>
          <w:lang w:val="mn-MN"/>
        </w:rPr>
        <w:t>т дараах шаардлага тавигдана.</w:t>
      </w:r>
    </w:p>
    <w:p w:rsidR="00B23C5A" w:rsidRPr="00D15AB5" w:rsidRDefault="00B23C5A" w:rsidP="00AD6F7F">
      <w:pPr>
        <w:spacing w:after="0"/>
        <w:ind w:firstLine="720"/>
        <w:rPr>
          <w:rFonts w:cs="Arial"/>
          <w:szCs w:val="24"/>
          <w:lang w:val="mn-MN"/>
        </w:rPr>
      </w:pPr>
    </w:p>
    <w:p w:rsidR="00D15AB5" w:rsidRPr="00D15AB5" w:rsidRDefault="0079676B" w:rsidP="00AD6F7F">
      <w:pPr>
        <w:spacing w:after="0"/>
        <w:ind w:left="720" w:firstLine="720"/>
        <w:jc w:val="both"/>
        <w:rPr>
          <w:rFonts w:cs="Arial"/>
          <w:szCs w:val="24"/>
          <w:lang w:val="mn-MN"/>
        </w:rPr>
      </w:pPr>
      <w:r w:rsidRPr="00D15AB5">
        <w:rPr>
          <w:rFonts w:cs="Arial"/>
          <w:szCs w:val="24"/>
          <w:lang w:val="mn-MN"/>
        </w:rPr>
        <w:t>6</w:t>
      </w:r>
      <w:r w:rsidR="00023762">
        <w:rPr>
          <w:rFonts w:cs="Arial"/>
          <w:szCs w:val="24"/>
          <w:lang w:val="mn-MN"/>
        </w:rPr>
        <w:t>8</w:t>
      </w:r>
      <w:r w:rsidR="00B23C5A" w:rsidRPr="00D15AB5">
        <w:rPr>
          <w:rFonts w:cs="Arial"/>
          <w:szCs w:val="24"/>
          <w:lang w:val="mn-MN"/>
        </w:rPr>
        <w:t>.1.1.</w:t>
      </w:r>
      <w:r w:rsidR="00D15AB5" w:rsidRPr="00D15AB5">
        <w:rPr>
          <w:rFonts w:cs="Arial"/>
          <w:szCs w:val="24"/>
          <w:lang w:val="mn-MN"/>
        </w:rPr>
        <w:t>уурхайн үйл ажиллагаа эхлэхээс өмнө уурхайн ерөнхий менежерийг томилсон байна.</w:t>
      </w:r>
    </w:p>
    <w:p w:rsidR="00D15AB5" w:rsidRPr="00D15AB5" w:rsidRDefault="00D15AB5" w:rsidP="00AD6F7F">
      <w:pPr>
        <w:spacing w:after="0"/>
        <w:ind w:left="720" w:firstLine="720"/>
        <w:jc w:val="both"/>
        <w:rPr>
          <w:rFonts w:cs="Arial"/>
          <w:szCs w:val="24"/>
          <w:lang w:val="mn-MN"/>
        </w:rPr>
      </w:pPr>
    </w:p>
    <w:p w:rsidR="00D15AB5" w:rsidRPr="00D15AB5" w:rsidRDefault="0079676B" w:rsidP="00AD6F7F">
      <w:pPr>
        <w:spacing w:after="0"/>
        <w:ind w:left="720" w:firstLine="720"/>
        <w:jc w:val="both"/>
        <w:rPr>
          <w:rFonts w:cs="Arial"/>
          <w:szCs w:val="24"/>
          <w:lang w:val="mn-MN"/>
        </w:rPr>
      </w:pPr>
      <w:r w:rsidRPr="00D15AB5">
        <w:rPr>
          <w:rFonts w:cs="Arial"/>
          <w:szCs w:val="24"/>
          <w:lang w:val="mn-MN"/>
        </w:rPr>
        <w:t>6</w:t>
      </w:r>
      <w:r w:rsidR="00023762">
        <w:rPr>
          <w:rFonts w:cs="Arial"/>
          <w:szCs w:val="24"/>
          <w:lang w:val="mn-MN"/>
        </w:rPr>
        <w:t>8</w:t>
      </w:r>
      <w:r w:rsidR="00B23C5A" w:rsidRPr="00D15AB5">
        <w:rPr>
          <w:rFonts w:cs="Arial"/>
          <w:szCs w:val="24"/>
          <w:lang w:val="mn-MN"/>
        </w:rPr>
        <w:t>.1.2.</w:t>
      </w:r>
      <w:r w:rsidR="00D15AB5" w:rsidRPr="00D15AB5">
        <w:rPr>
          <w:rFonts w:cs="Arial"/>
          <w:szCs w:val="24"/>
          <w:lang w:val="mn-MN"/>
        </w:rPr>
        <w:t xml:space="preserve">уурхайн ерөнхий менежер буюу дарга нь уул уурхайн мэргэжил эзэмшсэн, салбартаа 10 жилээс доошгүй </w:t>
      </w:r>
      <w:r w:rsidR="00DA2F8E">
        <w:rPr>
          <w:rFonts w:cs="Arial"/>
          <w:szCs w:val="24"/>
          <w:lang w:val="mn-MN"/>
        </w:rPr>
        <w:t>хугацаанд</w:t>
      </w:r>
      <w:r w:rsidR="00D15AB5" w:rsidRPr="00D15AB5">
        <w:rPr>
          <w:rFonts w:cs="Arial"/>
          <w:szCs w:val="24"/>
          <w:lang w:val="mn-MN"/>
        </w:rPr>
        <w:t xml:space="preserve"> ажилласан, удирдах албан тушаалд 5 жилээс доошгүй </w:t>
      </w:r>
      <w:r w:rsidR="00DA2F8E">
        <w:rPr>
          <w:rFonts w:cs="Arial"/>
          <w:szCs w:val="24"/>
          <w:lang w:val="mn-MN"/>
        </w:rPr>
        <w:t>хугацаанд</w:t>
      </w:r>
      <w:r w:rsidR="00D15AB5" w:rsidRPr="00D15AB5">
        <w:rPr>
          <w:rFonts w:cs="Arial"/>
          <w:szCs w:val="24"/>
          <w:lang w:val="mn-MN"/>
        </w:rPr>
        <w:t xml:space="preserve"> ажилласан, хөдөлмөрийн аюулгүй байдал, эрүүл ахуйн сургалтад хамрагдаж гэрчилгээ авсан байна </w:t>
      </w:r>
    </w:p>
    <w:p w:rsidR="00D15AB5" w:rsidRPr="00D15AB5" w:rsidRDefault="00D15AB5" w:rsidP="00AD6F7F">
      <w:pPr>
        <w:spacing w:after="0"/>
        <w:ind w:left="720" w:firstLine="720"/>
        <w:jc w:val="both"/>
        <w:rPr>
          <w:rFonts w:cs="Arial"/>
          <w:szCs w:val="24"/>
          <w:lang w:val="mn-MN"/>
        </w:rPr>
      </w:pPr>
    </w:p>
    <w:p w:rsidR="004F2E53" w:rsidRPr="00D15AB5" w:rsidRDefault="0079676B" w:rsidP="00AD6F7F">
      <w:pPr>
        <w:spacing w:after="0"/>
        <w:ind w:left="720" w:firstLine="720"/>
        <w:jc w:val="both"/>
        <w:rPr>
          <w:rFonts w:cs="Arial"/>
          <w:szCs w:val="24"/>
          <w:lang w:val="mn-MN"/>
        </w:rPr>
      </w:pPr>
      <w:r w:rsidRPr="00D15AB5">
        <w:rPr>
          <w:rFonts w:cs="Arial"/>
          <w:szCs w:val="24"/>
          <w:lang w:val="mn-MN"/>
        </w:rPr>
        <w:t>6</w:t>
      </w:r>
      <w:r w:rsidR="00023762">
        <w:rPr>
          <w:rFonts w:cs="Arial"/>
          <w:szCs w:val="24"/>
          <w:lang w:val="mn-MN"/>
        </w:rPr>
        <w:t>8</w:t>
      </w:r>
      <w:r w:rsidR="000D30D3" w:rsidRPr="00D15AB5">
        <w:rPr>
          <w:rFonts w:cs="Arial"/>
          <w:szCs w:val="24"/>
          <w:lang w:val="mn-MN"/>
        </w:rPr>
        <w:t>.1.3.у</w:t>
      </w:r>
      <w:r w:rsidR="004F2E53" w:rsidRPr="00D15AB5">
        <w:rPr>
          <w:rFonts w:cs="Arial"/>
          <w:szCs w:val="24"/>
          <w:lang w:val="mn-MN"/>
        </w:rPr>
        <w:t xml:space="preserve">урхайн үндсэн ажил олгогч нь уурхайн ерөнхий менежерийг томилсон тохиолдол бүрт энэ тухай болон шинээр томилогдсон уурхайн ерөнхий менежерийн овог, нэр, хаягийг тухайн уурхайн байрлаж </w:t>
      </w:r>
      <w:r w:rsidR="00DA2F8E">
        <w:rPr>
          <w:rFonts w:cs="Arial"/>
          <w:szCs w:val="24"/>
          <w:lang w:val="mn-MN"/>
        </w:rPr>
        <w:t>буй орон нутгийн</w:t>
      </w:r>
      <w:r w:rsidR="004F2E53" w:rsidRPr="00D15AB5">
        <w:rPr>
          <w:rFonts w:cs="Arial"/>
          <w:szCs w:val="24"/>
          <w:lang w:val="mn-MN"/>
        </w:rPr>
        <w:t xml:space="preserve"> </w:t>
      </w:r>
      <w:r w:rsidR="000D30D3" w:rsidRPr="00D15AB5">
        <w:rPr>
          <w:rFonts w:cs="Arial"/>
          <w:szCs w:val="24"/>
          <w:lang w:val="mn-MN"/>
        </w:rPr>
        <w:t>мэргэжлийн хяналтын байгууллагад</w:t>
      </w:r>
      <w:r w:rsidR="004F2E53" w:rsidRPr="00D15AB5">
        <w:rPr>
          <w:rFonts w:cs="Arial"/>
          <w:szCs w:val="24"/>
          <w:lang w:val="mn-MN"/>
        </w:rPr>
        <w:t xml:space="preserve"> </w:t>
      </w:r>
      <w:r w:rsidR="000D30D3" w:rsidRPr="00D15AB5">
        <w:rPr>
          <w:rFonts w:cs="Arial"/>
          <w:szCs w:val="24"/>
          <w:lang w:val="mn-MN"/>
        </w:rPr>
        <w:t>мэдэгдэнэ</w:t>
      </w:r>
      <w:r w:rsidR="004F2E53" w:rsidRPr="00D15AB5">
        <w:rPr>
          <w:rFonts w:cs="Arial"/>
          <w:szCs w:val="24"/>
          <w:lang w:val="mn-MN"/>
        </w:rPr>
        <w:t>.</w:t>
      </w:r>
    </w:p>
    <w:p w:rsidR="000D30D3" w:rsidRPr="00D15AB5" w:rsidRDefault="000D30D3" w:rsidP="00AD6F7F">
      <w:pPr>
        <w:spacing w:after="0"/>
        <w:ind w:left="720" w:firstLine="720"/>
        <w:jc w:val="both"/>
        <w:rPr>
          <w:rFonts w:cs="Arial"/>
          <w:szCs w:val="24"/>
          <w:lang w:val="mn-MN"/>
        </w:rPr>
      </w:pPr>
    </w:p>
    <w:p w:rsidR="00790E7C" w:rsidRPr="00D15AB5" w:rsidRDefault="0079676B" w:rsidP="00AD6F7F">
      <w:pPr>
        <w:spacing w:after="0"/>
        <w:ind w:left="720" w:firstLine="720"/>
        <w:jc w:val="both"/>
        <w:rPr>
          <w:rFonts w:cs="Arial"/>
          <w:szCs w:val="24"/>
          <w:lang w:val="mn-MN"/>
        </w:rPr>
      </w:pPr>
      <w:r w:rsidRPr="00D15AB5">
        <w:rPr>
          <w:rFonts w:cs="Arial"/>
          <w:szCs w:val="24"/>
          <w:lang w:val="mn-MN"/>
        </w:rPr>
        <w:t>6</w:t>
      </w:r>
      <w:r w:rsidR="00023762">
        <w:rPr>
          <w:rFonts w:cs="Arial"/>
          <w:szCs w:val="24"/>
          <w:lang w:val="mn-MN"/>
        </w:rPr>
        <w:t>8</w:t>
      </w:r>
      <w:r w:rsidR="000D30D3" w:rsidRPr="00D15AB5">
        <w:rPr>
          <w:rFonts w:cs="Arial"/>
          <w:szCs w:val="24"/>
          <w:lang w:val="mn-MN"/>
        </w:rPr>
        <w:t>.1.4.у</w:t>
      </w:r>
      <w:r w:rsidR="004F2E53" w:rsidRPr="00D15AB5">
        <w:rPr>
          <w:rFonts w:cs="Arial"/>
          <w:szCs w:val="24"/>
          <w:lang w:val="mn-MN"/>
        </w:rPr>
        <w:t>урхайн ерөнхий менежер нь энэхүү хуулийн дагуу уурхайн өдөр тутмын үйл ажиллагааг хянаж удирда</w:t>
      </w:r>
      <w:r w:rsidR="00790E7C" w:rsidRPr="00D15AB5">
        <w:rPr>
          <w:rFonts w:cs="Arial"/>
          <w:szCs w:val="24"/>
          <w:lang w:val="mn-MN"/>
        </w:rPr>
        <w:t>на.</w:t>
      </w:r>
    </w:p>
    <w:p w:rsidR="004F2E53" w:rsidRPr="00D15AB5" w:rsidRDefault="004F2E53" w:rsidP="00AD6F7F">
      <w:pPr>
        <w:spacing w:after="0"/>
        <w:ind w:left="720" w:firstLine="720"/>
        <w:jc w:val="both"/>
        <w:rPr>
          <w:rFonts w:cs="Arial"/>
          <w:szCs w:val="24"/>
          <w:lang w:val="mn-MN"/>
        </w:rPr>
      </w:pPr>
      <w:r w:rsidRPr="00D15AB5">
        <w:rPr>
          <w:rFonts w:cs="Arial"/>
          <w:szCs w:val="24"/>
          <w:lang w:val="mn-MN"/>
        </w:rPr>
        <w:t xml:space="preserve"> </w:t>
      </w:r>
    </w:p>
    <w:p w:rsidR="004F2E53" w:rsidRPr="00D15AB5" w:rsidRDefault="004617B8" w:rsidP="00AD6F7F">
      <w:pPr>
        <w:spacing w:after="0"/>
        <w:ind w:firstLine="720"/>
        <w:rPr>
          <w:rFonts w:cs="Arial"/>
          <w:szCs w:val="24"/>
          <w:lang w:val="mn-MN"/>
        </w:rPr>
      </w:pPr>
      <w:r w:rsidRPr="00D15AB5">
        <w:rPr>
          <w:rFonts w:cs="Arial"/>
          <w:szCs w:val="24"/>
          <w:lang w:val="mn-MN"/>
        </w:rPr>
        <w:lastRenderedPageBreak/>
        <w:t>6</w:t>
      </w:r>
      <w:r w:rsidR="00023762">
        <w:rPr>
          <w:rFonts w:cs="Arial"/>
          <w:szCs w:val="24"/>
          <w:lang w:val="mn-MN"/>
        </w:rPr>
        <w:t>8</w:t>
      </w:r>
      <w:r w:rsidR="00790E7C" w:rsidRPr="00D15AB5">
        <w:rPr>
          <w:rFonts w:cs="Arial"/>
          <w:szCs w:val="24"/>
          <w:lang w:val="mn-MN"/>
        </w:rPr>
        <w:t xml:space="preserve">.2. </w:t>
      </w:r>
      <w:r w:rsidR="00D15AB5">
        <w:rPr>
          <w:rFonts w:cs="Arial"/>
          <w:szCs w:val="24"/>
          <w:lang w:val="mn-MN"/>
        </w:rPr>
        <w:t>У</w:t>
      </w:r>
      <w:r w:rsidR="004F2E53" w:rsidRPr="00D15AB5">
        <w:rPr>
          <w:rFonts w:cs="Arial"/>
          <w:szCs w:val="24"/>
          <w:lang w:val="mn-MN"/>
        </w:rPr>
        <w:t>урхайн  менежер</w:t>
      </w:r>
      <w:r w:rsidR="00790E7C" w:rsidRPr="00D15AB5">
        <w:rPr>
          <w:rFonts w:cs="Arial"/>
          <w:szCs w:val="24"/>
          <w:lang w:val="mn-MN"/>
        </w:rPr>
        <w:t>т дараах шаардлага тавигдана.</w:t>
      </w:r>
      <w:r w:rsidR="004F2E53" w:rsidRPr="00D15AB5">
        <w:rPr>
          <w:rFonts w:cs="Arial"/>
          <w:szCs w:val="24"/>
          <w:lang w:val="mn-MN"/>
        </w:rPr>
        <w:t xml:space="preserve"> </w:t>
      </w:r>
    </w:p>
    <w:p w:rsidR="00790E7C" w:rsidRPr="00D15AB5" w:rsidRDefault="00790E7C" w:rsidP="00AD6F7F">
      <w:pPr>
        <w:spacing w:after="0"/>
        <w:rPr>
          <w:rFonts w:cs="Arial"/>
          <w:b/>
          <w:szCs w:val="24"/>
          <w:lang w:val="mn-MN"/>
        </w:rPr>
      </w:pPr>
    </w:p>
    <w:p w:rsidR="004F2E53" w:rsidRPr="00D15AB5" w:rsidRDefault="004617B8" w:rsidP="00AD6F7F">
      <w:pPr>
        <w:spacing w:after="0"/>
        <w:ind w:left="720" w:firstLine="720"/>
        <w:jc w:val="both"/>
        <w:rPr>
          <w:rFonts w:cs="Arial"/>
          <w:szCs w:val="24"/>
          <w:lang w:val="mn-MN"/>
        </w:rPr>
      </w:pPr>
      <w:r w:rsidRPr="00D15AB5">
        <w:rPr>
          <w:rFonts w:cs="Arial"/>
          <w:szCs w:val="24"/>
          <w:lang w:val="mn-MN"/>
        </w:rPr>
        <w:t>6</w:t>
      </w:r>
      <w:r w:rsidR="00023762">
        <w:rPr>
          <w:rFonts w:cs="Arial"/>
          <w:szCs w:val="24"/>
          <w:lang w:val="mn-MN"/>
        </w:rPr>
        <w:t>8</w:t>
      </w:r>
      <w:r w:rsidR="00790E7C" w:rsidRPr="00D15AB5">
        <w:rPr>
          <w:rFonts w:cs="Arial"/>
          <w:szCs w:val="24"/>
          <w:lang w:val="mn-MN"/>
        </w:rPr>
        <w:t>.</w:t>
      </w:r>
      <w:r w:rsidR="00020D61" w:rsidRPr="00D15AB5">
        <w:rPr>
          <w:rFonts w:cs="Arial"/>
          <w:szCs w:val="24"/>
          <w:lang w:val="mn-MN"/>
        </w:rPr>
        <w:t>2</w:t>
      </w:r>
      <w:r w:rsidR="00790E7C" w:rsidRPr="00D15AB5">
        <w:rPr>
          <w:rFonts w:cs="Arial"/>
          <w:szCs w:val="24"/>
          <w:lang w:val="mn-MN"/>
        </w:rPr>
        <w:t>.1.</w:t>
      </w:r>
      <w:r w:rsidR="004F2E53" w:rsidRPr="00D15AB5">
        <w:rPr>
          <w:rFonts w:cs="Arial"/>
          <w:szCs w:val="24"/>
          <w:lang w:val="mn-MN"/>
        </w:rPr>
        <w:t>уурхайн үндсэн ажил олгогч уурхайн ажилд хяналт тавин удирдах чад</w:t>
      </w:r>
      <w:r w:rsidR="00852813" w:rsidRPr="00D15AB5">
        <w:rPr>
          <w:rFonts w:cs="Arial"/>
          <w:szCs w:val="24"/>
          <w:lang w:val="mn-MN"/>
        </w:rPr>
        <w:t>ав</w:t>
      </w:r>
      <w:r w:rsidR="004F2E53" w:rsidRPr="00D15AB5">
        <w:rPr>
          <w:rFonts w:cs="Arial"/>
          <w:szCs w:val="24"/>
          <w:lang w:val="mn-MN"/>
        </w:rPr>
        <w:t>х</w:t>
      </w:r>
      <w:r w:rsidR="00852813" w:rsidRPr="00D15AB5">
        <w:rPr>
          <w:rFonts w:cs="Arial"/>
          <w:szCs w:val="24"/>
          <w:lang w:val="mn-MN"/>
        </w:rPr>
        <w:t>и</w:t>
      </w:r>
      <w:r w:rsidR="004F2E53" w:rsidRPr="00D15AB5">
        <w:rPr>
          <w:rFonts w:cs="Arial"/>
          <w:szCs w:val="24"/>
          <w:lang w:val="mn-MN"/>
        </w:rPr>
        <w:t xml:space="preserve">, туршлага бүхий ажилтныг уурхайн </w:t>
      </w:r>
      <w:r w:rsidR="00852813" w:rsidRPr="00D15AB5">
        <w:rPr>
          <w:rFonts w:cs="Arial"/>
          <w:szCs w:val="24"/>
          <w:lang w:val="mn-MN"/>
        </w:rPr>
        <w:t xml:space="preserve">өдөр тутмын </w:t>
      </w:r>
      <w:r w:rsidR="004F2E53" w:rsidRPr="00D15AB5">
        <w:rPr>
          <w:rFonts w:cs="Arial"/>
          <w:szCs w:val="24"/>
          <w:lang w:val="mn-MN"/>
        </w:rPr>
        <w:t>үйл ажиллагааг хариуцуулахаар томилно.</w:t>
      </w:r>
    </w:p>
    <w:p w:rsidR="00852813" w:rsidRPr="00D15AB5" w:rsidRDefault="00852813" w:rsidP="00AD6F7F">
      <w:pPr>
        <w:spacing w:after="0"/>
        <w:ind w:left="720" w:firstLine="720"/>
        <w:jc w:val="both"/>
        <w:rPr>
          <w:rFonts w:cs="Arial"/>
          <w:szCs w:val="24"/>
          <w:lang w:val="mn-MN"/>
        </w:rPr>
      </w:pPr>
    </w:p>
    <w:p w:rsidR="004F2E53" w:rsidRPr="00D15AB5" w:rsidRDefault="004617B8" w:rsidP="00AD6F7F">
      <w:pPr>
        <w:spacing w:after="0"/>
        <w:ind w:left="720" w:firstLine="720"/>
        <w:jc w:val="both"/>
        <w:rPr>
          <w:rFonts w:cs="Arial"/>
          <w:szCs w:val="24"/>
          <w:lang w:val="mn-MN"/>
        </w:rPr>
      </w:pPr>
      <w:r w:rsidRPr="00D15AB5">
        <w:rPr>
          <w:rFonts w:cs="Arial"/>
          <w:szCs w:val="24"/>
          <w:lang w:val="mn-MN"/>
        </w:rPr>
        <w:t>6</w:t>
      </w:r>
      <w:r w:rsidR="00023762">
        <w:rPr>
          <w:rFonts w:cs="Arial"/>
          <w:szCs w:val="24"/>
          <w:lang w:val="mn-MN"/>
        </w:rPr>
        <w:t>8</w:t>
      </w:r>
      <w:r w:rsidR="00020D61" w:rsidRPr="00D15AB5">
        <w:rPr>
          <w:rFonts w:cs="Arial"/>
          <w:szCs w:val="24"/>
          <w:lang w:val="mn-MN"/>
        </w:rPr>
        <w:t>.2</w:t>
      </w:r>
      <w:r w:rsidR="00852813" w:rsidRPr="00D15AB5">
        <w:rPr>
          <w:rFonts w:cs="Arial"/>
          <w:szCs w:val="24"/>
          <w:lang w:val="mn-MN"/>
        </w:rPr>
        <w:t>.2.</w:t>
      </w:r>
      <w:r w:rsidR="004F2E53" w:rsidRPr="00D15AB5">
        <w:rPr>
          <w:rFonts w:cs="Arial"/>
          <w:szCs w:val="24"/>
          <w:lang w:val="mn-MN"/>
        </w:rPr>
        <w:t xml:space="preserve">уурхайн менежер нь </w:t>
      </w:r>
      <w:r w:rsidR="00852813" w:rsidRPr="00D15AB5">
        <w:rPr>
          <w:rFonts w:cs="Arial"/>
          <w:szCs w:val="24"/>
          <w:lang w:val="mn-MN"/>
        </w:rPr>
        <w:t xml:space="preserve">уурхайн </w:t>
      </w:r>
      <w:r w:rsidR="00D15AB5">
        <w:rPr>
          <w:rFonts w:cs="Arial"/>
          <w:szCs w:val="24"/>
          <w:lang w:val="mn-MN"/>
        </w:rPr>
        <w:t xml:space="preserve">ашиглалтын технологи </w:t>
      </w:r>
      <w:r w:rsidR="00ED26B1" w:rsidRPr="00D15AB5">
        <w:rPr>
          <w:rFonts w:cs="Arial"/>
          <w:szCs w:val="24"/>
          <w:lang w:val="mn-MN"/>
        </w:rPr>
        <w:t xml:space="preserve">чиглэлээр мэргэшсэн, зөвлөх зэрэгтэй мэргэжилтэн байна. </w:t>
      </w:r>
    </w:p>
    <w:p w:rsidR="00020D61" w:rsidRPr="00D15AB5" w:rsidRDefault="00020D61" w:rsidP="00F36AB4">
      <w:pPr>
        <w:spacing w:after="0" w:line="240" w:lineRule="auto"/>
        <w:ind w:left="720" w:firstLine="720"/>
        <w:jc w:val="both"/>
        <w:rPr>
          <w:rFonts w:cs="Arial"/>
          <w:szCs w:val="24"/>
          <w:lang w:val="mn-MN"/>
        </w:rPr>
      </w:pPr>
    </w:p>
    <w:p w:rsidR="004F2E53" w:rsidRPr="004F2E53" w:rsidRDefault="004617B8" w:rsidP="00F36AB4">
      <w:pPr>
        <w:shd w:val="clear" w:color="auto" w:fill="FFFFFF"/>
        <w:spacing w:after="0" w:line="240" w:lineRule="auto"/>
        <w:jc w:val="both"/>
        <w:rPr>
          <w:rFonts w:eastAsia="Times New Roman" w:cs="Arial"/>
          <w:b/>
          <w:color w:val="000000"/>
          <w:szCs w:val="24"/>
          <w:lang w:val="mn-MN"/>
        </w:rPr>
      </w:pPr>
      <w:r>
        <w:rPr>
          <w:rFonts w:eastAsia="Times New Roman" w:cs="Arial"/>
          <w:b/>
          <w:color w:val="000000"/>
          <w:szCs w:val="24"/>
          <w:lang w:val="mn-MN"/>
        </w:rPr>
        <w:t>6</w:t>
      </w:r>
      <w:r w:rsidR="00023762">
        <w:rPr>
          <w:rFonts w:eastAsia="Times New Roman" w:cs="Arial"/>
          <w:b/>
          <w:color w:val="000000"/>
          <w:szCs w:val="24"/>
          <w:lang w:val="mn-MN"/>
        </w:rPr>
        <w:t>9</w:t>
      </w:r>
      <w:r w:rsidR="00E17FBB">
        <w:rPr>
          <w:rFonts w:eastAsia="Times New Roman" w:cs="Arial"/>
          <w:b/>
          <w:color w:val="000000"/>
          <w:szCs w:val="24"/>
          <w:lang w:val="mn-MN"/>
        </w:rPr>
        <w:t xml:space="preserve"> д</w:t>
      </w:r>
      <w:r w:rsidR="00023762">
        <w:rPr>
          <w:rFonts w:eastAsia="Times New Roman" w:cs="Arial"/>
          <w:b/>
          <w:color w:val="000000"/>
          <w:szCs w:val="24"/>
          <w:lang w:val="mn-MN"/>
        </w:rPr>
        <w:t>үгээ</w:t>
      </w:r>
      <w:r w:rsidR="00E17FBB">
        <w:rPr>
          <w:rFonts w:eastAsia="Times New Roman" w:cs="Arial"/>
          <w:b/>
          <w:color w:val="000000"/>
          <w:szCs w:val="24"/>
          <w:lang w:val="mn-MN"/>
        </w:rPr>
        <w:t>р зүйл.</w:t>
      </w:r>
      <w:r w:rsidR="00252AFD">
        <w:rPr>
          <w:rFonts w:eastAsia="Times New Roman" w:cs="Arial"/>
          <w:b/>
          <w:color w:val="000000"/>
          <w:szCs w:val="24"/>
          <w:lang w:val="mn-MN"/>
        </w:rPr>
        <w:t xml:space="preserve"> </w:t>
      </w:r>
      <w:r w:rsidR="00E3240E">
        <w:rPr>
          <w:rFonts w:eastAsia="Times New Roman" w:cs="Arial"/>
          <w:b/>
          <w:color w:val="000000"/>
          <w:szCs w:val="24"/>
          <w:lang w:val="mn-MN"/>
        </w:rPr>
        <w:t>Төрийн захиргааны төв байгууллагын дэргэд ажиллах орон тооны бус зөвлөл</w:t>
      </w:r>
      <w:r w:rsidR="00AD31CA">
        <w:rPr>
          <w:rFonts w:eastAsia="Times New Roman" w:cs="Arial"/>
          <w:b/>
          <w:color w:val="000000"/>
          <w:szCs w:val="24"/>
          <w:lang w:val="mn-MN"/>
        </w:rPr>
        <w:t>ийн чиг үүрэг</w:t>
      </w:r>
    </w:p>
    <w:p w:rsidR="004F2E53" w:rsidRPr="004F2E53" w:rsidRDefault="004F2E53" w:rsidP="00F36AB4">
      <w:pPr>
        <w:shd w:val="clear" w:color="auto" w:fill="FFFFFF"/>
        <w:spacing w:after="0" w:line="240" w:lineRule="auto"/>
        <w:jc w:val="both"/>
        <w:rPr>
          <w:rFonts w:eastAsia="Times New Roman" w:cs="Arial"/>
          <w:color w:val="000000"/>
          <w:szCs w:val="24"/>
          <w:lang w:val="mn-MN"/>
        </w:rPr>
      </w:pPr>
      <w:r w:rsidRPr="004F2E53">
        <w:rPr>
          <w:rFonts w:eastAsia="Times New Roman" w:cs="Arial"/>
          <w:color w:val="000000"/>
          <w:szCs w:val="24"/>
          <w:lang w:val="mn-MN"/>
        </w:rPr>
        <w:t xml:space="preserve"> </w:t>
      </w:r>
    </w:p>
    <w:p w:rsidR="000D3D35" w:rsidRDefault="004617B8" w:rsidP="00AD31CA">
      <w:pPr>
        <w:shd w:val="clear" w:color="auto" w:fill="FFFFFF"/>
        <w:spacing w:after="0" w:line="240" w:lineRule="auto"/>
        <w:ind w:firstLine="720"/>
        <w:jc w:val="both"/>
        <w:rPr>
          <w:rFonts w:eastAsia="Times New Roman" w:cs="Arial"/>
          <w:color w:val="000000"/>
          <w:szCs w:val="24"/>
          <w:lang w:val="mn-MN"/>
        </w:rPr>
      </w:pPr>
      <w:r>
        <w:rPr>
          <w:rFonts w:cs="Arial"/>
          <w:color w:val="333333"/>
          <w:szCs w:val="24"/>
          <w:lang w:val="mn-MN"/>
        </w:rPr>
        <w:t>6</w:t>
      </w:r>
      <w:r w:rsidR="00023762">
        <w:rPr>
          <w:rFonts w:cs="Arial"/>
          <w:color w:val="333333"/>
          <w:szCs w:val="24"/>
          <w:lang w:val="mn-MN"/>
        </w:rPr>
        <w:t>9</w:t>
      </w:r>
      <w:r w:rsidR="00252AFD">
        <w:rPr>
          <w:rFonts w:cs="Arial"/>
          <w:color w:val="333333"/>
          <w:szCs w:val="24"/>
          <w:lang w:val="mn-MN"/>
        </w:rPr>
        <w:t>.1.</w:t>
      </w:r>
      <w:r w:rsidR="00D010F6">
        <w:rPr>
          <w:rFonts w:eastAsia="Times New Roman" w:cs="Arial"/>
          <w:color w:val="000000"/>
          <w:szCs w:val="24"/>
          <w:lang w:val="mn-MN"/>
        </w:rPr>
        <w:t>Эрдэ</w:t>
      </w:r>
      <w:r w:rsidR="000D3D35">
        <w:rPr>
          <w:rFonts w:eastAsia="Times New Roman" w:cs="Arial"/>
          <w:color w:val="000000"/>
          <w:szCs w:val="24"/>
          <w:lang w:val="mn-MN"/>
        </w:rPr>
        <w:t>с баялгийн мэргэжлийн зөвлөлийн бүрэлдэхүүнд төрийн захиргааны төв байгууллага, төрийн захиргааны байгууллага, их, дээ</w:t>
      </w:r>
      <w:r w:rsidR="00C24E0C">
        <w:rPr>
          <w:rFonts w:eastAsia="Times New Roman" w:cs="Arial"/>
          <w:color w:val="000000"/>
          <w:szCs w:val="24"/>
          <w:lang w:val="mn-MN"/>
        </w:rPr>
        <w:t>д сургууль, мэргэжлийн холбоодын төлөөлөл орж ажиллана.</w:t>
      </w:r>
      <w:r w:rsidR="00C910C5" w:rsidRPr="00C910C5">
        <w:rPr>
          <w:rFonts w:eastAsia="Times New Roman" w:cs="Arial"/>
          <w:color w:val="000000"/>
          <w:szCs w:val="24"/>
          <w:lang w:val="mn-MN"/>
        </w:rPr>
        <w:t xml:space="preserve"> </w:t>
      </w:r>
      <w:r w:rsidR="00C910C5">
        <w:rPr>
          <w:rFonts w:eastAsia="Times New Roman" w:cs="Arial"/>
          <w:color w:val="000000"/>
          <w:szCs w:val="24"/>
          <w:lang w:val="mn-MN"/>
        </w:rPr>
        <w:t>Шаардлагатай тохиолдолд уг зөвлөлийн хуралдаанд санхүү, төсвийн асуудал эрхэлсэн төрийн захиргааны төв байгууллага, байгаль орчны асуудал эрхэлсэн төрийн захиргааны төв байгууллага, мэргэжлийн хяналтын асуудал эрхэлсэн төрийн захиргааны байгууллагын төлөөллийг урилгаар оролцуулж болно.</w:t>
      </w:r>
    </w:p>
    <w:p w:rsidR="000D3D35" w:rsidRDefault="000D3D35" w:rsidP="00AD31CA">
      <w:pPr>
        <w:shd w:val="clear" w:color="auto" w:fill="FFFFFF"/>
        <w:spacing w:after="0" w:line="240" w:lineRule="auto"/>
        <w:ind w:firstLine="720"/>
        <w:jc w:val="both"/>
        <w:rPr>
          <w:rFonts w:eastAsia="Times New Roman" w:cs="Arial"/>
          <w:color w:val="000000"/>
          <w:szCs w:val="24"/>
          <w:lang w:val="mn-MN"/>
        </w:rPr>
      </w:pPr>
    </w:p>
    <w:p w:rsidR="00D010F6" w:rsidRDefault="00C24E0C" w:rsidP="00AD31CA">
      <w:pPr>
        <w:shd w:val="clear" w:color="auto" w:fill="FFFFFF"/>
        <w:spacing w:after="0" w:line="240" w:lineRule="auto"/>
        <w:ind w:firstLine="720"/>
        <w:jc w:val="both"/>
        <w:rPr>
          <w:rFonts w:eastAsia="Times New Roman" w:cs="Arial"/>
          <w:color w:val="000000"/>
          <w:szCs w:val="24"/>
          <w:lang w:val="mn-MN"/>
        </w:rPr>
      </w:pPr>
      <w:r>
        <w:rPr>
          <w:rFonts w:eastAsia="Times New Roman" w:cs="Arial"/>
          <w:color w:val="000000"/>
          <w:szCs w:val="24"/>
          <w:lang w:val="mn-MN"/>
        </w:rPr>
        <w:t>69</w:t>
      </w:r>
      <w:r w:rsidRPr="000756C3">
        <w:rPr>
          <w:rFonts w:eastAsia="Times New Roman" w:cs="Arial"/>
          <w:color w:val="000000"/>
          <w:szCs w:val="24"/>
          <w:lang w:val="mn-MN"/>
        </w:rPr>
        <w:t>.2.</w:t>
      </w:r>
      <w:r w:rsidR="00D010F6">
        <w:rPr>
          <w:rFonts w:eastAsia="Times New Roman" w:cs="Arial"/>
          <w:color w:val="000000"/>
          <w:szCs w:val="24"/>
          <w:lang w:val="mn-MN"/>
        </w:rPr>
        <w:t>Ашигт малтмалын тухай хуулийн 48.3-т заасан тайлан хэлэлцэж дүгнэлт гаргахдаа ашигт малтмалын ордыг энэ хуулийн 6.1</w:t>
      </w:r>
      <w:r w:rsidR="006423E9">
        <w:rPr>
          <w:rFonts w:eastAsia="Times New Roman" w:cs="Arial"/>
          <w:color w:val="000000"/>
          <w:szCs w:val="24"/>
          <w:lang w:val="mn-MN"/>
        </w:rPr>
        <w:t xml:space="preserve">, 6.2, </w:t>
      </w:r>
      <w:r w:rsidR="00982B3F">
        <w:rPr>
          <w:rFonts w:eastAsia="Times New Roman" w:cs="Arial"/>
          <w:color w:val="000000"/>
          <w:szCs w:val="24"/>
          <w:lang w:val="mn-MN"/>
        </w:rPr>
        <w:t>6.3-</w:t>
      </w:r>
      <w:r w:rsidR="00D010F6">
        <w:rPr>
          <w:rFonts w:eastAsia="Times New Roman" w:cs="Arial"/>
          <w:color w:val="000000"/>
          <w:szCs w:val="24"/>
          <w:lang w:val="mn-MN"/>
        </w:rPr>
        <w:t xml:space="preserve">д заасан ангиллын </w:t>
      </w:r>
      <w:r w:rsidR="00982B3F">
        <w:rPr>
          <w:rFonts w:eastAsia="Times New Roman" w:cs="Arial"/>
          <w:color w:val="000000"/>
          <w:szCs w:val="24"/>
          <w:lang w:val="mn-MN"/>
        </w:rPr>
        <w:t xml:space="preserve">алинд нь хамааруулах </w:t>
      </w:r>
      <w:r w:rsidR="00D010F6">
        <w:rPr>
          <w:rFonts w:eastAsia="Times New Roman" w:cs="Arial"/>
          <w:color w:val="000000"/>
          <w:szCs w:val="24"/>
          <w:lang w:val="mn-MN"/>
        </w:rPr>
        <w:t>талаарх саналыг төрийн захиргааны байгууллагад хүргүүлнэ.</w:t>
      </w:r>
    </w:p>
    <w:p w:rsidR="00D010F6" w:rsidRDefault="00D010F6" w:rsidP="00AD31CA">
      <w:pPr>
        <w:shd w:val="clear" w:color="auto" w:fill="FFFFFF"/>
        <w:spacing w:after="0" w:line="240" w:lineRule="auto"/>
        <w:ind w:firstLine="720"/>
        <w:jc w:val="both"/>
        <w:rPr>
          <w:rFonts w:eastAsia="Times New Roman" w:cs="Arial"/>
          <w:color w:val="000000"/>
          <w:szCs w:val="24"/>
          <w:lang w:val="mn-MN"/>
        </w:rPr>
      </w:pPr>
    </w:p>
    <w:p w:rsidR="00864C42" w:rsidRPr="000756C3" w:rsidRDefault="00C24E0C" w:rsidP="00AD31CA">
      <w:pPr>
        <w:shd w:val="clear" w:color="auto" w:fill="FFFFFF"/>
        <w:spacing w:after="0" w:line="240" w:lineRule="auto"/>
        <w:ind w:firstLine="720"/>
        <w:jc w:val="both"/>
        <w:rPr>
          <w:rFonts w:eastAsia="Times New Roman" w:cs="Arial"/>
          <w:color w:val="000000"/>
          <w:szCs w:val="24"/>
          <w:lang w:val="mn-MN"/>
        </w:rPr>
      </w:pPr>
      <w:r>
        <w:rPr>
          <w:rFonts w:eastAsia="Times New Roman" w:cs="Arial"/>
          <w:color w:val="000000"/>
          <w:szCs w:val="24"/>
          <w:lang w:val="mn-MN"/>
        </w:rPr>
        <w:t>69.3.</w:t>
      </w:r>
      <w:r w:rsidR="00864C42" w:rsidRPr="000756C3">
        <w:rPr>
          <w:rFonts w:eastAsia="Times New Roman" w:cs="Arial"/>
          <w:color w:val="000000"/>
          <w:szCs w:val="24"/>
          <w:lang w:val="mn-MN"/>
        </w:rPr>
        <w:t>Эрдэс баялгийн мэргэжлийн зөвлөл</w:t>
      </w:r>
      <w:r w:rsidR="004966C8">
        <w:rPr>
          <w:rFonts w:eastAsia="Times New Roman" w:cs="Arial"/>
          <w:color w:val="000000"/>
          <w:szCs w:val="24"/>
          <w:lang w:val="mn-MN"/>
        </w:rPr>
        <w:t xml:space="preserve"> нь</w:t>
      </w:r>
      <w:r w:rsidR="00864C42" w:rsidRPr="000756C3">
        <w:rPr>
          <w:rFonts w:eastAsia="Times New Roman" w:cs="Arial"/>
          <w:color w:val="000000"/>
          <w:szCs w:val="24"/>
          <w:lang w:val="mn-MN"/>
        </w:rPr>
        <w:t xml:space="preserve"> </w:t>
      </w:r>
      <w:r w:rsidR="004966C8">
        <w:rPr>
          <w:rFonts w:eastAsia="Times New Roman" w:cs="Arial"/>
          <w:color w:val="000000"/>
          <w:szCs w:val="24"/>
          <w:lang w:val="mn-MN"/>
        </w:rPr>
        <w:t>у</w:t>
      </w:r>
      <w:r w:rsidR="004966C8">
        <w:rPr>
          <w:color w:val="000000" w:themeColor="text1"/>
          <w:lang w:val="mn-MN"/>
        </w:rPr>
        <w:t>лсын хэмжээний буюу эрсдэл ихтэй</w:t>
      </w:r>
      <w:r w:rsidR="004966C8" w:rsidRPr="000756C3">
        <w:rPr>
          <w:rFonts w:eastAsia="Times New Roman" w:cs="Arial"/>
          <w:color w:val="000000"/>
          <w:szCs w:val="24"/>
          <w:lang w:val="mn-MN"/>
        </w:rPr>
        <w:t xml:space="preserve"> </w:t>
      </w:r>
      <w:r w:rsidR="004966C8">
        <w:rPr>
          <w:rFonts w:eastAsia="Times New Roman" w:cs="Arial"/>
          <w:color w:val="000000"/>
          <w:szCs w:val="24"/>
          <w:lang w:val="mn-MN"/>
        </w:rPr>
        <w:t xml:space="preserve">уурхай, уулын үйлдвэрийн </w:t>
      </w:r>
      <w:r w:rsidR="00864C42" w:rsidRPr="000756C3">
        <w:rPr>
          <w:rFonts w:eastAsia="Times New Roman" w:cs="Arial"/>
          <w:color w:val="000000"/>
          <w:szCs w:val="24"/>
          <w:lang w:val="mn-MN"/>
        </w:rPr>
        <w:t xml:space="preserve">дараах </w:t>
      </w:r>
      <w:r w:rsidR="00F73D8D" w:rsidRPr="000756C3">
        <w:rPr>
          <w:rFonts w:eastAsia="Times New Roman" w:cs="Arial"/>
          <w:color w:val="000000"/>
          <w:szCs w:val="24"/>
          <w:lang w:val="mn-MN"/>
        </w:rPr>
        <w:t>тайлан, төлөвлөгөөг хэлэлц</w:t>
      </w:r>
      <w:r w:rsidR="004966C8">
        <w:rPr>
          <w:rFonts w:eastAsia="Times New Roman" w:cs="Arial"/>
          <w:color w:val="000000"/>
          <w:szCs w:val="24"/>
          <w:lang w:val="mn-MN"/>
        </w:rPr>
        <w:t>э</w:t>
      </w:r>
      <w:r w:rsidR="00F73D8D" w:rsidRPr="000756C3">
        <w:rPr>
          <w:rFonts w:eastAsia="Times New Roman" w:cs="Arial"/>
          <w:color w:val="000000"/>
          <w:szCs w:val="24"/>
          <w:lang w:val="mn-MN"/>
        </w:rPr>
        <w:t xml:space="preserve">ж </w:t>
      </w:r>
      <w:r w:rsidR="004966C8">
        <w:rPr>
          <w:rFonts w:eastAsia="Times New Roman" w:cs="Arial"/>
          <w:color w:val="000000"/>
          <w:szCs w:val="24"/>
          <w:lang w:val="mn-MN"/>
        </w:rPr>
        <w:t xml:space="preserve">дүгнэлт гарган </w:t>
      </w:r>
      <w:r w:rsidR="00F73D8D" w:rsidRPr="000756C3">
        <w:rPr>
          <w:rFonts w:eastAsia="Times New Roman" w:cs="Arial"/>
          <w:color w:val="000000"/>
          <w:szCs w:val="24"/>
          <w:lang w:val="mn-MN"/>
        </w:rPr>
        <w:t>шийдвэрл</w:t>
      </w:r>
      <w:r w:rsidR="004966C8">
        <w:rPr>
          <w:rFonts w:eastAsia="Times New Roman" w:cs="Arial"/>
          <w:color w:val="000000"/>
          <w:szCs w:val="24"/>
          <w:lang w:val="mn-MN"/>
        </w:rPr>
        <w:t>үүл</w:t>
      </w:r>
      <w:r w:rsidR="0023740D">
        <w:rPr>
          <w:rFonts w:eastAsia="Times New Roman" w:cs="Arial"/>
          <w:color w:val="000000"/>
          <w:szCs w:val="24"/>
          <w:lang w:val="mn-MN"/>
        </w:rPr>
        <w:t>эх саналыг төрийн захиргааны төв байгууллагын даргад хүргүүл</w:t>
      </w:r>
      <w:r w:rsidR="00F73D8D" w:rsidRPr="000756C3">
        <w:rPr>
          <w:rFonts w:eastAsia="Times New Roman" w:cs="Arial"/>
          <w:color w:val="000000"/>
          <w:szCs w:val="24"/>
          <w:lang w:val="mn-MN"/>
        </w:rPr>
        <w:t>нэ</w:t>
      </w:r>
      <w:r w:rsidR="00864C42" w:rsidRPr="000756C3">
        <w:rPr>
          <w:rFonts w:eastAsia="Times New Roman" w:cs="Arial"/>
          <w:color w:val="000000"/>
          <w:szCs w:val="24"/>
          <w:lang w:val="mn-MN"/>
        </w:rPr>
        <w:t>.</w:t>
      </w:r>
    </w:p>
    <w:p w:rsidR="00864C42" w:rsidRPr="000756C3" w:rsidRDefault="00864C42" w:rsidP="00864C42">
      <w:pPr>
        <w:shd w:val="clear" w:color="auto" w:fill="FFFFFF"/>
        <w:spacing w:after="0" w:line="240" w:lineRule="auto"/>
        <w:ind w:left="720" w:firstLine="720"/>
        <w:jc w:val="both"/>
        <w:rPr>
          <w:rFonts w:eastAsia="Times New Roman" w:cs="Arial"/>
          <w:color w:val="000000"/>
          <w:szCs w:val="24"/>
          <w:lang w:val="mn-MN"/>
        </w:rPr>
      </w:pPr>
      <w:r w:rsidRPr="000756C3">
        <w:rPr>
          <w:rFonts w:eastAsia="Times New Roman" w:cs="Arial"/>
          <w:color w:val="000000"/>
          <w:szCs w:val="24"/>
          <w:lang w:val="mn-MN"/>
        </w:rPr>
        <w:tab/>
      </w:r>
    </w:p>
    <w:p w:rsidR="00864C42" w:rsidRPr="000756C3" w:rsidRDefault="004617B8" w:rsidP="00AD31CA">
      <w:pPr>
        <w:shd w:val="clear" w:color="auto" w:fill="FFFFFF"/>
        <w:spacing w:after="0" w:line="240" w:lineRule="auto"/>
        <w:ind w:left="720" w:firstLine="720"/>
        <w:jc w:val="both"/>
        <w:rPr>
          <w:rFonts w:eastAsia="Times New Roman" w:cs="Arial"/>
          <w:color w:val="000000"/>
          <w:szCs w:val="24"/>
          <w:lang w:val="mn-MN"/>
        </w:rPr>
      </w:pPr>
      <w:r w:rsidRPr="000756C3">
        <w:rPr>
          <w:rFonts w:eastAsia="Times New Roman" w:cs="Arial"/>
          <w:color w:val="000000"/>
          <w:szCs w:val="24"/>
          <w:lang w:val="mn-MN"/>
        </w:rPr>
        <w:t>6</w:t>
      </w:r>
      <w:r w:rsidR="00023762">
        <w:rPr>
          <w:rFonts w:eastAsia="Times New Roman" w:cs="Arial"/>
          <w:color w:val="000000"/>
          <w:szCs w:val="24"/>
          <w:lang w:val="mn-MN"/>
        </w:rPr>
        <w:t>9</w:t>
      </w:r>
      <w:r w:rsidR="00864C42" w:rsidRPr="000756C3">
        <w:rPr>
          <w:rFonts w:eastAsia="Times New Roman" w:cs="Arial"/>
          <w:color w:val="000000"/>
          <w:szCs w:val="24"/>
          <w:lang w:val="mn-MN"/>
        </w:rPr>
        <w:t>.</w:t>
      </w:r>
      <w:r w:rsidR="00C24E0C">
        <w:rPr>
          <w:rFonts w:eastAsia="Times New Roman" w:cs="Arial"/>
          <w:color w:val="000000"/>
          <w:szCs w:val="24"/>
          <w:lang w:val="mn-MN"/>
        </w:rPr>
        <w:t>3</w:t>
      </w:r>
      <w:r w:rsidR="00864C42" w:rsidRPr="000756C3">
        <w:rPr>
          <w:rFonts w:eastAsia="Times New Roman" w:cs="Arial"/>
          <w:color w:val="000000"/>
          <w:szCs w:val="24"/>
          <w:lang w:val="mn-MN"/>
        </w:rPr>
        <w:t>.1.</w:t>
      </w:r>
      <w:r w:rsidR="00AD31CA" w:rsidRPr="000756C3">
        <w:rPr>
          <w:rFonts w:eastAsia="Times New Roman" w:cs="Arial"/>
          <w:color w:val="000000"/>
          <w:szCs w:val="24"/>
          <w:lang w:val="mn-MN"/>
        </w:rPr>
        <w:t>у</w:t>
      </w:r>
      <w:r w:rsidR="00864C42" w:rsidRPr="000756C3">
        <w:rPr>
          <w:rFonts w:eastAsia="Times New Roman" w:cs="Arial"/>
          <w:color w:val="000000"/>
          <w:szCs w:val="24"/>
          <w:lang w:val="mn-MN"/>
        </w:rPr>
        <w:t>урхай</w:t>
      </w:r>
      <w:r w:rsidR="00A72B3F" w:rsidRPr="000756C3">
        <w:rPr>
          <w:rFonts w:eastAsia="Times New Roman" w:cs="Arial"/>
          <w:color w:val="000000"/>
          <w:szCs w:val="24"/>
          <w:lang w:val="mn-MN"/>
        </w:rPr>
        <w:t>, уулын үйлдвэрийн</w:t>
      </w:r>
      <w:r w:rsidR="00864C42" w:rsidRPr="000756C3">
        <w:rPr>
          <w:rFonts w:eastAsia="Times New Roman" w:cs="Arial"/>
          <w:color w:val="000000"/>
          <w:szCs w:val="24"/>
          <w:lang w:val="mn-MN"/>
        </w:rPr>
        <w:t xml:space="preserve"> хаалтын төлөвлөгөө</w:t>
      </w:r>
    </w:p>
    <w:p w:rsidR="00864C42" w:rsidRPr="000756C3" w:rsidRDefault="00864C42" w:rsidP="00864C42">
      <w:pPr>
        <w:shd w:val="clear" w:color="auto" w:fill="FFFFFF"/>
        <w:spacing w:after="0" w:line="240" w:lineRule="auto"/>
        <w:ind w:left="720" w:firstLine="720"/>
        <w:jc w:val="both"/>
        <w:rPr>
          <w:rFonts w:eastAsia="Times New Roman" w:cs="Arial"/>
          <w:color w:val="000000"/>
          <w:szCs w:val="24"/>
          <w:lang w:val="mn-MN"/>
        </w:rPr>
      </w:pPr>
    </w:p>
    <w:p w:rsidR="00F73D8D" w:rsidRPr="000756C3" w:rsidRDefault="009D64B9" w:rsidP="00AD31CA">
      <w:pPr>
        <w:shd w:val="clear" w:color="auto" w:fill="FFFFFF"/>
        <w:spacing w:after="0" w:line="240" w:lineRule="auto"/>
        <w:ind w:left="720" w:firstLine="720"/>
        <w:jc w:val="both"/>
        <w:rPr>
          <w:rFonts w:eastAsia="Times New Roman" w:cs="Arial"/>
          <w:color w:val="000000"/>
          <w:szCs w:val="24"/>
          <w:lang w:val="mn-MN"/>
        </w:rPr>
      </w:pPr>
      <w:r>
        <w:rPr>
          <w:rFonts w:eastAsia="Times New Roman" w:cs="Arial"/>
          <w:color w:val="000000"/>
          <w:szCs w:val="24"/>
          <w:lang w:val="mn-MN"/>
        </w:rPr>
        <w:t>6</w:t>
      </w:r>
      <w:r w:rsidR="00023762">
        <w:rPr>
          <w:rFonts w:eastAsia="Times New Roman" w:cs="Arial"/>
          <w:color w:val="000000"/>
          <w:szCs w:val="24"/>
          <w:lang w:val="mn-MN"/>
        </w:rPr>
        <w:t>9</w:t>
      </w:r>
      <w:r w:rsidR="00864C42" w:rsidRPr="000756C3">
        <w:rPr>
          <w:rFonts w:eastAsia="Times New Roman" w:cs="Arial"/>
          <w:color w:val="000000"/>
          <w:szCs w:val="24"/>
          <w:lang w:val="mn-MN"/>
        </w:rPr>
        <w:t>.</w:t>
      </w:r>
      <w:r w:rsidR="00C24E0C">
        <w:rPr>
          <w:rFonts w:eastAsia="Times New Roman" w:cs="Arial"/>
          <w:color w:val="000000"/>
          <w:szCs w:val="24"/>
          <w:lang w:val="mn-MN"/>
        </w:rPr>
        <w:t>3</w:t>
      </w:r>
      <w:r w:rsidR="00864C42" w:rsidRPr="000756C3">
        <w:rPr>
          <w:rFonts w:eastAsia="Times New Roman" w:cs="Arial"/>
          <w:color w:val="000000"/>
          <w:szCs w:val="24"/>
          <w:lang w:val="mn-MN"/>
        </w:rPr>
        <w:t>.2.</w:t>
      </w:r>
      <w:r w:rsidR="00AD31CA" w:rsidRPr="000756C3">
        <w:rPr>
          <w:rFonts w:eastAsia="Times New Roman" w:cs="Arial"/>
          <w:color w:val="000000"/>
          <w:szCs w:val="24"/>
          <w:lang w:val="mn-MN"/>
        </w:rPr>
        <w:t>у</w:t>
      </w:r>
      <w:r w:rsidR="006A07BA" w:rsidRPr="000756C3">
        <w:rPr>
          <w:rFonts w:eastAsia="Times New Roman" w:cs="Arial"/>
          <w:color w:val="000000"/>
          <w:szCs w:val="24"/>
          <w:lang w:val="mn-MN"/>
        </w:rPr>
        <w:t>урхай, уулын үйлдвэрийн төслийн байгаль орчинд нөлөөлөх байдлын нарийвчилсан үнэлгээний тайлан</w:t>
      </w:r>
    </w:p>
    <w:p w:rsidR="00A72B3F" w:rsidRPr="000756C3" w:rsidRDefault="00A72B3F" w:rsidP="00AD31CA">
      <w:pPr>
        <w:shd w:val="clear" w:color="auto" w:fill="FFFFFF"/>
        <w:spacing w:after="0" w:line="240" w:lineRule="auto"/>
        <w:ind w:left="720" w:firstLine="720"/>
        <w:jc w:val="both"/>
        <w:rPr>
          <w:rFonts w:eastAsia="Times New Roman" w:cs="Arial"/>
          <w:color w:val="000000"/>
          <w:szCs w:val="24"/>
          <w:lang w:val="mn-MN"/>
        </w:rPr>
      </w:pPr>
    </w:p>
    <w:p w:rsidR="00A72B3F" w:rsidRPr="000756C3" w:rsidRDefault="009D64B9" w:rsidP="00AD31CA">
      <w:pPr>
        <w:shd w:val="clear" w:color="auto" w:fill="FFFFFF"/>
        <w:spacing w:after="0" w:line="240" w:lineRule="auto"/>
        <w:ind w:left="720" w:firstLine="720"/>
        <w:jc w:val="both"/>
        <w:rPr>
          <w:rFonts w:eastAsia="Times New Roman" w:cs="Arial"/>
          <w:color w:val="000000"/>
          <w:szCs w:val="24"/>
          <w:lang w:val="mn-MN"/>
        </w:rPr>
      </w:pPr>
      <w:r>
        <w:rPr>
          <w:rFonts w:eastAsia="Times New Roman" w:cs="Arial"/>
          <w:color w:val="000000"/>
          <w:szCs w:val="24"/>
          <w:lang w:val="mn-MN"/>
        </w:rPr>
        <w:t>6</w:t>
      </w:r>
      <w:r w:rsidR="00023762">
        <w:rPr>
          <w:rFonts w:eastAsia="Times New Roman" w:cs="Arial"/>
          <w:color w:val="000000"/>
          <w:szCs w:val="24"/>
          <w:lang w:val="mn-MN"/>
        </w:rPr>
        <w:t>9</w:t>
      </w:r>
      <w:r w:rsidR="00A72B3F" w:rsidRPr="000756C3">
        <w:rPr>
          <w:rFonts w:eastAsia="Times New Roman" w:cs="Arial"/>
          <w:color w:val="000000"/>
          <w:szCs w:val="24"/>
          <w:lang w:val="mn-MN"/>
        </w:rPr>
        <w:t>.</w:t>
      </w:r>
      <w:r w:rsidR="00C24E0C">
        <w:rPr>
          <w:rFonts w:eastAsia="Times New Roman" w:cs="Arial"/>
          <w:color w:val="000000"/>
          <w:szCs w:val="24"/>
          <w:lang w:val="mn-MN"/>
        </w:rPr>
        <w:t>3</w:t>
      </w:r>
      <w:r w:rsidR="00A72B3F" w:rsidRPr="000756C3">
        <w:rPr>
          <w:rFonts w:eastAsia="Times New Roman" w:cs="Arial"/>
          <w:color w:val="000000"/>
          <w:szCs w:val="24"/>
          <w:lang w:val="mn-MN"/>
        </w:rPr>
        <w:t>.3.</w:t>
      </w:r>
      <w:r w:rsidR="0023740D">
        <w:rPr>
          <w:rFonts w:eastAsia="Times New Roman" w:cs="Arial"/>
          <w:color w:val="000000"/>
          <w:szCs w:val="24"/>
          <w:lang w:val="mn-MN"/>
        </w:rPr>
        <w:t>уурхай, уулын үйлдвэрийн</w:t>
      </w:r>
      <w:r w:rsidR="00A72B3F" w:rsidRPr="000756C3">
        <w:rPr>
          <w:rFonts w:eastAsia="Times New Roman" w:cs="Arial"/>
          <w:color w:val="000000"/>
          <w:szCs w:val="24"/>
          <w:lang w:val="mn-MN"/>
        </w:rPr>
        <w:t xml:space="preserve"> техник, эдийн засгийн үндэслэл </w:t>
      </w:r>
    </w:p>
    <w:p w:rsidR="00F73D8D" w:rsidRPr="000756C3" w:rsidRDefault="00F73D8D" w:rsidP="00864C42">
      <w:pPr>
        <w:shd w:val="clear" w:color="auto" w:fill="FFFFFF"/>
        <w:spacing w:after="0" w:line="240" w:lineRule="auto"/>
        <w:ind w:left="720" w:firstLine="720"/>
        <w:jc w:val="both"/>
        <w:rPr>
          <w:rFonts w:eastAsia="Times New Roman" w:cs="Arial"/>
          <w:color w:val="000000"/>
          <w:szCs w:val="24"/>
          <w:lang w:val="mn-MN"/>
        </w:rPr>
      </w:pPr>
    </w:p>
    <w:p w:rsidR="00864C42" w:rsidRDefault="00D010F6" w:rsidP="00AD31CA">
      <w:pPr>
        <w:shd w:val="clear" w:color="auto" w:fill="FFFFFF"/>
        <w:spacing w:after="0" w:line="240" w:lineRule="auto"/>
        <w:ind w:firstLine="720"/>
        <w:jc w:val="both"/>
        <w:rPr>
          <w:rFonts w:eastAsia="Times New Roman" w:cs="Arial"/>
          <w:color w:val="000000"/>
          <w:szCs w:val="24"/>
          <w:lang w:val="mn-MN"/>
        </w:rPr>
      </w:pPr>
      <w:r>
        <w:rPr>
          <w:rFonts w:eastAsia="Times New Roman" w:cs="Arial"/>
          <w:color w:val="000000"/>
          <w:szCs w:val="24"/>
          <w:lang w:val="mn-MN"/>
        </w:rPr>
        <w:t>6</w:t>
      </w:r>
      <w:r w:rsidR="00023762">
        <w:rPr>
          <w:rFonts w:eastAsia="Times New Roman" w:cs="Arial"/>
          <w:color w:val="000000"/>
          <w:szCs w:val="24"/>
          <w:lang w:val="mn-MN"/>
        </w:rPr>
        <w:t>9</w:t>
      </w:r>
      <w:r>
        <w:rPr>
          <w:rFonts w:eastAsia="Times New Roman" w:cs="Arial"/>
          <w:color w:val="000000"/>
          <w:szCs w:val="24"/>
          <w:lang w:val="mn-MN"/>
        </w:rPr>
        <w:t>.</w:t>
      </w:r>
      <w:r w:rsidR="00C24E0C">
        <w:rPr>
          <w:rFonts w:eastAsia="Times New Roman" w:cs="Arial"/>
          <w:color w:val="000000"/>
          <w:szCs w:val="24"/>
          <w:lang w:val="mn-MN"/>
        </w:rPr>
        <w:t>4</w:t>
      </w:r>
      <w:r>
        <w:rPr>
          <w:rFonts w:eastAsia="Times New Roman" w:cs="Arial"/>
          <w:color w:val="000000"/>
          <w:szCs w:val="24"/>
          <w:lang w:val="mn-MN"/>
        </w:rPr>
        <w:t>.</w:t>
      </w:r>
      <w:r w:rsidR="00F73D8D" w:rsidRPr="000756C3">
        <w:rPr>
          <w:rFonts w:eastAsia="Times New Roman" w:cs="Arial"/>
          <w:color w:val="000000"/>
          <w:szCs w:val="24"/>
          <w:lang w:val="mn-MN"/>
        </w:rPr>
        <w:t>Эрдэс баялгийн мэргэжлийн зөвлөлийн шийдвэрийг хараат бусаар</w:t>
      </w:r>
      <w:r w:rsidR="00EE6370">
        <w:rPr>
          <w:rFonts w:eastAsia="Times New Roman" w:cs="Arial"/>
          <w:color w:val="000000"/>
          <w:szCs w:val="24"/>
          <w:lang w:val="mn-MN"/>
        </w:rPr>
        <w:t>,</w:t>
      </w:r>
      <w:r w:rsidR="00F73D8D" w:rsidRPr="000756C3">
        <w:rPr>
          <w:rFonts w:eastAsia="Times New Roman" w:cs="Arial"/>
          <w:color w:val="000000"/>
          <w:szCs w:val="24"/>
          <w:lang w:val="mn-MN"/>
        </w:rPr>
        <w:t xml:space="preserve"> мэргэжлийн зөвлөлийн </w:t>
      </w:r>
      <w:r w:rsidR="00D13F74">
        <w:rPr>
          <w:rFonts w:eastAsia="Times New Roman" w:cs="Arial"/>
          <w:color w:val="000000"/>
          <w:szCs w:val="24"/>
          <w:lang w:val="mn-MN"/>
        </w:rPr>
        <w:t xml:space="preserve">гишүүдийн </w:t>
      </w:r>
      <w:r w:rsidR="00F73D8D" w:rsidRPr="000756C3">
        <w:rPr>
          <w:rFonts w:eastAsia="Times New Roman" w:cs="Arial"/>
          <w:color w:val="000000"/>
          <w:szCs w:val="24"/>
          <w:lang w:val="mn-MN"/>
        </w:rPr>
        <w:t>олонхийн саналд үндэслэн гаргах бөгөөд гаргасан шийдвэртээ хариуцлага хүлээнэ.</w:t>
      </w:r>
      <w:r w:rsidR="006A07BA">
        <w:rPr>
          <w:rFonts w:eastAsia="Times New Roman" w:cs="Arial"/>
          <w:color w:val="000000"/>
          <w:szCs w:val="24"/>
          <w:lang w:val="mn-MN"/>
        </w:rPr>
        <w:t xml:space="preserve"> </w:t>
      </w:r>
    </w:p>
    <w:p w:rsidR="00281A50" w:rsidRDefault="00281A50" w:rsidP="00F36AB4">
      <w:pPr>
        <w:shd w:val="clear" w:color="auto" w:fill="FFFFFF"/>
        <w:spacing w:after="0" w:line="240" w:lineRule="auto"/>
        <w:ind w:firstLine="720"/>
        <w:jc w:val="both"/>
        <w:rPr>
          <w:rFonts w:eastAsia="Times New Roman" w:cs="Arial"/>
          <w:color w:val="000000"/>
          <w:szCs w:val="24"/>
          <w:lang w:val="mn-MN"/>
        </w:rPr>
      </w:pPr>
    </w:p>
    <w:p w:rsidR="00281A50" w:rsidRDefault="009D64B9" w:rsidP="00AD6F7F">
      <w:pPr>
        <w:shd w:val="clear" w:color="auto" w:fill="FFFFFF"/>
        <w:spacing w:after="0"/>
        <w:ind w:firstLine="720"/>
        <w:jc w:val="both"/>
        <w:rPr>
          <w:rFonts w:eastAsia="Times New Roman" w:cs="Arial"/>
          <w:color w:val="000000"/>
          <w:szCs w:val="24"/>
          <w:lang w:val="mn-MN"/>
        </w:rPr>
      </w:pPr>
      <w:r>
        <w:rPr>
          <w:rFonts w:eastAsia="Times New Roman" w:cs="Arial"/>
          <w:color w:val="000000"/>
          <w:szCs w:val="24"/>
          <w:lang w:val="mn-MN"/>
        </w:rPr>
        <w:t>6</w:t>
      </w:r>
      <w:r w:rsidR="00023762">
        <w:rPr>
          <w:rFonts w:eastAsia="Times New Roman" w:cs="Arial"/>
          <w:color w:val="000000"/>
          <w:szCs w:val="24"/>
          <w:lang w:val="mn-MN"/>
        </w:rPr>
        <w:t>9</w:t>
      </w:r>
      <w:r w:rsidR="00D010F6">
        <w:rPr>
          <w:rFonts w:eastAsia="Times New Roman" w:cs="Arial"/>
          <w:color w:val="000000"/>
          <w:szCs w:val="24"/>
          <w:lang w:val="mn-MN"/>
        </w:rPr>
        <w:t>.</w:t>
      </w:r>
      <w:r w:rsidR="00C24E0C">
        <w:rPr>
          <w:rFonts w:eastAsia="Times New Roman" w:cs="Arial"/>
          <w:color w:val="000000"/>
          <w:szCs w:val="24"/>
          <w:lang w:val="mn-MN"/>
        </w:rPr>
        <w:t>5</w:t>
      </w:r>
      <w:r w:rsidR="00D010F6">
        <w:rPr>
          <w:rFonts w:eastAsia="Times New Roman" w:cs="Arial"/>
          <w:color w:val="000000"/>
          <w:szCs w:val="24"/>
          <w:lang w:val="mn-MN"/>
        </w:rPr>
        <w:t>.</w:t>
      </w:r>
      <w:r w:rsidR="004A6D5D">
        <w:rPr>
          <w:rFonts w:eastAsia="Times New Roman" w:cs="Arial"/>
          <w:color w:val="000000"/>
          <w:szCs w:val="24"/>
          <w:lang w:val="mn-MN"/>
        </w:rPr>
        <w:t xml:space="preserve">Уурхай, уулын үйлдвэрийн ажиллагсдын эрүүл, аюулгүй орчинд ажиллаж амьдрах нөхцлийг бүрдүүлэх, хөдөлмөрийн аюулгүй байдал, эрүүл ахуйн тухай хууль тогтоомжийн хэрэгжилтийг хангуулах, </w:t>
      </w:r>
      <w:r w:rsidR="002217E2">
        <w:rPr>
          <w:rFonts w:eastAsia="Times New Roman" w:cs="Arial"/>
          <w:color w:val="000000"/>
          <w:szCs w:val="24"/>
          <w:lang w:val="mn-MN"/>
        </w:rPr>
        <w:t>мэдээлэл, сурталчилгаа хий</w:t>
      </w:r>
      <w:r w:rsidR="00E3333C">
        <w:rPr>
          <w:rFonts w:eastAsia="Times New Roman" w:cs="Arial"/>
          <w:color w:val="000000"/>
          <w:szCs w:val="24"/>
          <w:lang w:val="mn-MN"/>
        </w:rPr>
        <w:t>х</w:t>
      </w:r>
      <w:r w:rsidR="002217E2">
        <w:rPr>
          <w:rFonts w:eastAsia="Times New Roman" w:cs="Arial"/>
          <w:color w:val="000000"/>
          <w:szCs w:val="24"/>
          <w:lang w:val="mn-MN"/>
        </w:rPr>
        <w:t xml:space="preserve">, </w:t>
      </w:r>
      <w:r w:rsidR="004A6D5D">
        <w:rPr>
          <w:rFonts w:eastAsia="Times New Roman" w:cs="Arial"/>
          <w:color w:val="000000"/>
          <w:szCs w:val="24"/>
          <w:lang w:val="mn-MN"/>
        </w:rPr>
        <w:t>үйлдвэрлэлийн осол, мэргэжлээс шалтгаалах өвчнөөс урьдчилан сэргийлэх</w:t>
      </w:r>
      <w:r w:rsidR="00AF0CFF">
        <w:rPr>
          <w:rFonts w:eastAsia="Times New Roman" w:cs="Arial"/>
          <w:color w:val="000000"/>
          <w:szCs w:val="24"/>
          <w:lang w:val="mn-MN"/>
        </w:rPr>
        <w:t xml:space="preserve">, тэдгээрийн шалтгааны талаар судалгаа хийлгэж дүгнэлт, санал гаргах </w:t>
      </w:r>
      <w:r w:rsidR="004A6D5D">
        <w:rPr>
          <w:rFonts w:eastAsia="Times New Roman" w:cs="Arial"/>
          <w:color w:val="000000"/>
          <w:szCs w:val="24"/>
          <w:lang w:val="mn-MN"/>
        </w:rPr>
        <w:t xml:space="preserve"> </w:t>
      </w:r>
      <w:r w:rsidR="00AF0CFF">
        <w:rPr>
          <w:rFonts w:eastAsia="Times New Roman" w:cs="Arial"/>
          <w:color w:val="000000"/>
          <w:szCs w:val="24"/>
          <w:lang w:val="mn-MN"/>
        </w:rPr>
        <w:t>үүрэг бүхий</w:t>
      </w:r>
      <w:r w:rsidR="002217E2">
        <w:rPr>
          <w:rFonts w:eastAsia="Times New Roman" w:cs="Arial"/>
          <w:color w:val="000000"/>
          <w:szCs w:val="24"/>
          <w:lang w:val="mn-MN"/>
        </w:rPr>
        <w:t xml:space="preserve"> хөдөлмөрийн аюулгүй байдал, эрүүл ахуйн салбар хороог байгуулж ажиллуулна.</w:t>
      </w:r>
    </w:p>
    <w:p w:rsidR="002217E2" w:rsidRDefault="002217E2" w:rsidP="00AD6F7F">
      <w:pPr>
        <w:shd w:val="clear" w:color="auto" w:fill="FFFFFF"/>
        <w:spacing w:after="0"/>
        <w:ind w:firstLine="720"/>
        <w:jc w:val="both"/>
        <w:rPr>
          <w:rFonts w:eastAsia="Times New Roman" w:cs="Arial"/>
          <w:color w:val="000000"/>
          <w:szCs w:val="24"/>
          <w:lang w:val="mn-MN"/>
        </w:rPr>
      </w:pPr>
    </w:p>
    <w:p w:rsidR="002217E2" w:rsidRDefault="004617B8" w:rsidP="00AD6F7F">
      <w:pPr>
        <w:shd w:val="clear" w:color="auto" w:fill="FFFFFF"/>
        <w:spacing w:after="0"/>
        <w:ind w:left="720" w:firstLine="720"/>
        <w:jc w:val="both"/>
        <w:rPr>
          <w:rFonts w:eastAsia="Times New Roman" w:cs="Arial"/>
          <w:color w:val="000000"/>
          <w:szCs w:val="24"/>
          <w:lang w:val="mn-MN"/>
        </w:rPr>
      </w:pPr>
      <w:r>
        <w:rPr>
          <w:rFonts w:eastAsia="Times New Roman" w:cs="Arial"/>
          <w:color w:val="000000"/>
          <w:szCs w:val="24"/>
          <w:lang w:val="mn-MN"/>
        </w:rPr>
        <w:t>6</w:t>
      </w:r>
      <w:r w:rsidR="00023762">
        <w:rPr>
          <w:rFonts w:eastAsia="Times New Roman" w:cs="Arial"/>
          <w:color w:val="000000"/>
          <w:szCs w:val="24"/>
          <w:lang w:val="mn-MN"/>
        </w:rPr>
        <w:t>9</w:t>
      </w:r>
      <w:r w:rsidR="002217E2">
        <w:rPr>
          <w:rFonts w:eastAsia="Times New Roman" w:cs="Arial"/>
          <w:color w:val="000000"/>
          <w:szCs w:val="24"/>
          <w:lang w:val="mn-MN"/>
        </w:rPr>
        <w:t>.</w:t>
      </w:r>
      <w:r w:rsidR="00D010F6">
        <w:rPr>
          <w:rFonts w:eastAsia="Times New Roman" w:cs="Arial"/>
          <w:color w:val="000000"/>
          <w:szCs w:val="24"/>
          <w:lang w:val="mn-MN"/>
        </w:rPr>
        <w:t>4</w:t>
      </w:r>
      <w:r w:rsidR="002217E2">
        <w:rPr>
          <w:rFonts w:eastAsia="Times New Roman" w:cs="Arial"/>
          <w:color w:val="000000"/>
          <w:szCs w:val="24"/>
          <w:lang w:val="mn-MN"/>
        </w:rPr>
        <w:t xml:space="preserve">.1.салбар хорооны бүрэлдэхүүнд төрийн байгууллага, ажил олгогч, ажилтны </w:t>
      </w:r>
      <w:r w:rsidR="002E65F3">
        <w:rPr>
          <w:rFonts w:eastAsia="Times New Roman" w:cs="Arial"/>
          <w:color w:val="000000"/>
          <w:szCs w:val="24"/>
          <w:lang w:val="mn-MN"/>
        </w:rPr>
        <w:t xml:space="preserve">эрхийг хамгаалах байгууллагын </w:t>
      </w:r>
      <w:r w:rsidR="00300DB2">
        <w:rPr>
          <w:rFonts w:eastAsia="Times New Roman" w:cs="Arial"/>
          <w:color w:val="000000"/>
          <w:szCs w:val="24"/>
          <w:lang w:val="mn-MN"/>
        </w:rPr>
        <w:t>адил тэнцүү төлөөлөл орсон байна.</w:t>
      </w:r>
    </w:p>
    <w:p w:rsidR="001E1FFB" w:rsidRDefault="001E1FFB" w:rsidP="00AD6F7F">
      <w:pPr>
        <w:shd w:val="clear" w:color="auto" w:fill="FFFFFF"/>
        <w:spacing w:after="0"/>
        <w:ind w:left="720" w:firstLine="720"/>
        <w:jc w:val="both"/>
        <w:rPr>
          <w:rFonts w:eastAsia="Times New Roman" w:cs="Arial"/>
          <w:color w:val="000000"/>
          <w:szCs w:val="24"/>
          <w:lang w:val="mn-MN"/>
        </w:rPr>
      </w:pPr>
    </w:p>
    <w:p w:rsidR="00554072" w:rsidRPr="009575B7" w:rsidRDefault="004617B8" w:rsidP="00AD6F7F">
      <w:pPr>
        <w:spacing w:after="0"/>
        <w:ind w:firstLine="720"/>
        <w:jc w:val="both"/>
        <w:rPr>
          <w:rFonts w:eastAsia="MS Mincho" w:cs="Arial"/>
          <w:szCs w:val="24"/>
          <w:lang w:val="mn-MN"/>
        </w:rPr>
      </w:pPr>
      <w:r>
        <w:rPr>
          <w:rFonts w:eastAsia="MS Mincho" w:cs="Arial"/>
          <w:noProof/>
          <w:szCs w:val="24"/>
          <w:lang w:val="mn-MN"/>
        </w:rPr>
        <w:lastRenderedPageBreak/>
        <w:t>6</w:t>
      </w:r>
      <w:r w:rsidR="00023762">
        <w:rPr>
          <w:rFonts w:eastAsia="MS Mincho" w:cs="Arial"/>
          <w:noProof/>
          <w:szCs w:val="24"/>
          <w:lang w:val="mn-MN"/>
        </w:rPr>
        <w:t>9</w:t>
      </w:r>
      <w:r>
        <w:rPr>
          <w:rFonts w:eastAsia="MS Mincho" w:cs="Arial"/>
          <w:noProof/>
          <w:szCs w:val="24"/>
          <w:lang w:val="mn-MN"/>
        </w:rPr>
        <w:t>.</w:t>
      </w:r>
      <w:r w:rsidR="00D010F6">
        <w:rPr>
          <w:rFonts w:eastAsia="MS Mincho" w:cs="Arial"/>
          <w:noProof/>
          <w:szCs w:val="24"/>
          <w:lang w:val="mn-MN"/>
        </w:rPr>
        <w:t>5</w:t>
      </w:r>
      <w:r w:rsidR="008B7294">
        <w:rPr>
          <w:rFonts w:eastAsia="MS Mincho" w:cs="Arial"/>
          <w:noProof/>
          <w:szCs w:val="24"/>
          <w:lang w:val="mn-MN"/>
        </w:rPr>
        <w:t>.</w:t>
      </w:r>
      <w:r w:rsidR="00554072" w:rsidRPr="009575B7">
        <w:rPr>
          <w:rFonts w:eastAsia="MS Mincho" w:cs="Arial"/>
          <w:szCs w:val="24"/>
          <w:lang w:val="mn-MN"/>
        </w:rPr>
        <w:t xml:space="preserve">Эрдэс баялгийн салбарт ил тод байдлыг хэрэгжүүлэх </w:t>
      </w:r>
      <w:r w:rsidR="00DC3CE7">
        <w:rPr>
          <w:rFonts w:eastAsia="MS Mincho" w:cs="Arial"/>
          <w:szCs w:val="24"/>
          <w:lang w:val="mn-MN"/>
        </w:rPr>
        <w:t xml:space="preserve">үүрэгтэй </w:t>
      </w:r>
      <w:r w:rsidR="00554072" w:rsidRPr="009575B7">
        <w:rPr>
          <w:rFonts w:eastAsia="MS Mincho" w:cs="Arial"/>
          <w:szCs w:val="24"/>
          <w:lang w:val="mn-MN"/>
        </w:rPr>
        <w:t xml:space="preserve"> Эрдэс баялгийн салбарын ил тод байдлын Үндэсний зөвлөл</w:t>
      </w:r>
      <w:r w:rsidR="00DC3CE7">
        <w:rPr>
          <w:rFonts w:eastAsia="MS Mincho" w:cs="Arial"/>
          <w:szCs w:val="24"/>
          <w:lang w:val="mn-MN"/>
        </w:rPr>
        <w:t>ийг байгуулж ажиллуулна</w:t>
      </w:r>
      <w:r w:rsidR="00554072" w:rsidRPr="009575B7">
        <w:rPr>
          <w:rFonts w:eastAsia="MS Mincho" w:cs="Arial"/>
          <w:szCs w:val="24"/>
          <w:lang w:val="mn-MN"/>
        </w:rPr>
        <w:t>.</w:t>
      </w:r>
    </w:p>
    <w:p w:rsidR="00554072" w:rsidRPr="009575B7" w:rsidRDefault="00554072" w:rsidP="00AD6F7F">
      <w:pPr>
        <w:spacing w:after="0"/>
        <w:ind w:firstLine="720"/>
        <w:jc w:val="both"/>
        <w:rPr>
          <w:rFonts w:eastAsia="MS Mincho" w:cs="Arial"/>
          <w:szCs w:val="24"/>
          <w:lang w:val="mn-MN"/>
        </w:rPr>
      </w:pPr>
    </w:p>
    <w:p w:rsidR="00554072" w:rsidRPr="009575B7" w:rsidRDefault="004617B8" w:rsidP="00AD6F7F">
      <w:pPr>
        <w:spacing w:after="0"/>
        <w:ind w:left="720" w:firstLine="720"/>
        <w:jc w:val="both"/>
        <w:rPr>
          <w:rFonts w:eastAsia="MS Mincho" w:cs="Arial"/>
          <w:szCs w:val="24"/>
          <w:lang w:val="mn-MN"/>
        </w:rPr>
      </w:pPr>
      <w:r>
        <w:rPr>
          <w:rFonts w:eastAsia="MS Mincho" w:cs="Arial"/>
          <w:szCs w:val="24"/>
          <w:lang w:val="mn-MN"/>
        </w:rPr>
        <w:t>6</w:t>
      </w:r>
      <w:r w:rsidR="00023762">
        <w:rPr>
          <w:rFonts w:eastAsia="MS Mincho" w:cs="Arial"/>
          <w:szCs w:val="24"/>
          <w:lang w:val="mn-MN"/>
        </w:rPr>
        <w:t>9</w:t>
      </w:r>
      <w:r>
        <w:rPr>
          <w:rFonts w:eastAsia="MS Mincho" w:cs="Arial"/>
          <w:szCs w:val="24"/>
          <w:lang w:val="mn-MN"/>
        </w:rPr>
        <w:t>.</w:t>
      </w:r>
      <w:r w:rsidR="00D010F6">
        <w:rPr>
          <w:rFonts w:eastAsia="MS Mincho" w:cs="Arial"/>
          <w:szCs w:val="24"/>
          <w:lang w:val="mn-MN"/>
        </w:rPr>
        <w:t>5</w:t>
      </w:r>
      <w:r w:rsidR="00554072" w:rsidRPr="009575B7">
        <w:rPr>
          <w:rFonts w:eastAsia="MS Mincho" w:cs="Arial"/>
          <w:szCs w:val="24"/>
          <w:lang w:val="mn-MN"/>
        </w:rPr>
        <w:t>.</w:t>
      </w:r>
      <w:r>
        <w:rPr>
          <w:rFonts w:eastAsia="MS Mincho" w:cs="Arial"/>
          <w:szCs w:val="24"/>
          <w:lang w:val="mn-MN"/>
        </w:rPr>
        <w:t>1.</w:t>
      </w:r>
      <w:r w:rsidR="00554072" w:rsidRPr="009575B7">
        <w:rPr>
          <w:rFonts w:eastAsia="MS Mincho" w:cs="Arial"/>
          <w:szCs w:val="24"/>
          <w:lang w:val="mn-MN"/>
        </w:rPr>
        <w:t xml:space="preserve">Үндэсний зөвлөлийг Монгол Улсын Ерөнхий сайд даргалах бөгөөд зөвлөлийн бүрэлдэхүүнд дор дурдсан төрийн байгууллага, </w:t>
      </w:r>
      <w:r w:rsidR="00554072" w:rsidRPr="009575B7">
        <w:rPr>
          <w:rFonts w:eastAsia="MS Mincho" w:cs="Arial"/>
          <w:color w:val="000000"/>
          <w:szCs w:val="24"/>
          <w:lang w:val="mn-MN" w:eastAsia="ja-JP"/>
        </w:rPr>
        <w:t xml:space="preserve">тусгай </w:t>
      </w:r>
      <w:r w:rsidR="00554072" w:rsidRPr="009575B7">
        <w:rPr>
          <w:rFonts w:eastAsia="MS Mincho" w:cs="Arial"/>
          <w:bCs/>
          <w:noProof/>
          <w:szCs w:val="24"/>
          <w:lang w:val="mn-MN"/>
        </w:rPr>
        <w:t xml:space="preserve">зөвшөөрөл эзэмшигч </w:t>
      </w:r>
      <w:r w:rsidR="00554072" w:rsidRPr="009575B7">
        <w:rPr>
          <w:rFonts w:eastAsia="MS Mincho" w:cs="Arial"/>
          <w:szCs w:val="24"/>
          <w:lang w:val="mn-MN"/>
        </w:rPr>
        <w:t>болон иргэний нийгмийн эвслийн төлөөлөл орсон</w:t>
      </w:r>
      <w:r w:rsidR="004B77A7">
        <w:rPr>
          <w:rFonts w:eastAsia="MS Mincho" w:cs="Arial"/>
          <w:szCs w:val="24"/>
          <w:lang w:val="mn-MN"/>
        </w:rPr>
        <w:t xml:space="preserve"> байна.</w:t>
      </w:r>
    </w:p>
    <w:p w:rsidR="00554072" w:rsidRPr="009575B7" w:rsidRDefault="00554072" w:rsidP="00AD6F7F">
      <w:pPr>
        <w:spacing w:after="0"/>
        <w:ind w:firstLine="720"/>
        <w:jc w:val="both"/>
        <w:rPr>
          <w:rFonts w:eastAsia="MS Mincho" w:cs="Arial"/>
          <w:szCs w:val="24"/>
          <w:lang w:val="mn-MN"/>
        </w:rPr>
      </w:pPr>
    </w:p>
    <w:p w:rsidR="001A6BE2" w:rsidRPr="009575B7" w:rsidRDefault="004617B8" w:rsidP="001A6BE2">
      <w:pPr>
        <w:spacing w:after="0"/>
        <w:ind w:firstLine="720"/>
        <w:jc w:val="both"/>
        <w:rPr>
          <w:rFonts w:eastAsia="MS Mincho" w:cs="Arial"/>
          <w:szCs w:val="24"/>
          <w:lang w:val="mn-MN"/>
        </w:rPr>
      </w:pPr>
      <w:r>
        <w:rPr>
          <w:rFonts w:eastAsia="MS Mincho" w:cs="Arial"/>
          <w:szCs w:val="24"/>
          <w:lang w:val="mn-MN"/>
        </w:rPr>
        <w:t>6</w:t>
      </w:r>
      <w:r w:rsidR="00023762">
        <w:rPr>
          <w:rFonts w:eastAsia="MS Mincho" w:cs="Arial"/>
          <w:szCs w:val="24"/>
          <w:lang w:val="mn-MN"/>
        </w:rPr>
        <w:t>9</w:t>
      </w:r>
      <w:r>
        <w:rPr>
          <w:rFonts w:eastAsia="MS Mincho" w:cs="Arial"/>
          <w:szCs w:val="24"/>
          <w:lang w:val="mn-MN"/>
        </w:rPr>
        <w:t>.</w:t>
      </w:r>
      <w:r w:rsidR="00D010F6">
        <w:rPr>
          <w:rFonts w:eastAsia="MS Mincho" w:cs="Arial"/>
          <w:szCs w:val="24"/>
          <w:lang w:val="mn-MN"/>
        </w:rPr>
        <w:t>6</w:t>
      </w:r>
      <w:r w:rsidR="00DC3CE7">
        <w:rPr>
          <w:rFonts w:eastAsia="MS Mincho" w:cs="Arial"/>
          <w:szCs w:val="24"/>
          <w:lang w:val="mn-MN"/>
        </w:rPr>
        <w:t>.Үндэсний зөвлөл нь Ажлын алба</w:t>
      </w:r>
      <w:r w:rsidR="00554072" w:rsidRPr="009575B7">
        <w:rPr>
          <w:rFonts w:eastAsia="MS Mincho" w:cs="Arial"/>
          <w:szCs w:val="24"/>
          <w:lang w:val="mn-MN"/>
        </w:rPr>
        <w:t>тай байх ба Ажлын албаны даргыг Үндэсний зөвлөлийн хуралдаанаас томилно.</w:t>
      </w:r>
      <w:r w:rsidR="001A6BE2">
        <w:rPr>
          <w:rFonts w:eastAsia="MS Mincho" w:cs="Arial"/>
          <w:szCs w:val="24"/>
          <w:lang w:val="mn-MN"/>
        </w:rPr>
        <w:t xml:space="preserve"> Ажлын албаны зардлыг Ерөнхий сайдын багцаас гаргана.</w:t>
      </w:r>
    </w:p>
    <w:p w:rsidR="00554072" w:rsidRPr="009575B7" w:rsidRDefault="00554072" w:rsidP="00AD6F7F">
      <w:pPr>
        <w:spacing w:after="0"/>
        <w:ind w:firstLine="720"/>
        <w:jc w:val="both"/>
        <w:rPr>
          <w:rFonts w:eastAsia="MS Mincho" w:cs="Arial"/>
          <w:szCs w:val="24"/>
          <w:lang w:val="mn-MN"/>
        </w:rPr>
      </w:pPr>
    </w:p>
    <w:p w:rsidR="00554072" w:rsidRPr="009575B7" w:rsidRDefault="009D64B9" w:rsidP="00AD6F7F">
      <w:pPr>
        <w:spacing w:after="0"/>
        <w:ind w:firstLine="720"/>
        <w:jc w:val="both"/>
        <w:rPr>
          <w:rFonts w:eastAsia="MS Mincho" w:cs="Arial"/>
          <w:bCs/>
          <w:noProof/>
          <w:szCs w:val="24"/>
          <w:lang w:val="mn-MN"/>
        </w:rPr>
      </w:pPr>
      <w:r>
        <w:rPr>
          <w:rFonts w:eastAsia="MS Mincho" w:cs="Arial"/>
          <w:bCs/>
          <w:noProof/>
          <w:szCs w:val="24"/>
          <w:lang w:val="mn-MN"/>
        </w:rPr>
        <w:t>6</w:t>
      </w:r>
      <w:r w:rsidR="00023762">
        <w:rPr>
          <w:rFonts w:eastAsia="MS Mincho" w:cs="Arial"/>
          <w:bCs/>
          <w:noProof/>
          <w:szCs w:val="24"/>
          <w:lang w:val="mn-MN"/>
        </w:rPr>
        <w:t>9</w:t>
      </w:r>
      <w:r w:rsidR="00554072">
        <w:rPr>
          <w:rFonts w:eastAsia="MS Mincho" w:cs="Arial"/>
          <w:bCs/>
          <w:noProof/>
          <w:szCs w:val="24"/>
          <w:lang w:val="mn-MN"/>
        </w:rPr>
        <w:t>.</w:t>
      </w:r>
      <w:r w:rsidR="00D010F6">
        <w:rPr>
          <w:rFonts w:eastAsia="MS Mincho" w:cs="Arial"/>
          <w:bCs/>
          <w:noProof/>
          <w:szCs w:val="24"/>
          <w:lang w:val="mn-MN"/>
        </w:rPr>
        <w:t>7</w:t>
      </w:r>
      <w:r w:rsidR="00554072">
        <w:rPr>
          <w:rFonts w:eastAsia="MS Mincho" w:cs="Arial"/>
          <w:bCs/>
          <w:noProof/>
          <w:szCs w:val="24"/>
          <w:lang w:val="mn-MN"/>
        </w:rPr>
        <w:t>.</w:t>
      </w:r>
      <w:r w:rsidR="00554072" w:rsidRPr="009575B7">
        <w:rPr>
          <w:rFonts w:eastAsia="MS Mincho" w:cs="Arial"/>
          <w:bCs/>
          <w:noProof/>
          <w:szCs w:val="24"/>
          <w:lang w:val="mn-MN"/>
        </w:rPr>
        <w:t xml:space="preserve">Үндэсний зөвлөл нь жил бүр үйл ажиллагааны тайлан гаргаж Улсын Их Хурал, Монгол </w:t>
      </w:r>
      <w:r w:rsidR="00554072" w:rsidRPr="009575B7">
        <w:rPr>
          <w:rFonts w:eastAsia="MS Mincho" w:cs="Arial"/>
          <w:bCs/>
          <w:noProof/>
          <w:szCs w:val="24"/>
          <w:lang w:val="mn-MN" w:eastAsia="ja-JP"/>
        </w:rPr>
        <w:t>У</w:t>
      </w:r>
      <w:r w:rsidR="00554072" w:rsidRPr="009575B7">
        <w:rPr>
          <w:rFonts w:eastAsia="MS Mincho" w:cs="Arial"/>
          <w:bCs/>
          <w:noProof/>
          <w:szCs w:val="24"/>
          <w:lang w:val="mn-MN"/>
        </w:rPr>
        <w:t xml:space="preserve">лсын Ерөнхийлөгч, Засгийн газарт хүргүүлэхээс гадна уг тайланг </w:t>
      </w:r>
      <w:r w:rsidR="00554072">
        <w:rPr>
          <w:rFonts w:eastAsia="MS Mincho" w:cs="Arial"/>
          <w:bCs/>
          <w:noProof/>
          <w:szCs w:val="24"/>
          <w:lang w:val="mn-MN"/>
        </w:rPr>
        <w:t>Ажлын албаны</w:t>
      </w:r>
      <w:r w:rsidR="00554072" w:rsidRPr="009575B7">
        <w:rPr>
          <w:rFonts w:eastAsia="MS Mincho" w:cs="Arial"/>
          <w:bCs/>
          <w:noProof/>
          <w:szCs w:val="24"/>
          <w:lang w:val="mn-MN"/>
        </w:rPr>
        <w:t xml:space="preserve"> цахим хуудсанд байнга байрлуулна.</w:t>
      </w:r>
    </w:p>
    <w:p w:rsidR="00EC4F47" w:rsidRDefault="00EC4F47" w:rsidP="007D46C6">
      <w:pPr>
        <w:spacing w:after="0"/>
        <w:jc w:val="center"/>
        <w:rPr>
          <w:rFonts w:cs="Arial"/>
          <w:b/>
          <w:szCs w:val="24"/>
        </w:rPr>
      </w:pPr>
    </w:p>
    <w:p w:rsidR="007D46C6" w:rsidRDefault="007D46C6" w:rsidP="007D46C6">
      <w:pPr>
        <w:spacing w:after="0"/>
        <w:jc w:val="center"/>
        <w:rPr>
          <w:rFonts w:cs="Arial"/>
          <w:b/>
          <w:szCs w:val="24"/>
        </w:rPr>
      </w:pPr>
      <w:r w:rsidRPr="007D46C6">
        <w:rPr>
          <w:rFonts w:cs="Arial"/>
          <w:b/>
          <w:szCs w:val="24"/>
        </w:rPr>
        <w:t>АРВАН ДӨРӨВДҮГЭЭР БҮЛЭГ</w:t>
      </w:r>
    </w:p>
    <w:p w:rsidR="00A531B3" w:rsidRPr="007D46C6" w:rsidRDefault="00A531B3" w:rsidP="007D46C6">
      <w:pPr>
        <w:spacing w:after="0"/>
        <w:jc w:val="center"/>
        <w:rPr>
          <w:rFonts w:cs="Arial"/>
          <w:b/>
          <w:szCs w:val="24"/>
        </w:rPr>
      </w:pPr>
    </w:p>
    <w:p w:rsidR="007D46C6" w:rsidRPr="007D46C6" w:rsidRDefault="007D46C6" w:rsidP="007D46C6">
      <w:pPr>
        <w:spacing w:after="0"/>
        <w:jc w:val="center"/>
        <w:rPr>
          <w:rFonts w:cs="Arial"/>
          <w:b/>
          <w:szCs w:val="24"/>
        </w:rPr>
      </w:pPr>
      <w:r w:rsidRPr="007D46C6">
        <w:rPr>
          <w:rFonts w:cs="Arial"/>
          <w:b/>
          <w:szCs w:val="24"/>
        </w:rPr>
        <w:t>Маргааныг хянан шийдвэрлэх</w:t>
      </w:r>
    </w:p>
    <w:p w:rsidR="007D46C6" w:rsidRPr="007D46C6" w:rsidRDefault="007D46C6" w:rsidP="007D46C6">
      <w:pPr>
        <w:spacing w:after="0"/>
        <w:jc w:val="center"/>
        <w:rPr>
          <w:rFonts w:cs="Arial"/>
          <w:b/>
          <w:szCs w:val="24"/>
        </w:rPr>
      </w:pPr>
    </w:p>
    <w:p w:rsidR="007D46C6" w:rsidRPr="00912E6D" w:rsidRDefault="00023762" w:rsidP="007D46C6">
      <w:pPr>
        <w:spacing w:after="0"/>
        <w:jc w:val="both"/>
        <w:rPr>
          <w:rFonts w:cs="Arial"/>
          <w:b/>
          <w:szCs w:val="24"/>
        </w:rPr>
      </w:pPr>
      <w:r>
        <w:rPr>
          <w:rFonts w:cs="Arial"/>
          <w:b/>
          <w:szCs w:val="24"/>
          <w:lang w:val="mn-MN"/>
        </w:rPr>
        <w:t>70</w:t>
      </w:r>
      <w:r w:rsidR="006D1E6B">
        <w:rPr>
          <w:rFonts w:cs="Arial"/>
          <w:b/>
          <w:szCs w:val="24"/>
          <w:lang w:val="mn-MN"/>
        </w:rPr>
        <w:t xml:space="preserve"> </w:t>
      </w:r>
      <w:r w:rsidR="007D46C6" w:rsidRPr="007D46C6">
        <w:rPr>
          <w:rFonts w:cs="Arial"/>
          <w:b/>
          <w:szCs w:val="24"/>
          <w:lang w:val="mn-MN"/>
        </w:rPr>
        <w:t>д</w:t>
      </w:r>
      <w:r>
        <w:rPr>
          <w:rFonts w:cs="Arial"/>
          <w:b/>
          <w:szCs w:val="24"/>
          <w:lang w:val="mn-MN"/>
        </w:rPr>
        <w:t>угаа</w:t>
      </w:r>
      <w:r w:rsidR="007D46C6" w:rsidRPr="007D46C6">
        <w:rPr>
          <w:rFonts w:cs="Arial"/>
          <w:b/>
          <w:szCs w:val="24"/>
          <w:lang w:val="mn-MN"/>
        </w:rPr>
        <w:t>р зүйл.</w:t>
      </w:r>
      <w:r w:rsidR="007D46C6" w:rsidRPr="007D46C6">
        <w:rPr>
          <w:rFonts w:cs="Arial"/>
          <w:b/>
          <w:szCs w:val="24"/>
        </w:rPr>
        <w:t xml:space="preserve"> </w:t>
      </w:r>
      <w:r w:rsidR="00912E6D" w:rsidRPr="00912E6D">
        <w:rPr>
          <w:rFonts w:cs="Arial"/>
          <w:b/>
          <w:szCs w:val="24"/>
        </w:rPr>
        <w:t>Уурхай, уулын үйлдвэрийн  үйл ажиллагаа эрхлэгч аж ахуйн нэгж</w:t>
      </w:r>
      <w:r w:rsidR="00912E6D" w:rsidRPr="00912E6D">
        <w:rPr>
          <w:rFonts w:cs="Arial"/>
          <w:b/>
          <w:szCs w:val="24"/>
          <w:lang w:val="mn-MN"/>
        </w:rPr>
        <w:t>ийн үйл ажиллагаатай холбоотой маргааныг хянан шийдвэрлэх</w:t>
      </w:r>
      <w:r w:rsidR="00912E6D" w:rsidRPr="00912E6D">
        <w:rPr>
          <w:rFonts w:cs="Arial"/>
          <w:b/>
          <w:szCs w:val="24"/>
        </w:rPr>
        <w:t xml:space="preserve"> </w:t>
      </w:r>
    </w:p>
    <w:p w:rsidR="007D46C6" w:rsidRPr="007D46C6" w:rsidRDefault="007D46C6" w:rsidP="007D46C6">
      <w:pPr>
        <w:spacing w:after="0"/>
        <w:ind w:firstLine="720"/>
        <w:jc w:val="both"/>
        <w:rPr>
          <w:rFonts w:cs="Arial"/>
          <w:b/>
          <w:szCs w:val="24"/>
        </w:rPr>
      </w:pPr>
    </w:p>
    <w:p w:rsidR="007D46C6" w:rsidRPr="007D46C6" w:rsidRDefault="00023762" w:rsidP="007D46C6">
      <w:pPr>
        <w:spacing w:after="0"/>
        <w:ind w:firstLine="720"/>
        <w:jc w:val="both"/>
        <w:rPr>
          <w:rFonts w:cs="Arial"/>
          <w:szCs w:val="24"/>
        </w:rPr>
      </w:pPr>
      <w:r>
        <w:rPr>
          <w:rFonts w:cs="Arial"/>
          <w:szCs w:val="24"/>
          <w:lang w:val="mn-MN"/>
        </w:rPr>
        <w:t>70</w:t>
      </w:r>
      <w:r w:rsidR="007D46C6" w:rsidRPr="007D46C6">
        <w:rPr>
          <w:rFonts w:cs="Arial"/>
          <w:szCs w:val="24"/>
          <w:lang w:val="mn-MN"/>
        </w:rPr>
        <w:t>.1.</w:t>
      </w:r>
      <w:r w:rsidR="007D46C6" w:rsidRPr="007D46C6">
        <w:rPr>
          <w:rFonts w:cs="Arial"/>
          <w:szCs w:val="24"/>
        </w:rPr>
        <w:t xml:space="preserve">Уурхай, уулын үйлдвэрийн  үйл ажиллагаа эрхлэгч аж ахуйн нэгж </w:t>
      </w:r>
      <w:r w:rsidR="00E45815">
        <w:rPr>
          <w:rFonts w:cs="Arial"/>
          <w:szCs w:val="24"/>
          <w:lang w:val="mn-MN"/>
        </w:rPr>
        <w:t xml:space="preserve">нь </w:t>
      </w:r>
      <w:r w:rsidR="007D46C6" w:rsidRPr="007D46C6">
        <w:rPr>
          <w:rFonts w:cs="Arial"/>
          <w:szCs w:val="24"/>
        </w:rPr>
        <w:t>энэ хуулиар олгогдсон эрхээ хэрэгжүүлэхэд саад учруулсан төрийн захиргааны байгууллага, албан тушаалтны үйлдэл, эс үйлдлийн талаар холбогдох дээд шатны байгууллага, албан тушаалтан, эсхүл захиргааны хэргийн шүүхэд гомдол гаргаж болно.</w:t>
      </w:r>
    </w:p>
    <w:p w:rsidR="007D46C6" w:rsidRPr="007D46C6" w:rsidRDefault="007D46C6" w:rsidP="007D46C6">
      <w:pPr>
        <w:spacing w:after="0"/>
        <w:jc w:val="both"/>
        <w:rPr>
          <w:rFonts w:cs="Arial"/>
          <w:szCs w:val="24"/>
        </w:rPr>
      </w:pPr>
    </w:p>
    <w:p w:rsidR="002D5251" w:rsidRPr="002A7F1F" w:rsidRDefault="00023762" w:rsidP="002D5251">
      <w:pPr>
        <w:spacing w:after="0"/>
        <w:ind w:firstLine="720"/>
        <w:jc w:val="both"/>
        <w:rPr>
          <w:rFonts w:cs="Arial"/>
          <w:szCs w:val="24"/>
        </w:rPr>
      </w:pPr>
      <w:r>
        <w:rPr>
          <w:rFonts w:cs="Arial"/>
          <w:szCs w:val="24"/>
          <w:lang w:val="mn-MN"/>
        </w:rPr>
        <w:t>70</w:t>
      </w:r>
      <w:r w:rsidR="006D1E6B">
        <w:rPr>
          <w:rFonts w:cs="Arial"/>
          <w:szCs w:val="24"/>
          <w:lang w:val="mn-MN"/>
        </w:rPr>
        <w:t>.</w:t>
      </w:r>
      <w:r w:rsidR="00912E6D">
        <w:rPr>
          <w:rFonts w:cs="Arial"/>
          <w:szCs w:val="24"/>
          <w:lang w:val="mn-MN"/>
        </w:rPr>
        <w:t>2.</w:t>
      </w:r>
      <w:r w:rsidR="002D5251" w:rsidRPr="002A7F1F">
        <w:rPr>
          <w:rFonts w:cs="Arial"/>
          <w:szCs w:val="24"/>
          <w:lang w:val="mn-MN"/>
        </w:rPr>
        <w:t>Уурхай, уулын үйлдвэрийн хаалтын санхүүгийн баталга</w:t>
      </w:r>
      <w:r w:rsidR="00F83364">
        <w:rPr>
          <w:rFonts w:cs="Arial"/>
          <w:szCs w:val="24"/>
          <w:lang w:val="mn-MN"/>
        </w:rPr>
        <w:t>а</w:t>
      </w:r>
      <w:r w:rsidR="002D5251" w:rsidRPr="002A7F1F">
        <w:rPr>
          <w:rFonts w:cs="Arial"/>
          <w:szCs w:val="24"/>
          <w:lang w:val="mn-MN"/>
        </w:rPr>
        <w:t xml:space="preserve">, эрсдлийн сантай холбоотой маргааныг </w:t>
      </w:r>
      <w:r w:rsidR="002D5251">
        <w:rPr>
          <w:rFonts w:cs="Arial"/>
          <w:szCs w:val="24"/>
          <w:lang w:val="mn-MN"/>
        </w:rPr>
        <w:t xml:space="preserve">төрийн захиргааны төв байгууллага санхүүгийн асуудал эрхэлсэн төрийн захиргааны төв байгууллагатай хамтран шийдвэрлэнэ. </w:t>
      </w:r>
    </w:p>
    <w:p w:rsidR="002D5251" w:rsidRPr="007D46C6" w:rsidRDefault="002D5251" w:rsidP="002D5251">
      <w:pPr>
        <w:spacing w:after="0"/>
        <w:rPr>
          <w:szCs w:val="24"/>
          <w:lang w:val="mn-MN"/>
        </w:rPr>
      </w:pPr>
    </w:p>
    <w:p w:rsidR="00924295" w:rsidRDefault="00023762" w:rsidP="007D46C6">
      <w:pPr>
        <w:spacing w:after="0"/>
        <w:ind w:firstLine="720"/>
        <w:jc w:val="both"/>
        <w:rPr>
          <w:rFonts w:cs="Arial"/>
          <w:szCs w:val="24"/>
          <w:lang w:val="mn-MN"/>
        </w:rPr>
      </w:pPr>
      <w:r>
        <w:rPr>
          <w:rFonts w:cs="Arial"/>
          <w:szCs w:val="24"/>
          <w:lang w:val="mn-MN"/>
        </w:rPr>
        <w:t>70</w:t>
      </w:r>
      <w:r w:rsidR="007D46C6" w:rsidRPr="007D46C6">
        <w:rPr>
          <w:rFonts w:cs="Arial"/>
          <w:szCs w:val="24"/>
          <w:lang w:val="mn-MN"/>
        </w:rPr>
        <w:t>.</w:t>
      </w:r>
      <w:r w:rsidR="00912E6D">
        <w:rPr>
          <w:rFonts w:cs="Arial"/>
          <w:szCs w:val="24"/>
          <w:lang w:val="mn-MN"/>
        </w:rPr>
        <w:t>3</w:t>
      </w:r>
      <w:r w:rsidR="007D46C6" w:rsidRPr="007D46C6">
        <w:rPr>
          <w:rFonts w:cs="Arial"/>
          <w:szCs w:val="24"/>
          <w:lang w:val="mn-MN"/>
        </w:rPr>
        <w:t>.</w:t>
      </w:r>
      <w:r w:rsidR="007D46C6" w:rsidRPr="007D46C6">
        <w:rPr>
          <w:rFonts w:cs="Arial"/>
          <w:szCs w:val="24"/>
        </w:rPr>
        <w:t>Уурхай, уулын үйлдвэрийн  үйл ажиллагаа эрхлэгч аж ахуйн нэгж</w:t>
      </w:r>
      <w:r w:rsidR="00924295">
        <w:rPr>
          <w:rFonts w:cs="Arial"/>
          <w:szCs w:val="24"/>
          <w:lang w:val="mn-MN"/>
        </w:rPr>
        <w:t xml:space="preserve"> нь хайгуулын үр дүнд тогтоосон нөөц, нөөцийн балансын асуудлаар төрийн захиргааны байгууллагад хандаж шийдвэрлүүлнэ.</w:t>
      </w:r>
    </w:p>
    <w:p w:rsidR="00924295" w:rsidRDefault="00924295" w:rsidP="007D46C6">
      <w:pPr>
        <w:spacing w:after="0"/>
        <w:ind w:firstLine="720"/>
        <w:jc w:val="both"/>
        <w:rPr>
          <w:rFonts w:cs="Arial"/>
          <w:szCs w:val="24"/>
          <w:lang w:val="mn-MN"/>
        </w:rPr>
      </w:pPr>
    </w:p>
    <w:p w:rsidR="007D46C6" w:rsidRPr="007D46C6" w:rsidRDefault="00023762" w:rsidP="007D46C6">
      <w:pPr>
        <w:spacing w:after="0"/>
        <w:ind w:firstLine="720"/>
        <w:jc w:val="both"/>
        <w:rPr>
          <w:rFonts w:cs="Arial"/>
          <w:szCs w:val="24"/>
          <w:lang w:val="mn-MN"/>
        </w:rPr>
      </w:pPr>
      <w:r>
        <w:rPr>
          <w:rFonts w:cs="Arial"/>
          <w:szCs w:val="24"/>
          <w:lang w:val="mn-MN"/>
        </w:rPr>
        <w:t>70</w:t>
      </w:r>
      <w:r w:rsidR="00924295">
        <w:rPr>
          <w:rFonts w:cs="Arial"/>
          <w:szCs w:val="24"/>
          <w:lang w:val="mn-MN"/>
        </w:rPr>
        <w:t>.</w:t>
      </w:r>
      <w:r w:rsidR="00912E6D">
        <w:rPr>
          <w:rFonts w:cs="Arial"/>
          <w:szCs w:val="24"/>
          <w:lang w:val="mn-MN"/>
        </w:rPr>
        <w:t>4.Уурхай, уулын үйлдвэрийн үйл ажиллагаа эрхлэгч нь нарийвчилсан хайгуулын үр дүнгээр тогтоосон нөөцийг үндэслэлгүйгээр дутаасн</w:t>
      </w:r>
      <w:r w:rsidR="00921240">
        <w:rPr>
          <w:rFonts w:cs="Arial"/>
          <w:szCs w:val="24"/>
          <w:lang w:val="mn-MN"/>
        </w:rPr>
        <w:t xml:space="preserve">аа хүлээн зөвшөөрөөгүйгээс үүссэн маргааныг төрийн захиргааны байгууллага шүүхээр шийдвэрлүүлнэ. </w:t>
      </w:r>
      <w:r w:rsidR="00912E6D">
        <w:rPr>
          <w:rFonts w:cs="Arial"/>
          <w:szCs w:val="24"/>
          <w:lang w:val="mn-MN"/>
        </w:rPr>
        <w:t xml:space="preserve"> </w:t>
      </w:r>
    </w:p>
    <w:p w:rsidR="007D46C6" w:rsidRDefault="007D46C6" w:rsidP="007D46C6">
      <w:pPr>
        <w:spacing w:after="0"/>
        <w:ind w:firstLine="720"/>
        <w:jc w:val="both"/>
        <w:rPr>
          <w:rFonts w:cs="Arial"/>
          <w:szCs w:val="24"/>
          <w:lang w:val="mn-MN"/>
        </w:rPr>
      </w:pPr>
    </w:p>
    <w:p w:rsidR="00921240" w:rsidRPr="007D46C6" w:rsidRDefault="00023762" w:rsidP="007D46C6">
      <w:pPr>
        <w:spacing w:after="0"/>
        <w:ind w:firstLine="720"/>
        <w:jc w:val="both"/>
        <w:rPr>
          <w:rFonts w:cs="Arial"/>
          <w:szCs w:val="24"/>
          <w:lang w:val="mn-MN"/>
        </w:rPr>
      </w:pPr>
      <w:r>
        <w:rPr>
          <w:rFonts w:cs="Arial"/>
          <w:szCs w:val="24"/>
          <w:lang w:val="mn-MN"/>
        </w:rPr>
        <w:t>70</w:t>
      </w:r>
      <w:r w:rsidR="00921240">
        <w:rPr>
          <w:rFonts w:cs="Arial"/>
          <w:szCs w:val="24"/>
          <w:lang w:val="mn-MN"/>
        </w:rPr>
        <w:t>.5.</w:t>
      </w:r>
      <w:r w:rsidR="00921240" w:rsidRPr="00921240">
        <w:rPr>
          <w:rFonts w:cs="Arial"/>
          <w:szCs w:val="24"/>
        </w:rPr>
        <w:t xml:space="preserve"> </w:t>
      </w:r>
      <w:r w:rsidR="00921240" w:rsidRPr="007D46C6">
        <w:rPr>
          <w:rFonts w:cs="Arial"/>
          <w:szCs w:val="24"/>
        </w:rPr>
        <w:t>Уурхай, уулын үйлдвэрийн  үйл ажиллагаа эрхлэгч аж ахуйн нэгж</w:t>
      </w:r>
      <w:r w:rsidR="00921240">
        <w:rPr>
          <w:rFonts w:cs="Arial"/>
          <w:szCs w:val="24"/>
          <w:lang w:val="mn-MN"/>
        </w:rPr>
        <w:t>ийн үйл ажиллагаатай холбоотой</w:t>
      </w:r>
      <w:r w:rsidR="00921240" w:rsidRPr="007D46C6">
        <w:rPr>
          <w:rFonts w:cs="Arial"/>
          <w:szCs w:val="24"/>
        </w:rPr>
        <w:t xml:space="preserve"> </w:t>
      </w:r>
      <w:r w:rsidR="00921240">
        <w:rPr>
          <w:rFonts w:cs="Arial"/>
          <w:szCs w:val="24"/>
          <w:lang w:val="mn-MN"/>
        </w:rPr>
        <w:t xml:space="preserve">бусад маргааныг </w:t>
      </w:r>
      <w:r w:rsidR="007F7310">
        <w:rPr>
          <w:rFonts w:cs="Arial"/>
          <w:szCs w:val="24"/>
          <w:lang w:val="mn-MN"/>
        </w:rPr>
        <w:t>холбогдох дээд шатны төрийн байгууллагад хандаж шийдвэрлүүлнэ. Тэдгээр байгууллагын шийдвэрийг хүлээн зөвшөөрөхгүй бол шүүхээр шийдвэрлүүлнэ.</w:t>
      </w:r>
    </w:p>
    <w:p w:rsidR="007D46C6" w:rsidRDefault="007D46C6" w:rsidP="007D46C6">
      <w:pPr>
        <w:spacing w:after="0"/>
        <w:ind w:left="720" w:firstLine="720"/>
        <w:jc w:val="both"/>
        <w:rPr>
          <w:rFonts w:cs="Arial"/>
          <w:szCs w:val="24"/>
        </w:rPr>
      </w:pPr>
    </w:p>
    <w:p w:rsidR="00E6670A" w:rsidRPr="007D46C6" w:rsidRDefault="00E6670A" w:rsidP="007D46C6">
      <w:pPr>
        <w:spacing w:after="0"/>
        <w:ind w:left="720" w:firstLine="720"/>
        <w:jc w:val="both"/>
        <w:rPr>
          <w:rFonts w:cs="Arial"/>
          <w:szCs w:val="24"/>
        </w:rPr>
      </w:pPr>
    </w:p>
    <w:p w:rsidR="007D46C6" w:rsidRDefault="001F4808" w:rsidP="001F4808">
      <w:pPr>
        <w:spacing w:after="0"/>
        <w:jc w:val="center"/>
        <w:rPr>
          <w:szCs w:val="24"/>
          <w:lang w:val="mn-MN"/>
        </w:rPr>
      </w:pPr>
      <w:r>
        <w:rPr>
          <w:szCs w:val="24"/>
          <w:lang w:val="mn-MN"/>
        </w:rPr>
        <w:t>МОНГОЛ УЛСЫН ИХ ХУРЛЫН ДАРГА</w:t>
      </w:r>
      <w:r>
        <w:rPr>
          <w:szCs w:val="24"/>
          <w:lang w:val="mn-MN"/>
        </w:rPr>
        <w:tab/>
      </w:r>
      <w:r>
        <w:rPr>
          <w:szCs w:val="24"/>
          <w:lang w:val="mn-MN"/>
        </w:rPr>
        <w:tab/>
      </w:r>
      <w:r>
        <w:rPr>
          <w:szCs w:val="24"/>
          <w:lang w:val="mn-MN"/>
        </w:rPr>
        <w:tab/>
      </w:r>
      <w:r>
        <w:rPr>
          <w:szCs w:val="24"/>
          <w:lang w:val="mn-MN"/>
        </w:rPr>
        <w:tab/>
        <w:t>М.ЭНХБОЛД</w:t>
      </w:r>
    </w:p>
    <w:p w:rsidR="001F4808" w:rsidRDefault="001F4808" w:rsidP="001F4808">
      <w:pPr>
        <w:spacing w:after="0"/>
        <w:jc w:val="center"/>
        <w:rPr>
          <w:szCs w:val="24"/>
          <w:lang w:val="mn-MN"/>
        </w:rPr>
      </w:pPr>
    </w:p>
    <w:p w:rsidR="001F4808" w:rsidRDefault="001F4808" w:rsidP="001F4808">
      <w:pPr>
        <w:spacing w:after="0"/>
        <w:jc w:val="center"/>
        <w:rPr>
          <w:szCs w:val="24"/>
          <w:lang w:val="mn-MN"/>
        </w:rPr>
      </w:pPr>
    </w:p>
    <w:p w:rsidR="009744A9" w:rsidRDefault="009744A9" w:rsidP="001F4808">
      <w:pPr>
        <w:spacing w:after="0"/>
        <w:jc w:val="center"/>
        <w:rPr>
          <w:szCs w:val="24"/>
          <w:lang w:val="mn-MN"/>
        </w:rPr>
      </w:pPr>
    </w:p>
    <w:p w:rsidR="009744A9" w:rsidRDefault="009744A9" w:rsidP="001F4808">
      <w:pPr>
        <w:spacing w:after="0"/>
        <w:jc w:val="center"/>
        <w:rPr>
          <w:szCs w:val="24"/>
          <w:lang w:val="mn-MN"/>
        </w:rPr>
      </w:pPr>
    </w:p>
    <w:p w:rsidR="009C58AD" w:rsidRDefault="009C58AD" w:rsidP="001F4808">
      <w:pPr>
        <w:spacing w:after="0"/>
        <w:jc w:val="center"/>
        <w:rPr>
          <w:szCs w:val="24"/>
          <w:lang w:val="mn-MN"/>
        </w:rPr>
      </w:pPr>
    </w:p>
    <w:p w:rsidR="009C58AD" w:rsidRDefault="009C58AD" w:rsidP="001F4808">
      <w:pPr>
        <w:spacing w:after="0"/>
        <w:jc w:val="center"/>
        <w:rPr>
          <w:szCs w:val="24"/>
          <w:lang w:val="mn-MN"/>
        </w:rPr>
      </w:pPr>
    </w:p>
    <w:p w:rsidR="009C58AD" w:rsidRDefault="009C58AD" w:rsidP="001F4808">
      <w:pPr>
        <w:spacing w:after="0"/>
        <w:jc w:val="center"/>
        <w:rPr>
          <w:szCs w:val="24"/>
          <w:lang w:val="mn-MN"/>
        </w:rPr>
      </w:pPr>
    </w:p>
    <w:p w:rsidR="009C58AD" w:rsidRDefault="009C58AD" w:rsidP="001F4808">
      <w:pPr>
        <w:spacing w:after="0"/>
        <w:jc w:val="center"/>
        <w:rPr>
          <w:szCs w:val="24"/>
          <w:lang w:val="mn-MN"/>
        </w:rPr>
      </w:pPr>
    </w:p>
    <w:p w:rsidR="009C58AD" w:rsidRDefault="009C58AD" w:rsidP="001F4808">
      <w:pPr>
        <w:spacing w:after="0"/>
        <w:jc w:val="center"/>
        <w:rPr>
          <w:szCs w:val="24"/>
          <w:lang w:val="mn-MN"/>
        </w:rPr>
      </w:pPr>
    </w:p>
    <w:p w:rsidR="009C58AD" w:rsidRDefault="009C58AD" w:rsidP="001F4808">
      <w:pPr>
        <w:spacing w:after="0"/>
        <w:jc w:val="center"/>
        <w:rPr>
          <w:szCs w:val="24"/>
          <w:lang w:val="mn-MN"/>
        </w:rPr>
      </w:pPr>
    </w:p>
    <w:p w:rsidR="009C58AD" w:rsidRDefault="009C58AD" w:rsidP="001F4808">
      <w:pPr>
        <w:spacing w:after="0"/>
        <w:jc w:val="center"/>
        <w:rPr>
          <w:szCs w:val="24"/>
          <w:lang w:val="mn-MN"/>
        </w:rPr>
      </w:pPr>
    </w:p>
    <w:p w:rsidR="009C58AD" w:rsidRDefault="009C58AD" w:rsidP="001F4808">
      <w:pPr>
        <w:spacing w:after="0"/>
        <w:jc w:val="center"/>
        <w:rPr>
          <w:szCs w:val="24"/>
          <w:lang w:val="mn-MN"/>
        </w:rPr>
      </w:pPr>
    </w:p>
    <w:p w:rsidR="009C58AD" w:rsidRDefault="009C58AD" w:rsidP="001F4808">
      <w:pPr>
        <w:spacing w:after="0"/>
        <w:jc w:val="center"/>
        <w:rPr>
          <w:szCs w:val="24"/>
          <w:lang w:val="mn-MN"/>
        </w:rPr>
      </w:pPr>
    </w:p>
    <w:p w:rsidR="009C58AD" w:rsidRDefault="009C58AD" w:rsidP="001F4808">
      <w:pPr>
        <w:spacing w:after="0"/>
        <w:jc w:val="center"/>
        <w:rPr>
          <w:szCs w:val="24"/>
          <w:lang w:val="mn-MN"/>
        </w:rPr>
      </w:pPr>
    </w:p>
    <w:p w:rsidR="009C58AD" w:rsidRDefault="009C58AD" w:rsidP="001F4808">
      <w:pPr>
        <w:spacing w:after="0"/>
        <w:jc w:val="center"/>
        <w:rPr>
          <w:szCs w:val="24"/>
          <w:lang w:val="mn-MN"/>
        </w:rPr>
      </w:pPr>
    </w:p>
    <w:p w:rsidR="009C58AD" w:rsidRDefault="009C58AD" w:rsidP="001F4808">
      <w:pPr>
        <w:spacing w:after="0"/>
        <w:jc w:val="center"/>
        <w:rPr>
          <w:szCs w:val="24"/>
          <w:lang w:val="mn-MN"/>
        </w:rPr>
      </w:pPr>
    </w:p>
    <w:p w:rsidR="009C58AD" w:rsidRDefault="009C58AD" w:rsidP="001F4808">
      <w:pPr>
        <w:spacing w:after="0"/>
        <w:jc w:val="center"/>
        <w:rPr>
          <w:szCs w:val="24"/>
          <w:lang w:val="mn-MN"/>
        </w:rPr>
      </w:pPr>
    </w:p>
    <w:p w:rsidR="009C58AD" w:rsidRDefault="009C58AD" w:rsidP="001F4808">
      <w:pPr>
        <w:spacing w:after="0"/>
        <w:jc w:val="center"/>
        <w:rPr>
          <w:szCs w:val="24"/>
          <w:lang w:val="mn-MN"/>
        </w:rPr>
      </w:pPr>
    </w:p>
    <w:p w:rsidR="009C58AD" w:rsidRDefault="009C58AD" w:rsidP="001F4808">
      <w:pPr>
        <w:spacing w:after="0"/>
        <w:jc w:val="center"/>
        <w:rPr>
          <w:szCs w:val="24"/>
          <w:lang w:val="mn-MN"/>
        </w:rPr>
      </w:pPr>
    </w:p>
    <w:p w:rsidR="009C58AD" w:rsidRDefault="009C58AD" w:rsidP="001F4808">
      <w:pPr>
        <w:spacing w:after="0"/>
        <w:jc w:val="center"/>
        <w:rPr>
          <w:szCs w:val="24"/>
          <w:lang w:val="mn-MN"/>
        </w:rPr>
      </w:pPr>
    </w:p>
    <w:p w:rsidR="009C58AD" w:rsidRDefault="009C58AD" w:rsidP="001F4808">
      <w:pPr>
        <w:spacing w:after="0"/>
        <w:jc w:val="center"/>
        <w:rPr>
          <w:szCs w:val="24"/>
          <w:lang w:val="mn-MN"/>
        </w:rPr>
      </w:pPr>
    </w:p>
    <w:p w:rsidR="009C58AD" w:rsidRDefault="009C58AD" w:rsidP="001F4808">
      <w:pPr>
        <w:spacing w:after="0"/>
        <w:jc w:val="center"/>
        <w:rPr>
          <w:szCs w:val="24"/>
          <w:lang w:val="mn-MN"/>
        </w:rPr>
      </w:pPr>
    </w:p>
    <w:p w:rsidR="009C58AD" w:rsidRDefault="009C58AD" w:rsidP="001F4808">
      <w:pPr>
        <w:spacing w:after="0"/>
        <w:jc w:val="center"/>
        <w:rPr>
          <w:szCs w:val="24"/>
          <w:lang w:val="mn-MN"/>
        </w:rPr>
      </w:pPr>
    </w:p>
    <w:p w:rsidR="009C58AD" w:rsidRDefault="009C58AD" w:rsidP="001F4808">
      <w:pPr>
        <w:spacing w:after="0"/>
        <w:jc w:val="center"/>
        <w:rPr>
          <w:szCs w:val="24"/>
          <w:lang w:val="mn-MN"/>
        </w:rPr>
      </w:pPr>
    </w:p>
    <w:p w:rsidR="009C58AD" w:rsidRDefault="009C58AD" w:rsidP="001F4808">
      <w:pPr>
        <w:spacing w:after="0"/>
        <w:jc w:val="center"/>
        <w:rPr>
          <w:szCs w:val="24"/>
          <w:lang w:val="mn-MN"/>
        </w:rPr>
      </w:pPr>
    </w:p>
    <w:p w:rsidR="009C58AD" w:rsidRDefault="009C58AD" w:rsidP="001F4808">
      <w:pPr>
        <w:spacing w:after="0"/>
        <w:jc w:val="center"/>
        <w:rPr>
          <w:szCs w:val="24"/>
          <w:lang w:val="mn-MN"/>
        </w:rPr>
      </w:pPr>
    </w:p>
    <w:p w:rsidR="00006216" w:rsidRDefault="00EC4F47" w:rsidP="00EC4F47">
      <w:pPr>
        <w:spacing w:after="0"/>
        <w:jc w:val="right"/>
        <w:rPr>
          <w:b/>
          <w:szCs w:val="24"/>
          <w:lang w:val="mn-MN"/>
        </w:rPr>
      </w:pPr>
      <w:r>
        <w:rPr>
          <w:b/>
          <w:szCs w:val="24"/>
          <w:lang w:val="mn-MN"/>
        </w:rPr>
        <w:t>ТӨСӨЛ</w:t>
      </w:r>
    </w:p>
    <w:p w:rsidR="007F6B0E" w:rsidRDefault="007F6B0E" w:rsidP="00EC4F47">
      <w:pPr>
        <w:spacing w:after="0"/>
        <w:jc w:val="right"/>
        <w:rPr>
          <w:b/>
          <w:szCs w:val="24"/>
          <w:lang w:val="mn-MN"/>
        </w:rPr>
      </w:pPr>
    </w:p>
    <w:p w:rsidR="007F6B0E" w:rsidRDefault="007F6B0E" w:rsidP="00EC4F47">
      <w:pPr>
        <w:spacing w:after="0"/>
        <w:jc w:val="right"/>
        <w:rPr>
          <w:b/>
          <w:szCs w:val="24"/>
          <w:lang w:val="mn-MN"/>
        </w:rPr>
      </w:pPr>
    </w:p>
    <w:p w:rsidR="000D767C" w:rsidRPr="00F2186F" w:rsidRDefault="000D767C" w:rsidP="000D767C">
      <w:pPr>
        <w:spacing w:after="0"/>
        <w:jc w:val="center"/>
        <w:rPr>
          <w:b/>
          <w:szCs w:val="24"/>
        </w:rPr>
      </w:pPr>
      <w:r w:rsidRPr="00F2186F">
        <w:rPr>
          <w:b/>
          <w:szCs w:val="24"/>
          <w:lang w:val="mn-MN"/>
        </w:rPr>
        <w:t xml:space="preserve">МОНГОЛ УЛСЫН ХУУЛЬ </w:t>
      </w:r>
    </w:p>
    <w:p w:rsidR="000D767C" w:rsidRPr="00F2186F" w:rsidRDefault="000D767C" w:rsidP="000D767C">
      <w:pPr>
        <w:spacing w:after="0"/>
        <w:jc w:val="center"/>
        <w:rPr>
          <w:b/>
          <w:szCs w:val="24"/>
        </w:rPr>
      </w:pPr>
    </w:p>
    <w:p w:rsidR="000D767C" w:rsidRPr="00F2186F" w:rsidRDefault="000D767C" w:rsidP="000D767C">
      <w:pPr>
        <w:spacing w:after="0"/>
        <w:jc w:val="center"/>
        <w:rPr>
          <w:b/>
          <w:szCs w:val="24"/>
        </w:rPr>
      </w:pPr>
      <w:r w:rsidRPr="00F2186F">
        <w:rPr>
          <w:b/>
          <w:szCs w:val="24"/>
          <w:lang w:val="mn-MN"/>
        </w:rPr>
        <w:t>УУЛ УУРХАЙН ТУХАЙ ХУУЛИЙГ ДАГАЖ МӨРДӨХ ЖУРМЫН ТУХАЙ</w:t>
      </w:r>
    </w:p>
    <w:p w:rsidR="000D767C" w:rsidRDefault="000D767C" w:rsidP="000D767C">
      <w:pPr>
        <w:spacing w:after="0"/>
        <w:jc w:val="center"/>
        <w:rPr>
          <w:b/>
          <w:szCs w:val="24"/>
        </w:rPr>
      </w:pPr>
    </w:p>
    <w:p w:rsidR="00EC4F47" w:rsidRPr="00F2186F" w:rsidRDefault="00EC4F47" w:rsidP="000D767C">
      <w:pPr>
        <w:spacing w:after="0"/>
        <w:jc w:val="center"/>
        <w:rPr>
          <w:b/>
          <w:szCs w:val="24"/>
        </w:rPr>
      </w:pPr>
    </w:p>
    <w:p w:rsidR="000D767C" w:rsidRDefault="000D767C" w:rsidP="00641022">
      <w:pPr>
        <w:spacing w:after="0"/>
        <w:rPr>
          <w:szCs w:val="24"/>
          <w:lang w:val="mn-MN"/>
        </w:rPr>
      </w:pPr>
      <w:r w:rsidRPr="004258F1">
        <w:rPr>
          <w:szCs w:val="24"/>
          <w:lang w:val="mn-MN"/>
        </w:rPr>
        <w:t>201</w:t>
      </w:r>
      <w:r w:rsidR="00C07D9B">
        <w:rPr>
          <w:szCs w:val="24"/>
          <w:lang w:val="mn-MN"/>
        </w:rPr>
        <w:t>7</w:t>
      </w:r>
      <w:r w:rsidRPr="004258F1">
        <w:rPr>
          <w:szCs w:val="24"/>
          <w:lang w:val="mn-MN"/>
        </w:rPr>
        <w:t xml:space="preserve"> оны ... дугаар         </w:t>
      </w:r>
      <w:r w:rsidR="00882C9F">
        <w:rPr>
          <w:szCs w:val="24"/>
          <w:lang w:val="mn-MN"/>
        </w:rPr>
        <w:t xml:space="preserve">               </w:t>
      </w:r>
      <w:r w:rsidRPr="004258F1">
        <w:rPr>
          <w:szCs w:val="24"/>
          <w:lang w:val="mn-MN"/>
        </w:rPr>
        <w:t xml:space="preserve">        </w:t>
      </w:r>
      <w:r w:rsidR="00641022">
        <w:rPr>
          <w:szCs w:val="24"/>
          <w:lang w:val="mn-MN"/>
        </w:rPr>
        <w:tab/>
      </w:r>
      <w:r w:rsidR="00641022">
        <w:rPr>
          <w:szCs w:val="24"/>
          <w:lang w:val="mn-MN"/>
        </w:rPr>
        <w:tab/>
      </w:r>
      <w:r w:rsidR="00641022">
        <w:rPr>
          <w:szCs w:val="24"/>
          <w:lang w:val="mn-MN"/>
        </w:rPr>
        <w:tab/>
      </w:r>
      <w:r w:rsidR="00641022">
        <w:rPr>
          <w:szCs w:val="24"/>
          <w:lang w:val="mn-MN"/>
        </w:rPr>
        <w:tab/>
      </w:r>
      <w:r w:rsidR="00641022">
        <w:rPr>
          <w:szCs w:val="24"/>
          <w:lang w:val="mn-MN"/>
        </w:rPr>
        <w:tab/>
      </w:r>
      <w:r w:rsidRPr="004258F1">
        <w:rPr>
          <w:szCs w:val="24"/>
          <w:lang w:val="mn-MN"/>
        </w:rPr>
        <w:t xml:space="preserve">   Улаанбаатар хот</w:t>
      </w:r>
    </w:p>
    <w:p w:rsidR="00F2186F" w:rsidRDefault="00641022" w:rsidP="00641022">
      <w:pPr>
        <w:spacing w:after="0"/>
        <w:rPr>
          <w:szCs w:val="24"/>
          <w:lang w:val="mn-MN"/>
        </w:rPr>
      </w:pPr>
      <w:r w:rsidRPr="004258F1">
        <w:rPr>
          <w:szCs w:val="24"/>
          <w:lang w:val="mn-MN"/>
        </w:rPr>
        <w:t>сарын ...-ны өдөр</w:t>
      </w:r>
    </w:p>
    <w:p w:rsidR="00EC4F47" w:rsidRDefault="00EC4F47" w:rsidP="00641022">
      <w:pPr>
        <w:spacing w:after="0"/>
        <w:rPr>
          <w:szCs w:val="24"/>
          <w:lang w:val="mn-MN"/>
        </w:rPr>
      </w:pPr>
    </w:p>
    <w:p w:rsidR="00F2186F" w:rsidRPr="00996DF8" w:rsidRDefault="00F2186F" w:rsidP="00082E58">
      <w:pPr>
        <w:pStyle w:val="msghead"/>
        <w:ind w:firstLine="720"/>
        <w:rPr>
          <w:rFonts w:ascii="Arial" w:hAnsi="Arial" w:cs="Arial"/>
          <w:lang w:val="mn-MN"/>
        </w:rPr>
      </w:pPr>
      <w:r w:rsidRPr="00F2186F">
        <w:rPr>
          <w:rStyle w:val="Strong"/>
          <w:rFonts w:ascii="Arial" w:hAnsi="Arial" w:cs="Arial"/>
        </w:rPr>
        <w:t>1 дүгээр зүйл</w:t>
      </w:r>
    </w:p>
    <w:p w:rsidR="00F2186F" w:rsidRPr="00F2186F" w:rsidRDefault="00F2186F" w:rsidP="00AD6F7F">
      <w:pPr>
        <w:ind w:firstLine="720"/>
        <w:jc w:val="both"/>
        <w:rPr>
          <w:rFonts w:eastAsia="Times New Roman" w:cs="Arial"/>
          <w:szCs w:val="24"/>
        </w:rPr>
      </w:pPr>
      <w:r w:rsidRPr="00F2186F">
        <w:rPr>
          <w:rFonts w:eastAsia="Times New Roman" w:cs="Arial"/>
          <w:szCs w:val="24"/>
        </w:rPr>
        <w:t>20</w:t>
      </w:r>
      <w:r>
        <w:rPr>
          <w:rFonts w:eastAsia="Times New Roman" w:cs="Arial"/>
          <w:szCs w:val="24"/>
          <w:lang w:val="mn-MN"/>
        </w:rPr>
        <w:t>1</w:t>
      </w:r>
      <w:r w:rsidR="00082E58">
        <w:rPr>
          <w:rFonts w:eastAsia="Times New Roman" w:cs="Arial"/>
          <w:szCs w:val="24"/>
          <w:lang w:val="mn-MN"/>
        </w:rPr>
        <w:t>7</w:t>
      </w:r>
      <w:r w:rsidRPr="00F2186F">
        <w:rPr>
          <w:rFonts w:eastAsia="Times New Roman" w:cs="Arial"/>
          <w:szCs w:val="24"/>
        </w:rPr>
        <w:t xml:space="preserve"> оны </w:t>
      </w:r>
      <w:r>
        <w:rPr>
          <w:rFonts w:eastAsia="Times New Roman" w:cs="Arial"/>
          <w:szCs w:val="24"/>
          <w:lang w:val="mn-MN"/>
        </w:rPr>
        <w:t>...</w:t>
      </w:r>
      <w:r w:rsidRPr="00F2186F">
        <w:rPr>
          <w:rFonts w:eastAsia="Times New Roman" w:cs="Arial"/>
          <w:szCs w:val="24"/>
        </w:rPr>
        <w:t xml:space="preserve"> дугаар сарын </w:t>
      </w:r>
      <w:r>
        <w:rPr>
          <w:rFonts w:eastAsia="Times New Roman" w:cs="Arial"/>
          <w:szCs w:val="24"/>
          <w:lang w:val="mn-MN"/>
        </w:rPr>
        <w:t>...</w:t>
      </w:r>
      <w:r w:rsidRPr="00F2186F">
        <w:rPr>
          <w:rFonts w:eastAsia="Times New Roman" w:cs="Arial"/>
          <w:szCs w:val="24"/>
        </w:rPr>
        <w:t xml:space="preserve">-ны өдөр батлагдсан </w:t>
      </w:r>
      <w:r>
        <w:rPr>
          <w:rFonts w:eastAsia="Times New Roman" w:cs="Arial"/>
          <w:szCs w:val="24"/>
          <w:lang w:val="mn-MN"/>
        </w:rPr>
        <w:t>Уул уурхайн</w:t>
      </w:r>
      <w:r w:rsidRPr="00F2186F">
        <w:rPr>
          <w:rFonts w:eastAsia="Times New Roman" w:cs="Arial"/>
          <w:szCs w:val="24"/>
        </w:rPr>
        <w:t xml:space="preserve"> тухай хуулийг дагаж мөрдөхөөс өмнө тухайн үед мөрдөгдөж байсан хууль тогтоомжийн дагуу олгогдсон ашиглалтын хүчин төгөлдөр тусгай зөвшөөр</w:t>
      </w:r>
      <w:r>
        <w:rPr>
          <w:rFonts w:eastAsia="Times New Roman" w:cs="Arial"/>
          <w:szCs w:val="24"/>
          <w:lang w:val="mn-MN"/>
        </w:rPr>
        <w:t>ө</w:t>
      </w:r>
      <w:r w:rsidRPr="00F2186F">
        <w:rPr>
          <w:rFonts w:eastAsia="Times New Roman" w:cs="Arial"/>
          <w:szCs w:val="24"/>
        </w:rPr>
        <w:t>л</w:t>
      </w:r>
      <w:r>
        <w:rPr>
          <w:rFonts w:eastAsia="Times New Roman" w:cs="Arial"/>
          <w:szCs w:val="24"/>
          <w:lang w:val="mn-MN"/>
        </w:rPr>
        <w:t xml:space="preserve"> эзэмшигчи</w:t>
      </w:r>
      <w:r w:rsidR="00B66819">
        <w:rPr>
          <w:rFonts w:eastAsia="Times New Roman" w:cs="Arial"/>
          <w:szCs w:val="24"/>
          <w:lang w:val="mn-MN"/>
        </w:rPr>
        <w:t>д</w:t>
      </w:r>
      <w:r>
        <w:rPr>
          <w:rFonts w:eastAsia="Times New Roman" w:cs="Arial"/>
          <w:szCs w:val="24"/>
          <w:lang w:val="mn-MN"/>
        </w:rPr>
        <w:t xml:space="preserve"> </w:t>
      </w:r>
      <w:r w:rsidR="00FD1D82">
        <w:rPr>
          <w:rFonts w:eastAsia="Times New Roman" w:cs="Arial"/>
          <w:szCs w:val="24"/>
          <w:lang w:val="mn-MN"/>
        </w:rPr>
        <w:t xml:space="preserve">болон </w:t>
      </w:r>
      <w:r w:rsidR="00FD1D82">
        <w:rPr>
          <w:rFonts w:eastAsia="Times New Roman" w:cs="Arial"/>
          <w:szCs w:val="24"/>
          <w:lang w:val="mn-MN"/>
        </w:rPr>
        <w:lastRenderedPageBreak/>
        <w:t>баяжуулах боловсруулах үйлдвэрийн үйл ажиллагаа эрхлэгчи</w:t>
      </w:r>
      <w:r w:rsidR="00B66819">
        <w:rPr>
          <w:rFonts w:eastAsia="Times New Roman" w:cs="Arial"/>
          <w:szCs w:val="24"/>
          <w:lang w:val="mn-MN"/>
        </w:rPr>
        <w:t>д</w:t>
      </w:r>
      <w:r w:rsidR="00FD1D82">
        <w:rPr>
          <w:rFonts w:eastAsia="Times New Roman" w:cs="Arial"/>
          <w:szCs w:val="24"/>
          <w:lang w:val="mn-MN"/>
        </w:rPr>
        <w:t xml:space="preserve"> </w:t>
      </w:r>
      <w:r>
        <w:rPr>
          <w:rFonts w:eastAsia="Times New Roman" w:cs="Arial"/>
          <w:szCs w:val="24"/>
          <w:lang w:val="mn-MN"/>
        </w:rPr>
        <w:t xml:space="preserve">уурхай, уулын үйлдвэрийн хаалтын төлөвлөгөөг </w:t>
      </w:r>
      <w:r w:rsidR="00FD1D82">
        <w:rPr>
          <w:rFonts w:eastAsia="Times New Roman" w:cs="Arial"/>
          <w:szCs w:val="24"/>
          <w:lang w:val="mn-MN"/>
        </w:rPr>
        <w:t xml:space="preserve">энэ хуультай нийцүүлэн 3 жилийн хугацаанд </w:t>
      </w:r>
      <w:r w:rsidRPr="00F2186F">
        <w:rPr>
          <w:rFonts w:eastAsia="Times New Roman" w:cs="Arial"/>
          <w:szCs w:val="24"/>
        </w:rPr>
        <w:t>шинэ</w:t>
      </w:r>
      <w:r w:rsidR="00FD1D82">
        <w:rPr>
          <w:rFonts w:eastAsia="Times New Roman" w:cs="Arial"/>
          <w:szCs w:val="24"/>
          <w:lang w:val="mn-MN"/>
        </w:rPr>
        <w:t>эр</w:t>
      </w:r>
      <w:r w:rsidRPr="00F2186F">
        <w:rPr>
          <w:rFonts w:eastAsia="Times New Roman" w:cs="Arial"/>
          <w:szCs w:val="24"/>
        </w:rPr>
        <w:t xml:space="preserve"> </w:t>
      </w:r>
      <w:r w:rsidR="00FD1D82">
        <w:rPr>
          <w:rFonts w:eastAsia="Times New Roman" w:cs="Arial"/>
          <w:szCs w:val="24"/>
          <w:lang w:val="mn-MN"/>
        </w:rPr>
        <w:t>боловсруулж баталгаажуулна.</w:t>
      </w:r>
    </w:p>
    <w:p w:rsidR="00F2186F" w:rsidRDefault="00F2186F" w:rsidP="00082E58">
      <w:pPr>
        <w:pStyle w:val="msghead"/>
        <w:ind w:firstLine="720"/>
        <w:rPr>
          <w:rStyle w:val="Strong"/>
          <w:rFonts w:ascii="Arial" w:hAnsi="Arial" w:cs="Arial"/>
        </w:rPr>
      </w:pPr>
      <w:r w:rsidRPr="00F2186F">
        <w:rPr>
          <w:rStyle w:val="Strong"/>
          <w:rFonts w:ascii="Arial" w:hAnsi="Arial" w:cs="Arial"/>
        </w:rPr>
        <w:t>2 дугаар зүйл</w:t>
      </w:r>
    </w:p>
    <w:p w:rsidR="00E5154D" w:rsidRDefault="00E5154D" w:rsidP="00AD6F7F">
      <w:pPr>
        <w:pStyle w:val="msghead"/>
        <w:spacing w:line="276" w:lineRule="auto"/>
        <w:ind w:firstLine="720"/>
        <w:jc w:val="both"/>
        <w:rPr>
          <w:rFonts w:ascii="Arial" w:eastAsia="Times New Roman" w:hAnsi="Arial" w:cs="Arial"/>
          <w:lang w:val="mn-MN"/>
        </w:rPr>
      </w:pPr>
      <w:r w:rsidRPr="00E5154D">
        <w:rPr>
          <w:rFonts w:ascii="Arial" w:eastAsia="Times New Roman" w:hAnsi="Arial" w:cs="Arial"/>
        </w:rPr>
        <w:t>20</w:t>
      </w:r>
      <w:r w:rsidRPr="00E5154D">
        <w:rPr>
          <w:rFonts w:ascii="Arial" w:eastAsia="Times New Roman" w:hAnsi="Arial" w:cs="Arial"/>
          <w:lang w:val="mn-MN"/>
        </w:rPr>
        <w:t>17</w:t>
      </w:r>
      <w:r w:rsidRPr="00E5154D">
        <w:rPr>
          <w:rFonts w:ascii="Arial" w:eastAsia="Times New Roman" w:hAnsi="Arial" w:cs="Arial"/>
        </w:rPr>
        <w:t xml:space="preserve"> оны </w:t>
      </w:r>
      <w:r w:rsidRPr="00E5154D">
        <w:rPr>
          <w:rFonts w:ascii="Arial" w:eastAsia="Times New Roman" w:hAnsi="Arial" w:cs="Arial"/>
          <w:lang w:val="mn-MN"/>
        </w:rPr>
        <w:t>...</w:t>
      </w:r>
      <w:r w:rsidRPr="00E5154D">
        <w:rPr>
          <w:rFonts w:ascii="Arial" w:eastAsia="Times New Roman" w:hAnsi="Arial" w:cs="Arial"/>
        </w:rPr>
        <w:t xml:space="preserve"> дугаар сарын </w:t>
      </w:r>
      <w:r w:rsidRPr="00E5154D">
        <w:rPr>
          <w:rFonts w:ascii="Arial" w:eastAsia="Times New Roman" w:hAnsi="Arial" w:cs="Arial"/>
          <w:lang w:val="mn-MN"/>
        </w:rPr>
        <w:t>...</w:t>
      </w:r>
      <w:r w:rsidRPr="00E5154D">
        <w:rPr>
          <w:rFonts w:ascii="Arial" w:eastAsia="Times New Roman" w:hAnsi="Arial" w:cs="Arial"/>
        </w:rPr>
        <w:t xml:space="preserve">-ны өдөр батлагдсан </w:t>
      </w:r>
      <w:r w:rsidRPr="00E5154D">
        <w:rPr>
          <w:rFonts w:ascii="Arial" w:eastAsia="Times New Roman" w:hAnsi="Arial" w:cs="Arial"/>
          <w:lang w:val="mn-MN"/>
        </w:rPr>
        <w:t>Уул уурхайн</w:t>
      </w:r>
      <w:r w:rsidRPr="00E5154D">
        <w:rPr>
          <w:rFonts w:ascii="Arial" w:eastAsia="Times New Roman" w:hAnsi="Arial" w:cs="Arial"/>
        </w:rPr>
        <w:t xml:space="preserve"> тухай хуулийг дагаж мөрдөхөөс өмнө</w:t>
      </w:r>
      <w:r>
        <w:rPr>
          <w:rFonts w:ascii="Arial" w:eastAsia="Times New Roman" w:hAnsi="Arial" w:cs="Arial"/>
        </w:rPr>
        <w:t xml:space="preserve"> </w:t>
      </w:r>
      <w:r>
        <w:rPr>
          <w:rFonts w:ascii="Arial" w:eastAsia="Times New Roman" w:hAnsi="Arial" w:cs="Arial"/>
          <w:lang w:val="mn-MN"/>
        </w:rPr>
        <w:t>баяжуулах үйлдвэрийн үйл ажиллагаа эрхэлж байсан хуулийн этгээдий</w:t>
      </w:r>
      <w:r w:rsidR="00AB41B9">
        <w:rPr>
          <w:rFonts w:ascii="Arial" w:eastAsia="Times New Roman" w:hAnsi="Arial" w:cs="Arial"/>
          <w:lang w:val="mn-MN"/>
        </w:rPr>
        <w:t>н үйл ажиллагаа</w:t>
      </w:r>
      <w:r>
        <w:rPr>
          <w:rFonts w:ascii="Arial" w:eastAsia="Times New Roman" w:hAnsi="Arial" w:cs="Arial"/>
          <w:lang w:val="mn-MN"/>
        </w:rPr>
        <w:t xml:space="preserve"> </w:t>
      </w:r>
      <w:r w:rsidR="00AB41B9">
        <w:rPr>
          <w:rFonts w:ascii="Arial" w:eastAsia="Times New Roman" w:hAnsi="Arial" w:cs="Arial"/>
          <w:lang w:val="mn-MN"/>
        </w:rPr>
        <w:t xml:space="preserve">энэ хуулийн шаардлагад нийцэж байгаа эсэхэд дүгнэлт гаргаж </w:t>
      </w:r>
      <w:r>
        <w:rPr>
          <w:rFonts w:ascii="Arial" w:eastAsia="Times New Roman" w:hAnsi="Arial" w:cs="Arial"/>
          <w:lang w:val="mn-MN"/>
        </w:rPr>
        <w:t xml:space="preserve">бүртгэлжүүлэх асуудлыг </w:t>
      </w:r>
      <w:r w:rsidR="00DC4420">
        <w:rPr>
          <w:rFonts w:ascii="Arial" w:eastAsia="Times New Roman" w:hAnsi="Arial" w:cs="Arial"/>
          <w:lang w:val="mn-MN"/>
        </w:rPr>
        <w:t xml:space="preserve">энэ хууль хүчин төгөлдөр болсноос хойш </w:t>
      </w:r>
      <w:r>
        <w:rPr>
          <w:rFonts w:ascii="Arial" w:eastAsia="Times New Roman" w:hAnsi="Arial" w:cs="Arial"/>
          <w:lang w:val="mn-MN"/>
        </w:rPr>
        <w:t xml:space="preserve">1 жилийн хугацаанд </w:t>
      </w:r>
      <w:r w:rsidR="00DC4420">
        <w:rPr>
          <w:rFonts w:ascii="Arial" w:eastAsia="Times New Roman" w:hAnsi="Arial" w:cs="Arial"/>
          <w:lang w:val="mn-MN"/>
        </w:rPr>
        <w:t xml:space="preserve">энэ хуультай нийцүүлэн </w:t>
      </w:r>
      <w:r>
        <w:rPr>
          <w:rFonts w:ascii="Arial" w:eastAsia="Times New Roman" w:hAnsi="Arial" w:cs="Arial"/>
          <w:lang w:val="mn-MN"/>
        </w:rPr>
        <w:t>хийж гүйцэтгэнэ.</w:t>
      </w:r>
    </w:p>
    <w:p w:rsidR="00E5154D" w:rsidRDefault="00E5154D" w:rsidP="00E5154D">
      <w:pPr>
        <w:pStyle w:val="msghead"/>
        <w:ind w:firstLine="720"/>
        <w:jc w:val="both"/>
        <w:rPr>
          <w:rFonts w:ascii="Arial" w:eastAsia="Times New Roman" w:hAnsi="Arial" w:cs="Arial"/>
          <w:b/>
          <w:lang w:val="mn-MN"/>
        </w:rPr>
      </w:pPr>
      <w:r w:rsidRPr="00E5154D">
        <w:rPr>
          <w:rFonts w:ascii="Arial" w:eastAsia="Times New Roman" w:hAnsi="Arial" w:cs="Arial"/>
          <w:b/>
          <w:lang w:val="mn-MN"/>
        </w:rPr>
        <w:t>3 дугаар зүйл</w:t>
      </w:r>
    </w:p>
    <w:p w:rsidR="008C2AFD" w:rsidRDefault="008C2AFD" w:rsidP="00AD6F7F">
      <w:pPr>
        <w:pStyle w:val="msghead"/>
        <w:spacing w:line="276" w:lineRule="auto"/>
        <w:ind w:firstLine="720"/>
        <w:jc w:val="both"/>
        <w:rPr>
          <w:rFonts w:ascii="Arial" w:eastAsia="Times New Roman" w:hAnsi="Arial" w:cs="Arial"/>
          <w:lang w:val="mn-MN"/>
        </w:rPr>
      </w:pPr>
      <w:r w:rsidRPr="00E5154D">
        <w:rPr>
          <w:rFonts w:ascii="Arial" w:eastAsia="Times New Roman" w:hAnsi="Arial" w:cs="Arial"/>
        </w:rPr>
        <w:t>20</w:t>
      </w:r>
      <w:r w:rsidRPr="00E5154D">
        <w:rPr>
          <w:rFonts w:ascii="Arial" w:eastAsia="Times New Roman" w:hAnsi="Arial" w:cs="Arial"/>
          <w:lang w:val="mn-MN"/>
        </w:rPr>
        <w:t>17</w:t>
      </w:r>
      <w:r w:rsidRPr="00E5154D">
        <w:rPr>
          <w:rFonts w:ascii="Arial" w:eastAsia="Times New Roman" w:hAnsi="Arial" w:cs="Arial"/>
        </w:rPr>
        <w:t xml:space="preserve"> оны </w:t>
      </w:r>
      <w:r w:rsidRPr="00E5154D">
        <w:rPr>
          <w:rFonts w:ascii="Arial" w:eastAsia="Times New Roman" w:hAnsi="Arial" w:cs="Arial"/>
          <w:lang w:val="mn-MN"/>
        </w:rPr>
        <w:t>...</w:t>
      </w:r>
      <w:r w:rsidRPr="00E5154D">
        <w:rPr>
          <w:rFonts w:ascii="Arial" w:eastAsia="Times New Roman" w:hAnsi="Arial" w:cs="Arial"/>
        </w:rPr>
        <w:t xml:space="preserve"> дугаар сарын </w:t>
      </w:r>
      <w:r w:rsidRPr="00E5154D">
        <w:rPr>
          <w:rFonts w:ascii="Arial" w:eastAsia="Times New Roman" w:hAnsi="Arial" w:cs="Arial"/>
          <w:lang w:val="mn-MN"/>
        </w:rPr>
        <w:t>...</w:t>
      </w:r>
      <w:r w:rsidRPr="00E5154D">
        <w:rPr>
          <w:rFonts w:ascii="Arial" w:eastAsia="Times New Roman" w:hAnsi="Arial" w:cs="Arial"/>
        </w:rPr>
        <w:t xml:space="preserve">-ны өдөр батлагдсан </w:t>
      </w:r>
      <w:r w:rsidRPr="00E5154D">
        <w:rPr>
          <w:rFonts w:ascii="Arial" w:eastAsia="Times New Roman" w:hAnsi="Arial" w:cs="Arial"/>
          <w:lang w:val="mn-MN"/>
        </w:rPr>
        <w:t>Уул уурхайн</w:t>
      </w:r>
      <w:r w:rsidRPr="00E5154D">
        <w:rPr>
          <w:rFonts w:ascii="Arial" w:eastAsia="Times New Roman" w:hAnsi="Arial" w:cs="Arial"/>
        </w:rPr>
        <w:t xml:space="preserve"> тухай хуулийг дагаж мөрдөхөөс өмнө</w:t>
      </w:r>
      <w:r>
        <w:rPr>
          <w:rFonts w:ascii="Arial" w:eastAsia="Times New Roman" w:hAnsi="Arial" w:cs="Arial"/>
          <w:lang w:val="mn-MN"/>
        </w:rPr>
        <w:t xml:space="preserve"> холбогдох хуулийн дагуу уурхайн чиглэлээр зураг төсөл боловсруулах тусгай зөвшөөрөл авсан хуулийн этгээдийг </w:t>
      </w:r>
      <w:r w:rsidR="00E61679">
        <w:rPr>
          <w:rFonts w:ascii="Arial" w:eastAsia="Times New Roman" w:hAnsi="Arial" w:cs="Arial"/>
          <w:lang w:val="mn-MN"/>
        </w:rPr>
        <w:t xml:space="preserve">энэ хуулийн шаардлагад нийцүүлэн шинэчлэн бүртгэж шинээр тусгай зөвшөөрөл олгох асуудлыг </w:t>
      </w:r>
      <w:r w:rsidR="00DC4420">
        <w:rPr>
          <w:rFonts w:ascii="Arial" w:eastAsia="Times New Roman" w:hAnsi="Arial" w:cs="Arial"/>
          <w:lang w:val="mn-MN"/>
        </w:rPr>
        <w:t xml:space="preserve">энэ </w:t>
      </w:r>
      <w:r w:rsidR="00E61679">
        <w:rPr>
          <w:rFonts w:ascii="Arial" w:eastAsia="Times New Roman" w:hAnsi="Arial" w:cs="Arial"/>
          <w:lang w:val="mn-MN"/>
        </w:rPr>
        <w:t xml:space="preserve">хууль хүчин төгөлдөр болсноос хойш 1 жилийн хугацаанд энэ хуультай нийцүүлэн хийж гүйцэтгэнэ.   </w:t>
      </w:r>
    </w:p>
    <w:p w:rsidR="00996DF8" w:rsidRDefault="006A4325" w:rsidP="005A75EB">
      <w:pPr>
        <w:ind w:firstLine="720"/>
        <w:jc w:val="both"/>
        <w:rPr>
          <w:rFonts w:cs="Arial"/>
          <w:b/>
          <w:color w:val="333333"/>
          <w:szCs w:val="24"/>
          <w:shd w:val="clear" w:color="auto" w:fill="FFFFFF"/>
          <w:lang w:val="mn-MN"/>
        </w:rPr>
      </w:pPr>
      <w:r w:rsidRPr="006A4325">
        <w:rPr>
          <w:rFonts w:eastAsia="Times New Roman" w:cs="Arial"/>
          <w:b/>
          <w:lang w:val="mn-MN"/>
        </w:rPr>
        <w:t>4 дүгээр зүйл</w:t>
      </w:r>
      <w:r w:rsidR="005B7D7F" w:rsidRPr="005B7D7F">
        <w:rPr>
          <w:rFonts w:cs="Arial"/>
          <w:b/>
          <w:color w:val="333333"/>
          <w:szCs w:val="24"/>
          <w:shd w:val="clear" w:color="auto" w:fill="FFFFFF"/>
          <w:lang w:val="mn-MN"/>
        </w:rPr>
        <w:t xml:space="preserve"> </w:t>
      </w:r>
    </w:p>
    <w:p w:rsidR="00996DF8" w:rsidRDefault="00996DF8" w:rsidP="005A75EB">
      <w:pPr>
        <w:ind w:firstLine="720"/>
        <w:jc w:val="both"/>
        <w:rPr>
          <w:rFonts w:cs="Arial"/>
          <w:szCs w:val="24"/>
          <w:shd w:val="clear" w:color="auto" w:fill="FFFFFF"/>
          <w:lang w:val="mn-MN"/>
        </w:rPr>
      </w:pPr>
      <w:r w:rsidRPr="00996DF8">
        <w:rPr>
          <w:rFonts w:cs="Arial"/>
          <w:szCs w:val="24"/>
          <w:shd w:val="clear" w:color="auto" w:fill="FFFFFF"/>
          <w:lang w:val="mn-MN"/>
        </w:rPr>
        <w:t xml:space="preserve">Ашигт малтмалын тухай хуулийн дагуу олгогдсон ашиглалтын тусгай зөвшөөрөл эзэмшигч </w:t>
      </w:r>
      <w:r>
        <w:rPr>
          <w:rFonts w:cs="Arial"/>
          <w:szCs w:val="24"/>
          <w:shd w:val="clear" w:color="auto" w:fill="FFFFFF"/>
          <w:lang w:val="mn-MN"/>
        </w:rPr>
        <w:t xml:space="preserve">хадгалах тусгай зөвшөөрөл авах </w:t>
      </w:r>
      <w:r w:rsidR="00506FF7">
        <w:rPr>
          <w:rFonts w:cs="Arial"/>
          <w:szCs w:val="24"/>
          <w:shd w:val="clear" w:color="auto" w:fill="FFFFFF"/>
          <w:lang w:val="mn-MN"/>
        </w:rPr>
        <w:t xml:space="preserve">тохиолдолд </w:t>
      </w:r>
      <w:r>
        <w:rPr>
          <w:rFonts w:cs="Arial"/>
          <w:szCs w:val="24"/>
          <w:shd w:val="clear" w:color="auto" w:fill="FFFFFF"/>
          <w:lang w:val="mn-MN"/>
        </w:rPr>
        <w:t>хүсэлт</w:t>
      </w:r>
      <w:r w:rsidR="00F30030">
        <w:rPr>
          <w:rFonts w:cs="Arial"/>
          <w:szCs w:val="24"/>
          <w:shd w:val="clear" w:color="auto" w:fill="FFFFFF"/>
          <w:lang w:val="mn-MN"/>
        </w:rPr>
        <w:t xml:space="preserve">ийг </w:t>
      </w:r>
      <w:r>
        <w:rPr>
          <w:rFonts w:cs="Arial"/>
          <w:szCs w:val="24"/>
          <w:shd w:val="clear" w:color="auto" w:fill="FFFFFF"/>
          <w:lang w:val="mn-MN"/>
        </w:rPr>
        <w:t xml:space="preserve">энэ хууль хүчин төгөлдөр болсноос хойш 1 жилийн хугацаанд </w:t>
      </w:r>
      <w:r w:rsidR="00F30030">
        <w:rPr>
          <w:rFonts w:cs="Arial"/>
          <w:szCs w:val="24"/>
          <w:shd w:val="clear" w:color="auto" w:fill="FFFFFF"/>
          <w:lang w:val="mn-MN"/>
        </w:rPr>
        <w:t>гаргана</w:t>
      </w:r>
      <w:r>
        <w:rPr>
          <w:rFonts w:cs="Arial"/>
          <w:szCs w:val="24"/>
          <w:shd w:val="clear" w:color="auto" w:fill="FFFFFF"/>
          <w:lang w:val="mn-MN"/>
        </w:rPr>
        <w:t>.</w:t>
      </w:r>
    </w:p>
    <w:p w:rsidR="00F30030" w:rsidRPr="00F30030" w:rsidRDefault="00F30030" w:rsidP="005A75EB">
      <w:pPr>
        <w:ind w:firstLine="720"/>
        <w:jc w:val="both"/>
        <w:rPr>
          <w:rFonts w:cs="Arial"/>
          <w:b/>
          <w:szCs w:val="24"/>
          <w:shd w:val="clear" w:color="auto" w:fill="FFFFFF"/>
          <w:lang w:val="mn-MN"/>
        </w:rPr>
      </w:pPr>
      <w:r w:rsidRPr="00F30030">
        <w:rPr>
          <w:rFonts w:cs="Arial"/>
          <w:b/>
          <w:szCs w:val="24"/>
          <w:shd w:val="clear" w:color="auto" w:fill="FFFFFF"/>
          <w:lang w:val="mn-MN"/>
        </w:rPr>
        <w:t>5 дугаар зүйл</w:t>
      </w:r>
    </w:p>
    <w:p w:rsidR="00F30030" w:rsidRDefault="00F30030" w:rsidP="005A75EB">
      <w:pPr>
        <w:ind w:firstLine="720"/>
        <w:jc w:val="both"/>
        <w:rPr>
          <w:rFonts w:cs="Arial"/>
          <w:szCs w:val="24"/>
          <w:shd w:val="clear" w:color="auto" w:fill="FFFFFF"/>
          <w:lang w:val="mn-MN"/>
        </w:rPr>
      </w:pPr>
      <w:r>
        <w:rPr>
          <w:rFonts w:cs="Arial"/>
          <w:szCs w:val="24"/>
          <w:shd w:val="clear" w:color="auto" w:fill="FFFFFF"/>
          <w:lang w:val="mn-MN"/>
        </w:rPr>
        <w:t>Энэ хуулийн 4 дүгээр зүйлийн дагуу олгогдсон хадгалах тусгай зөвшөөрлийн хугацаа дуусахад хадгалах тусгай зөвшөөрөл олго</w:t>
      </w:r>
      <w:r w:rsidR="005F1AE6">
        <w:rPr>
          <w:rFonts w:cs="Arial"/>
          <w:szCs w:val="24"/>
          <w:shd w:val="clear" w:color="auto" w:fill="FFFFFF"/>
          <w:lang w:val="mn-MN"/>
        </w:rPr>
        <w:t>х</w:t>
      </w:r>
      <w:r>
        <w:rPr>
          <w:rFonts w:cs="Arial"/>
          <w:szCs w:val="24"/>
          <w:shd w:val="clear" w:color="auto" w:fill="FFFFFF"/>
          <w:lang w:val="mn-MN"/>
        </w:rPr>
        <w:t xml:space="preserve"> үлдсэн байсан хугацаагаар ашиглалтын тусгай зөвшөөрлийг олгоно. </w:t>
      </w:r>
    </w:p>
    <w:p w:rsidR="00F30030" w:rsidRPr="005F1AE6" w:rsidRDefault="00F30030" w:rsidP="005A75EB">
      <w:pPr>
        <w:ind w:firstLine="720"/>
        <w:jc w:val="both"/>
        <w:rPr>
          <w:rFonts w:cs="Arial"/>
          <w:b/>
          <w:szCs w:val="24"/>
          <w:shd w:val="clear" w:color="auto" w:fill="FFFFFF"/>
          <w:lang w:val="mn-MN"/>
        </w:rPr>
      </w:pPr>
      <w:r w:rsidRPr="005F1AE6">
        <w:rPr>
          <w:rFonts w:cs="Arial"/>
          <w:b/>
          <w:szCs w:val="24"/>
          <w:shd w:val="clear" w:color="auto" w:fill="FFFFFF"/>
          <w:lang w:val="mn-MN"/>
        </w:rPr>
        <w:t xml:space="preserve">6 </w:t>
      </w:r>
      <w:r w:rsidR="005F1AE6" w:rsidRPr="005F1AE6">
        <w:rPr>
          <w:rFonts w:cs="Arial"/>
          <w:b/>
          <w:szCs w:val="24"/>
          <w:shd w:val="clear" w:color="auto" w:fill="FFFFFF"/>
          <w:lang w:val="mn-MN"/>
        </w:rPr>
        <w:t>дугаар зүйл</w:t>
      </w:r>
    </w:p>
    <w:p w:rsidR="00F2186F" w:rsidRPr="00F2186F" w:rsidRDefault="00F2186F" w:rsidP="005A75EB">
      <w:pPr>
        <w:ind w:firstLine="720"/>
        <w:jc w:val="both"/>
        <w:rPr>
          <w:rFonts w:eastAsia="Times New Roman" w:cs="Arial"/>
          <w:szCs w:val="24"/>
        </w:rPr>
      </w:pPr>
      <w:r w:rsidRPr="00F2186F">
        <w:rPr>
          <w:rFonts w:eastAsia="Times New Roman" w:cs="Arial"/>
          <w:szCs w:val="24"/>
        </w:rPr>
        <w:t>Энэ хуулийг 20</w:t>
      </w:r>
      <w:r w:rsidR="00082E58">
        <w:rPr>
          <w:rFonts w:eastAsia="Times New Roman" w:cs="Arial"/>
          <w:szCs w:val="24"/>
          <w:lang w:val="mn-MN"/>
        </w:rPr>
        <w:t>17</w:t>
      </w:r>
      <w:r w:rsidRPr="00F2186F">
        <w:rPr>
          <w:rFonts w:eastAsia="Times New Roman" w:cs="Arial"/>
          <w:szCs w:val="24"/>
        </w:rPr>
        <w:t xml:space="preserve"> оны </w:t>
      </w:r>
      <w:r w:rsidR="00082E58">
        <w:rPr>
          <w:rFonts w:eastAsia="Times New Roman" w:cs="Arial"/>
          <w:szCs w:val="24"/>
          <w:lang w:val="mn-MN"/>
        </w:rPr>
        <w:t>...</w:t>
      </w:r>
      <w:r w:rsidRPr="00F2186F">
        <w:rPr>
          <w:rFonts w:eastAsia="Times New Roman" w:cs="Arial"/>
          <w:szCs w:val="24"/>
        </w:rPr>
        <w:t xml:space="preserve"> дугаар сарын </w:t>
      </w:r>
      <w:r w:rsidR="00082E58">
        <w:rPr>
          <w:rFonts w:eastAsia="Times New Roman" w:cs="Arial"/>
          <w:szCs w:val="24"/>
          <w:lang w:val="mn-MN"/>
        </w:rPr>
        <w:t>...</w:t>
      </w:r>
      <w:r w:rsidRPr="00F2186F">
        <w:rPr>
          <w:rFonts w:eastAsia="Times New Roman" w:cs="Arial"/>
          <w:szCs w:val="24"/>
        </w:rPr>
        <w:t xml:space="preserve">-ны өдөр батлагдсан </w:t>
      </w:r>
      <w:r w:rsidR="00082E58">
        <w:rPr>
          <w:rFonts w:eastAsia="Times New Roman" w:cs="Arial"/>
          <w:szCs w:val="24"/>
          <w:lang w:val="mn-MN"/>
        </w:rPr>
        <w:t>Уул уурхайн</w:t>
      </w:r>
      <w:r w:rsidRPr="00F2186F">
        <w:rPr>
          <w:rFonts w:eastAsia="Times New Roman" w:cs="Arial"/>
          <w:szCs w:val="24"/>
        </w:rPr>
        <w:t xml:space="preserve"> тухай хууль хүчин төгөлдөр болсон өдрөөс эхлэн дагаж мөрдөнө.</w:t>
      </w:r>
    </w:p>
    <w:p w:rsidR="00F2186F" w:rsidRPr="00F2186F" w:rsidRDefault="00F2186F" w:rsidP="000D767C">
      <w:pPr>
        <w:spacing w:after="0"/>
        <w:jc w:val="center"/>
        <w:rPr>
          <w:szCs w:val="24"/>
          <w:lang w:val="mn-MN"/>
        </w:rPr>
      </w:pPr>
    </w:p>
    <w:p w:rsidR="000D767C" w:rsidRPr="00F2186F" w:rsidRDefault="000D767C" w:rsidP="000D767C">
      <w:pPr>
        <w:spacing w:after="0"/>
        <w:jc w:val="center"/>
        <w:rPr>
          <w:szCs w:val="24"/>
          <w:lang w:val="mn-MN"/>
        </w:rPr>
      </w:pPr>
    </w:p>
    <w:p w:rsidR="000D767C" w:rsidRPr="00F2186F" w:rsidRDefault="000D767C" w:rsidP="000D767C">
      <w:pPr>
        <w:spacing w:after="0"/>
        <w:jc w:val="center"/>
        <w:rPr>
          <w:szCs w:val="24"/>
          <w:lang w:val="mn-MN"/>
        </w:rPr>
      </w:pPr>
      <w:r w:rsidRPr="00F2186F">
        <w:rPr>
          <w:szCs w:val="24"/>
          <w:lang w:val="mn-MN"/>
        </w:rPr>
        <w:t>МОНГОЛ УЛСЫН ИХ ХУРЛЫН ДАРГА</w:t>
      </w:r>
      <w:r w:rsidRPr="00F2186F">
        <w:rPr>
          <w:szCs w:val="24"/>
          <w:lang w:val="mn-MN"/>
        </w:rPr>
        <w:tab/>
      </w:r>
      <w:r w:rsidRPr="00F2186F">
        <w:rPr>
          <w:szCs w:val="24"/>
          <w:lang w:val="mn-MN"/>
        </w:rPr>
        <w:tab/>
      </w:r>
      <w:r w:rsidRPr="00F2186F">
        <w:rPr>
          <w:szCs w:val="24"/>
          <w:lang w:val="mn-MN"/>
        </w:rPr>
        <w:tab/>
      </w:r>
      <w:r w:rsidRPr="00F2186F">
        <w:rPr>
          <w:szCs w:val="24"/>
          <w:lang w:val="mn-MN"/>
        </w:rPr>
        <w:tab/>
        <w:t>М.ЭНХБОЛД</w:t>
      </w:r>
    </w:p>
    <w:p w:rsidR="001F4808" w:rsidRDefault="001F4808" w:rsidP="001F4808">
      <w:pPr>
        <w:spacing w:after="0"/>
        <w:jc w:val="center"/>
        <w:rPr>
          <w:szCs w:val="24"/>
          <w:lang w:val="mn-MN"/>
        </w:rPr>
      </w:pPr>
    </w:p>
    <w:p w:rsidR="00CF7844" w:rsidRDefault="00CF7844" w:rsidP="001F4808">
      <w:pPr>
        <w:spacing w:after="0"/>
        <w:jc w:val="center"/>
        <w:rPr>
          <w:szCs w:val="24"/>
          <w:lang w:val="mn-MN"/>
        </w:rPr>
      </w:pPr>
    </w:p>
    <w:p w:rsidR="00BC48CF" w:rsidRDefault="00BC48CF" w:rsidP="00EC4F47">
      <w:pPr>
        <w:spacing w:after="0"/>
        <w:jc w:val="right"/>
        <w:rPr>
          <w:b/>
          <w:szCs w:val="24"/>
          <w:lang w:val="mn-MN"/>
        </w:rPr>
      </w:pPr>
    </w:p>
    <w:p w:rsidR="00BC48CF" w:rsidRDefault="00BC48CF" w:rsidP="00EC4F47">
      <w:pPr>
        <w:spacing w:after="0"/>
        <w:jc w:val="right"/>
        <w:rPr>
          <w:b/>
          <w:szCs w:val="24"/>
          <w:lang w:val="mn-MN"/>
        </w:rPr>
      </w:pPr>
    </w:p>
    <w:p w:rsidR="00BC48CF" w:rsidRDefault="00BC48CF" w:rsidP="00EC4F47">
      <w:pPr>
        <w:spacing w:after="0"/>
        <w:jc w:val="right"/>
        <w:rPr>
          <w:b/>
          <w:szCs w:val="24"/>
          <w:lang w:val="mn-MN"/>
        </w:rPr>
      </w:pPr>
    </w:p>
    <w:p w:rsidR="00BC48CF" w:rsidRDefault="00BC48CF" w:rsidP="00EC4F47">
      <w:pPr>
        <w:spacing w:after="0"/>
        <w:jc w:val="right"/>
        <w:rPr>
          <w:b/>
          <w:szCs w:val="24"/>
          <w:lang w:val="mn-MN"/>
        </w:rPr>
      </w:pPr>
    </w:p>
    <w:p w:rsidR="00BC48CF" w:rsidRDefault="00BC48CF" w:rsidP="00EC4F47">
      <w:pPr>
        <w:spacing w:after="0"/>
        <w:jc w:val="right"/>
        <w:rPr>
          <w:b/>
          <w:szCs w:val="24"/>
          <w:lang w:val="mn-MN"/>
        </w:rPr>
      </w:pPr>
    </w:p>
    <w:p w:rsidR="00BC48CF" w:rsidRDefault="00BC48CF" w:rsidP="00EC4F47">
      <w:pPr>
        <w:spacing w:after="0"/>
        <w:jc w:val="right"/>
        <w:rPr>
          <w:b/>
          <w:szCs w:val="24"/>
          <w:lang w:val="mn-MN"/>
        </w:rPr>
      </w:pPr>
    </w:p>
    <w:p w:rsidR="00BC48CF" w:rsidRDefault="00BC48CF" w:rsidP="00EC4F47">
      <w:pPr>
        <w:spacing w:after="0"/>
        <w:jc w:val="right"/>
        <w:rPr>
          <w:b/>
          <w:szCs w:val="24"/>
          <w:lang w:val="mn-MN"/>
        </w:rPr>
      </w:pPr>
    </w:p>
    <w:p w:rsidR="00BC48CF" w:rsidRDefault="00BC48CF" w:rsidP="00EC4F47">
      <w:pPr>
        <w:spacing w:after="0"/>
        <w:jc w:val="right"/>
        <w:rPr>
          <w:b/>
          <w:szCs w:val="24"/>
          <w:lang w:val="mn-MN"/>
        </w:rPr>
      </w:pPr>
    </w:p>
    <w:p w:rsidR="00BC48CF" w:rsidRDefault="00BC48CF" w:rsidP="00EC4F47">
      <w:pPr>
        <w:spacing w:after="0"/>
        <w:jc w:val="right"/>
        <w:rPr>
          <w:b/>
          <w:szCs w:val="24"/>
          <w:lang w:val="mn-MN"/>
        </w:rPr>
      </w:pPr>
    </w:p>
    <w:p w:rsidR="00BC48CF" w:rsidRDefault="00BC48CF" w:rsidP="00EC4F47">
      <w:pPr>
        <w:spacing w:after="0"/>
        <w:jc w:val="right"/>
        <w:rPr>
          <w:b/>
          <w:szCs w:val="24"/>
          <w:lang w:val="mn-MN"/>
        </w:rPr>
      </w:pPr>
    </w:p>
    <w:p w:rsidR="00BC48CF" w:rsidRDefault="00BC48CF" w:rsidP="00EC4F47">
      <w:pPr>
        <w:spacing w:after="0"/>
        <w:jc w:val="right"/>
        <w:rPr>
          <w:b/>
          <w:szCs w:val="24"/>
          <w:lang w:val="mn-MN"/>
        </w:rPr>
      </w:pPr>
    </w:p>
    <w:p w:rsidR="00BC48CF" w:rsidRDefault="00BC48CF" w:rsidP="00EC4F47">
      <w:pPr>
        <w:spacing w:after="0"/>
        <w:jc w:val="right"/>
        <w:rPr>
          <w:b/>
          <w:szCs w:val="24"/>
          <w:lang w:val="mn-MN"/>
        </w:rPr>
      </w:pPr>
    </w:p>
    <w:p w:rsidR="00BC48CF" w:rsidRDefault="00BC48CF" w:rsidP="00EC4F47">
      <w:pPr>
        <w:spacing w:after="0"/>
        <w:jc w:val="right"/>
        <w:rPr>
          <w:b/>
          <w:szCs w:val="24"/>
          <w:lang w:val="mn-MN"/>
        </w:rPr>
      </w:pPr>
    </w:p>
    <w:p w:rsidR="00BC48CF" w:rsidRDefault="00BC48CF" w:rsidP="00EC4F47">
      <w:pPr>
        <w:spacing w:after="0"/>
        <w:jc w:val="right"/>
        <w:rPr>
          <w:b/>
          <w:szCs w:val="24"/>
          <w:lang w:val="mn-MN"/>
        </w:rPr>
      </w:pPr>
    </w:p>
    <w:p w:rsidR="00BC48CF" w:rsidRDefault="00BC48CF" w:rsidP="00EC4F47">
      <w:pPr>
        <w:spacing w:after="0"/>
        <w:jc w:val="right"/>
        <w:rPr>
          <w:b/>
          <w:szCs w:val="24"/>
          <w:lang w:val="mn-MN"/>
        </w:rPr>
      </w:pPr>
    </w:p>
    <w:p w:rsidR="00BC48CF" w:rsidRDefault="00BC48CF" w:rsidP="00EC4F47">
      <w:pPr>
        <w:spacing w:after="0"/>
        <w:jc w:val="right"/>
        <w:rPr>
          <w:b/>
          <w:szCs w:val="24"/>
          <w:lang w:val="mn-MN"/>
        </w:rPr>
      </w:pPr>
    </w:p>
    <w:p w:rsidR="00BC48CF" w:rsidRDefault="00BC48CF" w:rsidP="00EC4F47">
      <w:pPr>
        <w:spacing w:after="0"/>
        <w:jc w:val="right"/>
        <w:rPr>
          <w:b/>
          <w:szCs w:val="24"/>
          <w:lang w:val="mn-MN"/>
        </w:rPr>
      </w:pPr>
    </w:p>
    <w:p w:rsidR="00BC48CF" w:rsidRDefault="00BC48CF" w:rsidP="00EC4F47">
      <w:pPr>
        <w:spacing w:after="0"/>
        <w:jc w:val="right"/>
        <w:rPr>
          <w:b/>
          <w:szCs w:val="24"/>
          <w:lang w:val="mn-MN"/>
        </w:rPr>
      </w:pPr>
    </w:p>
    <w:p w:rsidR="00BC48CF" w:rsidRDefault="00BC48CF" w:rsidP="00EC4F47">
      <w:pPr>
        <w:spacing w:after="0"/>
        <w:jc w:val="right"/>
        <w:rPr>
          <w:b/>
          <w:szCs w:val="24"/>
          <w:lang w:val="mn-MN"/>
        </w:rPr>
      </w:pPr>
    </w:p>
    <w:p w:rsidR="00BC48CF" w:rsidRDefault="00BC48CF" w:rsidP="00EC4F47">
      <w:pPr>
        <w:spacing w:after="0"/>
        <w:jc w:val="right"/>
        <w:rPr>
          <w:b/>
          <w:szCs w:val="24"/>
          <w:lang w:val="mn-MN"/>
        </w:rPr>
      </w:pPr>
    </w:p>
    <w:p w:rsidR="00BC48CF" w:rsidRDefault="00BC48CF" w:rsidP="00EC4F47">
      <w:pPr>
        <w:spacing w:after="0"/>
        <w:jc w:val="right"/>
        <w:rPr>
          <w:b/>
          <w:szCs w:val="24"/>
          <w:lang w:val="mn-MN"/>
        </w:rPr>
      </w:pPr>
    </w:p>
    <w:p w:rsidR="00BC48CF" w:rsidRDefault="00BC48CF" w:rsidP="00EC4F47">
      <w:pPr>
        <w:spacing w:after="0"/>
        <w:jc w:val="right"/>
        <w:rPr>
          <w:b/>
          <w:szCs w:val="24"/>
          <w:lang w:val="mn-MN"/>
        </w:rPr>
      </w:pPr>
    </w:p>
    <w:p w:rsidR="00BC48CF" w:rsidRDefault="00BC48CF" w:rsidP="00EC4F47">
      <w:pPr>
        <w:spacing w:after="0"/>
        <w:jc w:val="right"/>
        <w:rPr>
          <w:b/>
          <w:szCs w:val="24"/>
          <w:lang w:val="mn-MN"/>
        </w:rPr>
      </w:pPr>
    </w:p>
    <w:p w:rsidR="00BC48CF" w:rsidRDefault="00BC48CF" w:rsidP="00EC4F47">
      <w:pPr>
        <w:spacing w:after="0"/>
        <w:jc w:val="right"/>
        <w:rPr>
          <w:b/>
          <w:szCs w:val="24"/>
          <w:lang w:val="mn-MN"/>
        </w:rPr>
      </w:pPr>
    </w:p>
    <w:p w:rsidR="00BC48CF" w:rsidRDefault="00BC48CF" w:rsidP="00EC4F47">
      <w:pPr>
        <w:spacing w:after="0"/>
        <w:jc w:val="right"/>
        <w:rPr>
          <w:b/>
          <w:szCs w:val="24"/>
          <w:lang w:val="mn-MN"/>
        </w:rPr>
      </w:pPr>
    </w:p>
    <w:p w:rsidR="00BC48CF" w:rsidRDefault="00BC48CF" w:rsidP="00EC4F47">
      <w:pPr>
        <w:spacing w:after="0"/>
        <w:jc w:val="right"/>
        <w:rPr>
          <w:b/>
          <w:szCs w:val="24"/>
          <w:lang w:val="mn-MN"/>
        </w:rPr>
      </w:pPr>
    </w:p>
    <w:p w:rsidR="00BC48CF" w:rsidRDefault="00BC48CF" w:rsidP="00EC4F47">
      <w:pPr>
        <w:spacing w:after="0"/>
        <w:jc w:val="right"/>
        <w:rPr>
          <w:b/>
          <w:szCs w:val="24"/>
          <w:lang w:val="mn-MN"/>
        </w:rPr>
      </w:pPr>
    </w:p>
    <w:p w:rsidR="00BC48CF" w:rsidRDefault="00BC48CF" w:rsidP="00EC4F47">
      <w:pPr>
        <w:spacing w:after="0"/>
        <w:jc w:val="right"/>
        <w:rPr>
          <w:b/>
          <w:szCs w:val="24"/>
          <w:lang w:val="mn-MN"/>
        </w:rPr>
      </w:pPr>
    </w:p>
    <w:p w:rsidR="00BC48CF" w:rsidRDefault="00BC48CF" w:rsidP="00EC4F47">
      <w:pPr>
        <w:spacing w:after="0"/>
        <w:jc w:val="right"/>
        <w:rPr>
          <w:b/>
          <w:szCs w:val="24"/>
          <w:lang w:val="mn-MN"/>
        </w:rPr>
      </w:pPr>
    </w:p>
    <w:p w:rsidR="00BC48CF" w:rsidRDefault="00BC48CF" w:rsidP="00EC4F47">
      <w:pPr>
        <w:spacing w:after="0"/>
        <w:jc w:val="right"/>
        <w:rPr>
          <w:b/>
          <w:szCs w:val="24"/>
          <w:lang w:val="mn-MN"/>
        </w:rPr>
      </w:pPr>
    </w:p>
    <w:p w:rsidR="00BC48CF" w:rsidRDefault="00BC48CF" w:rsidP="00EC4F47">
      <w:pPr>
        <w:spacing w:after="0"/>
        <w:jc w:val="right"/>
        <w:rPr>
          <w:b/>
          <w:szCs w:val="24"/>
          <w:lang w:val="mn-MN"/>
        </w:rPr>
      </w:pPr>
    </w:p>
    <w:p w:rsidR="00BC48CF" w:rsidRDefault="00BC48CF" w:rsidP="00EC4F47">
      <w:pPr>
        <w:spacing w:after="0"/>
        <w:jc w:val="right"/>
        <w:rPr>
          <w:b/>
          <w:szCs w:val="24"/>
          <w:lang w:val="mn-MN"/>
        </w:rPr>
      </w:pPr>
    </w:p>
    <w:p w:rsidR="00BC48CF" w:rsidRDefault="00BC48CF" w:rsidP="00EC4F47">
      <w:pPr>
        <w:spacing w:after="0"/>
        <w:jc w:val="right"/>
        <w:rPr>
          <w:b/>
          <w:szCs w:val="24"/>
          <w:lang w:val="mn-MN"/>
        </w:rPr>
      </w:pPr>
    </w:p>
    <w:p w:rsidR="00EC4F47" w:rsidRDefault="00EC4F47" w:rsidP="00EC4F47">
      <w:pPr>
        <w:spacing w:after="0"/>
        <w:jc w:val="right"/>
        <w:rPr>
          <w:b/>
          <w:szCs w:val="24"/>
          <w:lang w:val="mn-MN"/>
        </w:rPr>
      </w:pPr>
      <w:r>
        <w:rPr>
          <w:b/>
          <w:szCs w:val="24"/>
          <w:lang w:val="mn-MN"/>
        </w:rPr>
        <w:t>ТӨСӨЛ</w:t>
      </w:r>
    </w:p>
    <w:p w:rsidR="00CF7844" w:rsidRDefault="00CF7844" w:rsidP="00EC4F47">
      <w:pPr>
        <w:spacing w:after="0"/>
        <w:jc w:val="right"/>
        <w:rPr>
          <w:szCs w:val="24"/>
          <w:lang w:val="mn-MN"/>
        </w:rPr>
      </w:pPr>
    </w:p>
    <w:p w:rsidR="00CF7844" w:rsidRDefault="00CF7844" w:rsidP="001F4808">
      <w:pPr>
        <w:spacing w:after="0"/>
        <w:jc w:val="center"/>
        <w:rPr>
          <w:szCs w:val="24"/>
          <w:lang w:val="mn-MN"/>
        </w:rPr>
      </w:pPr>
    </w:p>
    <w:p w:rsidR="00CF7844" w:rsidRPr="00F2186F" w:rsidRDefault="00CF7844" w:rsidP="00CF7844">
      <w:pPr>
        <w:spacing w:after="0"/>
        <w:jc w:val="center"/>
        <w:rPr>
          <w:b/>
          <w:szCs w:val="24"/>
        </w:rPr>
      </w:pPr>
      <w:r w:rsidRPr="00F2186F">
        <w:rPr>
          <w:b/>
          <w:szCs w:val="24"/>
          <w:lang w:val="mn-MN"/>
        </w:rPr>
        <w:t xml:space="preserve">МОНГОЛ УЛСЫН ХУУЛЬ </w:t>
      </w:r>
    </w:p>
    <w:p w:rsidR="00CF7844" w:rsidRPr="00F2186F" w:rsidRDefault="00CF7844" w:rsidP="00CF7844">
      <w:pPr>
        <w:spacing w:after="0"/>
        <w:jc w:val="center"/>
        <w:rPr>
          <w:b/>
          <w:szCs w:val="24"/>
        </w:rPr>
      </w:pPr>
    </w:p>
    <w:p w:rsidR="00CF7844" w:rsidRDefault="00CF7844" w:rsidP="00CF7844">
      <w:pPr>
        <w:spacing w:after="0"/>
        <w:jc w:val="center"/>
        <w:rPr>
          <w:b/>
          <w:szCs w:val="24"/>
          <w:lang w:val="mn-MN"/>
        </w:rPr>
      </w:pPr>
      <w:r>
        <w:rPr>
          <w:b/>
          <w:szCs w:val="24"/>
          <w:lang w:val="mn-MN"/>
        </w:rPr>
        <w:t>ЗӨРЧЛИЙН ТУХАЙ ХУУЛЬД НЭМЭЛТ ОРУУЛАХ</w:t>
      </w:r>
      <w:r w:rsidRPr="00F2186F">
        <w:rPr>
          <w:b/>
          <w:szCs w:val="24"/>
          <w:lang w:val="mn-MN"/>
        </w:rPr>
        <w:t xml:space="preserve"> ТУХАЙ</w:t>
      </w:r>
    </w:p>
    <w:p w:rsidR="00641022" w:rsidRPr="00F2186F" w:rsidRDefault="00641022" w:rsidP="00CF7844">
      <w:pPr>
        <w:spacing w:after="0"/>
        <w:jc w:val="center"/>
        <w:rPr>
          <w:b/>
          <w:szCs w:val="24"/>
        </w:rPr>
      </w:pPr>
    </w:p>
    <w:p w:rsidR="00CF7844" w:rsidRPr="00F2186F" w:rsidRDefault="00CF7844" w:rsidP="00CF7844">
      <w:pPr>
        <w:spacing w:after="0"/>
        <w:jc w:val="center"/>
        <w:rPr>
          <w:b/>
          <w:szCs w:val="24"/>
        </w:rPr>
      </w:pPr>
    </w:p>
    <w:p w:rsidR="00CF7844" w:rsidRDefault="00C07D9B" w:rsidP="00641022">
      <w:pPr>
        <w:spacing w:after="0"/>
        <w:rPr>
          <w:szCs w:val="24"/>
          <w:lang w:val="mn-MN"/>
        </w:rPr>
      </w:pPr>
      <w:r>
        <w:rPr>
          <w:szCs w:val="24"/>
          <w:lang w:val="mn-MN"/>
        </w:rPr>
        <w:t>2017</w:t>
      </w:r>
      <w:r w:rsidR="00CF7844" w:rsidRPr="004258F1">
        <w:rPr>
          <w:szCs w:val="24"/>
          <w:lang w:val="mn-MN"/>
        </w:rPr>
        <w:t xml:space="preserve"> оны ... дугаар         </w:t>
      </w:r>
      <w:r w:rsidR="00882C9F">
        <w:rPr>
          <w:szCs w:val="24"/>
          <w:lang w:val="mn-MN"/>
        </w:rPr>
        <w:t xml:space="preserve">                    </w:t>
      </w:r>
      <w:r w:rsidR="00CF7844" w:rsidRPr="004258F1">
        <w:rPr>
          <w:szCs w:val="24"/>
          <w:lang w:val="mn-MN"/>
        </w:rPr>
        <w:t xml:space="preserve">   </w:t>
      </w:r>
      <w:r w:rsidR="00641022">
        <w:rPr>
          <w:szCs w:val="24"/>
          <w:lang w:val="mn-MN"/>
        </w:rPr>
        <w:tab/>
      </w:r>
      <w:r w:rsidR="00641022">
        <w:rPr>
          <w:szCs w:val="24"/>
          <w:lang w:val="mn-MN"/>
        </w:rPr>
        <w:tab/>
      </w:r>
      <w:r w:rsidR="00641022">
        <w:rPr>
          <w:szCs w:val="24"/>
          <w:lang w:val="mn-MN"/>
        </w:rPr>
        <w:tab/>
      </w:r>
      <w:r w:rsidR="00641022">
        <w:rPr>
          <w:szCs w:val="24"/>
          <w:lang w:val="mn-MN"/>
        </w:rPr>
        <w:tab/>
      </w:r>
      <w:r w:rsidR="00CF7844" w:rsidRPr="004258F1">
        <w:rPr>
          <w:szCs w:val="24"/>
          <w:lang w:val="mn-MN"/>
        </w:rPr>
        <w:t xml:space="preserve">          Улаанбаатар хот</w:t>
      </w:r>
    </w:p>
    <w:p w:rsidR="00CF7844" w:rsidRDefault="00641022" w:rsidP="00641022">
      <w:pPr>
        <w:spacing w:after="0"/>
        <w:rPr>
          <w:szCs w:val="24"/>
          <w:lang w:val="mn-MN"/>
        </w:rPr>
      </w:pPr>
      <w:r w:rsidRPr="004258F1">
        <w:rPr>
          <w:szCs w:val="24"/>
          <w:lang w:val="mn-MN"/>
        </w:rPr>
        <w:t>сарын ...-ны өдөр</w:t>
      </w:r>
    </w:p>
    <w:p w:rsidR="00CF7844" w:rsidRPr="00FF6A9D" w:rsidRDefault="00CF7844" w:rsidP="00AD6F7F">
      <w:pPr>
        <w:pStyle w:val="msghead"/>
        <w:spacing w:line="276" w:lineRule="auto"/>
        <w:ind w:firstLine="720"/>
        <w:jc w:val="both"/>
        <w:rPr>
          <w:rStyle w:val="Strong"/>
          <w:rFonts w:ascii="Arial" w:hAnsi="Arial" w:cs="Arial"/>
          <w:lang w:val="mn-MN"/>
        </w:rPr>
      </w:pPr>
      <w:r w:rsidRPr="00FF6A9D">
        <w:rPr>
          <w:rStyle w:val="Strong"/>
          <w:rFonts w:ascii="Arial" w:hAnsi="Arial" w:cs="Arial"/>
        </w:rPr>
        <w:t>1 дүгээр зүйл.</w:t>
      </w:r>
      <w:r w:rsidR="00F237AF" w:rsidRPr="00FF6A9D">
        <w:rPr>
          <w:rStyle w:val="Strong"/>
          <w:rFonts w:ascii="Arial" w:hAnsi="Arial" w:cs="Arial"/>
          <w:lang w:val="mn-MN"/>
        </w:rPr>
        <w:t xml:space="preserve"> Зөрчлийн тухай хуульд доор дурдсан агуулгатай </w:t>
      </w:r>
      <w:r w:rsidR="00D76FE3" w:rsidRPr="00FF6A9D">
        <w:rPr>
          <w:rStyle w:val="Strong"/>
          <w:rFonts w:ascii="Arial" w:hAnsi="Arial" w:cs="Arial"/>
          <w:lang w:val="mn-MN"/>
        </w:rPr>
        <w:t xml:space="preserve">6.17 </w:t>
      </w:r>
      <w:r w:rsidR="00FF6A9D" w:rsidRPr="00FF6A9D">
        <w:rPr>
          <w:rStyle w:val="Strong"/>
          <w:rFonts w:ascii="Arial" w:hAnsi="Arial" w:cs="Arial"/>
          <w:lang w:val="mn-MN"/>
        </w:rPr>
        <w:t xml:space="preserve">дугаар </w:t>
      </w:r>
      <w:r w:rsidR="00F237AF" w:rsidRPr="00FF6A9D">
        <w:rPr>
          <w:rStyle w:val="Strong"/>
          <w:rFonts w:ascii="Arial" w:hAnsi="Arial" w:cs="Arial"/>
          <w:lang w:val="mn-MN"/>
        </w:rPr>
        <w:t>зүйл нэмсүгэй. “6.17 дугаар зүйл. Уул уурхайн тухай хууль зөрчих</w:t>
      </w:r>
    </w:p>
    <w:p w:rsidR="00F237AF" w:rsidRPr="009744A9" w:rsidRDefault="002E2FAD" w:rsidP="00AD6F7F">
      <w:pPr>
        <w:pStyle w:val="msghead"/>
        <w:spacing w:line="276" w:lineRule="auto"/>
        <w:ind w:firstLine="720"/>
        <w:jc w:val="both"/>
        <w:rPr>
          <w:rFonts w:ascii="Arial" w:hAnsi="Arial" w:cs="Arial"/>
          <w:shd w:val="clear" w:color="auto" w:fill="FFFFFF"/>
        </w:rPr>
      </w:pPr>
      <w:r w:rsidRPr="009744A9">
        <w:rPr>
          <w:rStyle w:val="Strong"/>
          <w:rFonts w:ascii="Arial" w:hAnsi="Arial" w:cs="Arial"/>
          <w:b w:val="0"/>
          <w:lang w:val="mn-MN"/>
        </w:rPr>
        <w:t>1.</w:t>
      </w:r>
      <w:r w:rsidR="00A1535D" w:rsidRPr="009744A9">
        <w:rPr>
          <w:rStyle w:val="Strong"/>
          <w:rFonts w:ascii="Arial" w:hAnsi="Arial" w:cs="Arial"/>
          <w:b w:val="0"/>
          <w:lang w:val="mn-MN"/>
        </w:rPr>
        <w:t>Ашигт малтмалын нөөц ашигласны төлбөр төлөлгүйгээр олборлосон, үйлдвэрлэсэн бүтээгдэхүүнээ барьцаалсан</w:t>
      </w:r>
      <w:r w:rsidR="00506FF7">
        <w:rPr>
          <w:rStyle w:val="Strong"/>
          <w:rFonts w:ascii="Arial" w:hAnsi="Arial" w:cs="Arial"/>
          <w:b w:val="0"/>
          <w:lang w:val="mn-MN"/>
        </w:rPr>
        <w:t>, хадгалсан</w:t>
      </w:r>
      <w:r w:rsidR="00A1535D" w:rsidRPr="009744A9">
        <w:rPr>
          <w:rStyle w:val="Strong"/>
          <w:rFonts w:ascii="Arial" w:hAnsi="Arial" w:cs="Arial"/>
          <w:b w:val="0"/>
          <w:lang w:val="mn-MN"/>
        </w:rPr>
        <w:t xml:space="preserve"> бол хувь хүнийг </w:t>
      </w:r>
      <w:r w:rsidR="00BC3C6C" w:rsidRPr="009744A9">
        <w:rPr>
          <w:rFonts w:ascii="Arial" w:hAnsi="Arial" w:cs="Arial"/>
          <w:shd w:val="clear" w:color="auto" w:fill="FFFFFF"/>
        </w:rPr>
        <w:t xml:space="preserve">хүнийг </w:t>
      </w:r>
      <w:r w:rsidR="00BC3C6C" w:rsidRPr="009744A9">
        <w:rPr>
          <w:rFonts w:ascii="Arial" w:hAnsi="Arial" w:cs="Arial"/>
          <w:shd w:val="clear" w:color="auto" w:fill="FFFFFF"/>
          <w:lang w:val="mn-MN"/>
        </w:rPr>
        <w:t xml:space="preserve">хоёр </w:t>
      </w:r>
      <w:r w:rsidR="00BC3C6C" w:rsidRPr="009744A9">
        <w:rPr>
          <w:rFonts w:ascii="Arial" w:hAnsi="Arial" w:cs="Arial"/>
          <w:shd w:val="clear" w:color="auto" w:fill="FFFFFF"/>
        </w:rPr>
        <w:t xml:space="preserve">мянган нэгжтэй тэнцэх хэмжээний төгрөгөөр, хуулийн этгээдийг </w:t>
      </w:r>
      <w:r w:rsidR="00BC3C6C" w:rsidRPr="009744A9">
        <w:rPr>
          <w:rFonts w:ascii="Arial" w:hAnsi="Arial" w:cs="Arial"/>
          <w:shd w:val="clear" w:color="auto" w:fill="FFFFFF"/>
          <w:lang w:val="mn-MN"/>
        </w:rPr>
        <w:t>хорин</w:t>
      </w:r>
      <w:r w:rsidR="00BC3C6C" w:rsidRPr="009744A9">
        <w:rPr>
          <w:rFonts w:ascii="Arial" w:hAnsi="Arial" w:cs="Arial"/>
          <w:shd w:val="clear" w:color="auto" w:fill="FFFFFF"/>
        </w:rPr>
        <w:t xml:space="preserve"> мянган нэгжтэй тэнцэх хэмжээний төгрөгөөр торгоно.</w:t>
      </w:r>
    </w:p>
    <w:p w:rsidR="009600EE" w:rsidRPr="009744A9" w:rsidRDefault="00BC3C6C" w:rsidP="00AD6F7F">
      <w:pPr>
        <w:pStyle w:val="msghead"/>
        <w:spacing w:line="276" w:lineRule="auto"/>
        <w:ind w:firstLine="720"/>
        <w:jc w:val="both"/>
        <w:rPr>
          <w:rFonts w:ascii="Arial" w:hAnsi="Arial" w:cs="Arial"/>
          <w:shd w:val="clear" w:color="auto" w:fill="FFFFFF"/>
        </w:rPr>
      </w:pPr>
      <w:r w:rsidRPr="009744A9">
        <w:rPr>
          <w:rFonts w:ascii="Arial" w:hAnsi="Arial" w:cs="Arial"/>
          <w:shd w:val="clear" w:color="auto" w:fill="FFFFFF"/>
          <w:lang w:val="mn-MN"/>
        </w:rPr>
        <w:lastRenderedPageBreak/>
        <w:t xml:space="preserve">2.Хаалтын төлөвлөгөөгөө баталгаажуулж хаалтын санхүүгийн баталгааны гэрчилгээ авалгүйгээр уурхай, уулын үйлдвэрийн үйл ажиллагаа явуулсан бол </w:t>
      </w:r>
      <w:r w:rsidR="009600EE" w:rsidRPr="009744A9">
        <w:rPr>
          <w:rStyle w:val="Strong"/>
          <w:rFonts w:ascii="Arial" w:hAnsi="Arial" w:cs="Arial"/>
          <w:b w:val="0"/>
          <w:lang w:val="mn-MN"/>
        </w:rPr>
        <w:t xml:space="preserve">хувь хүнийг </w:t>
      </w:r>
      <w:r w:rsidR="009600EE" w:rsidRPr="009744A9">
        <w:rPr>
          <w:rFonts w:ascii="Arial" w:hAnsi="Arial" w:cs="Arial"/>
          <w:shd w:val="clear" w:color="auto" w:fill="FFFFFF"/>
        </w:rPr>
        <w:t xml:space="preserve">хүнийг </w:t>
      </w:r>
      <w:r w:rsidR="009600EE" w:rsidRPr="009744A9">
        <w:rPr>
          <w:rFonts w:ascii="Arial" w:hAnsi="Arial" w:cs="Arial"/>
          <w:shd w:val="clear" w:color="auto" w:fill="FFFFFF"/>
          <w:lang w:val="mn-MN"/>
        </w:rPr>
        <w:t xml:space="preserve">таван </w:t>
      </w:r>
      <w:r w:rsidR="009600EE" w:rsidRPr="009744A9">
        <w:rPr>
          <w:rFonts w:ascii="Arial" w:hAnsi="Arial" w:cs="Arial"/>
          <w:shd w:val="clear" w:color="auto" w:fill="FFFFFF"/>
        </w:rPr>
        <w:t xml:space="preserve">мянган нэгжтэй тэнцэх хэмжээний төгрөгөөр, хуулийн этгээдийг </w:t>
      </w:r>
      <w:r w:rsidR="009600EE" w:rsidRPr="009744A9">
        <w:rPr>
          <w:rFonts w:ascii="Arial" w:hAnsi="Arial" w:cs="Arial"/>
          <w:shd w:val="clear" w:color="auto" w:fill="FFFFFF"/>
          <w:lang w:val="mn-MN"/>
        </w:rPr>
        <w:t>тавин</w:t>
      </w:r>
      <w:r w:rsidR="009600EE" w:rsidRPr="009744A9">
        <w:rPr>
          <w:rFonts w:ascii="Arial" w:hAnsi="Arial" w:cs="Arial"/>
          <w:shd w:val="clear" w:color="auto" w:fill="FFFFFF"/>
        </w:rPr>
        <w:t xml:space="preserve"> мянган нэгжтэй тэнцэх хэмжээний төгрөгөөр торгоно.</w:t>
      </w:r>
    </w:p>
    <w:p w:rsidR="00443537" w:rsidRPr="009744A9" w:rsidRDefault="009600EE" w:rsidP="00AD6F7F">
      <w:pPr>
        <w:pStyle w:val="msghead"/>
        <w:spacing w:line="276" w:lineRule="auto"/>
        <w:ind w:firstLine="720"/>
        <w:jc w:val="both"/>
        <w:rPr>
          <w:rFonts w:ascii="Arial" w:hAnsi="Arial" w:cs="Arial"/>
          <w:shd w:val="clear" w:color="auto" w:fill="FFFFFF"/>
        </w:rPr>
      </w:pPr>
      <w:r w:rsidRPr="009744A9">
        <w:rPr>
          <w:rFonts w:ascii="Arial" w:hAnsi="Arial" w:cs="Arial"/>
          <w:shd w:val="clear" w:color="auto" w:fill="FFFFFF"/>
          <w:lang w:val="mn-MN"/>
        </w:rPr>
        <w:t>3.</w:t>
      </w:r>
      <w:r w:rsidR="00D96434" w:rsidRPr="009744A9">
        <w:rPr>
          <w:rFonts w:ascii="Arial" w:hAnsi="Arial" w:cs="Arial"/>
          <w:shd w:val="clear" w:color="auto" w:fill="FFFFFF"/>
          <w:lang w:val="mn-MN"/>
        </w:rPr>
        <w:t xml:space="preserve">Ашигт малтмалын нөөцийн балансыг баталгаажуулаагүй, үндэслэлгүйгээр нөөц дутаасан бол дутаасан нөөцөд ноогдох ашигт малтмалын нөөц ашигласны төлбөрийг нөхөн төлүүлж </w:t>
      </w:r>
      <w:r w:rsidR="00D96434" w:rsidRPr="009744A9">
        <w:rPr>
          <w:rStyle w:val="Strong"/>
          <w:rFonts w:ascii="Arial" w:hAnsi="Arial" w:cs="Arial"/>
          <w:b w:val="0"/>
          <w:lang w:val="mn-MN"/>
        </w:rPr>
        <w:t xml:space="preserve">хувь хүнийг </w:t>
      </w:r>
      <w:r w:rsidR="00D96434" w:rsidRPr="009744A9">
        <w:rPr>
          <w:rFonts w:ascii="Arial" w:hAnsi="Arial" w:cs="Arial"/>
          <w:shd w:val="clear" w:color="auto" w:fill="FFFFFF"/>
          <w:lang w:val="mn-MN"/>
        </w:rPr>
        <w:t xml:space="preserve">таван </w:t>
      </w:r>
      <w:r w:rsidR="00D96434" w:rsidRPr="009744A9">
        <w:rPr>
          <w:rFonts w:ascii="Arial" w:hAnsi="Arial" w:cs="Arial"/>
          <w:shd w:val="clear" w:color="auto" w:fill="FFFFFF"/>
        </w:rPr>
        <w:t xml:space="preserve">мянган нэгжтэй тэнцэх хэмжээний төгрөгөөр, хуулийн этгээдийг </w:t>
      </w:r>
      <w:r w:rsidR="00D96434" w:rsidRPr="009744A9">
        <w:rPr>
          <w:rFonts w:ascii="Arial" w:hAnsi="Arial" w:cs="Arial"/>
          <w:shd w:val="clear" w:color="auto" w:fill="FFFFFF"/>
          <w:lang w:val="mn-MN"/>
        </w:rPr>
        <w:t>тавин</w:t>
      </w:r>
      <w:r w:rsidR="00D96434" w:rsidRPr="009744A9">
        <w:rPr>
          <w:rFonts w:ascii="Arial" w:hAnsi="Arial" w:cs="Arial"/>
          <w:shd w:val="clear" w:color="auto" w:fill="FFFFFF"/>
        </w:rPr>
        <w:t xml:space="preserve"> мянган нэгжтэй тэнцэх хэмжээний төгрөгөөр торгоно.</w:t>
      </w:r>
    </w:p>
    <w:p w:rsidR="001E4AF4" w:rsidRDefault="00443537" w:rsidP="00AD6F7F">
      <w:pPr>
        <w:pStyle w:val="msghead"/>
        <w:spacing w:line="276" w:lineRule="auto"/>
        <w:ind w:firstLine="720"/>
        <w:jc w:val="both"/>
        <w:rPr>
          <w:rFonts w:ascii="Arial" w:hAnsi="Arial" w:cs="Arial"/>
          <w:shd w:val="clear" w:color="auto" w:fill="FFFFFF"/>
          <w:lang w:val="mn-MN"/>
        </w:rPr>
      </w:pPr>
      <w:r w:rsidRPr="009744A9">
        <w:rPr>
          <w:rFonts w:ascii="Arial" w:hAnsi="Arial" w:cs="Arial"/>
          <w:shd w:val="clear" w:color="auto" w:fill="FFFFFF"/>
          <w:lang w:val="mn-MN"/>
        </w:rPr>
        <w:t xml:space="preserve">4.Ашигт малтмалын ордыг сорчлон ашигласан нь тогтоогдвол </w:t>
      </w:r>
      <w:r w:rsidRPr="009744A9">
        <w:rPr>
          <w:rStyle w:val="Strong"/>
          <w:rFonts w:ascii="Arial" w:hAnsi="Arial" w:cs="Arial"/>
          <w:b w:val="0"/>
          <w:lang w:val="mn-MN"/>
        </w:rPr>
        <w:t xml:space="preserve">хувь хүнийг </w:t>
      </w:r>
      <w:r w:rsidRPr="009744A9">
        <w:rPr>
          <w:rFonts w:ascii="Arial" w:hAnsi="Arial" w:cs="Arial"/>
          <w:shd w:val="clear" w:color="auto" w:fill="FFFFFF"/>
        </w:rPr>
        <w:t xml:space="preserve"> </w:t>
      </w:r>
      <w:r w:rsidRPr="009744A9">
        <w:rPr>
          <w:rFonts w:ascii="Arial" w:hAnsi="Arial" w:cs="Arial"/>
          <w:shd w:val="clear" w:color="auto" w:fill="FFFFFF"/>
          <w:lang w:val="mn-MN"/>
        </w:rPr>
        <w:t xml:space="preserve">таван </w:t>
      </w:r>
      <w:r w:rsidRPr="009744A9">
        <w:rPr>
          <w:rFonts w:ascii="Arial" w:hAnsi="Arial" w:cs="Arial"/>
          <w:shd w:val="clear" w:color="auto" w:fill="FFFFFF"/>
        </w:rPr>
        <w:t xml:space="preserve">мянган нэгжтэй тэнцэх хэмжээний төгрөгөөр, хуулийн этгээдийг </w:t>
      </w:r>
      <w:r w:rsidRPr="009744A9">
        <w:rPr>
          <w:rFonts w:ascii="Arial" w:hAnsi="Arial" w:cs="Arial"/>
          <w:shd w:val="clear" w:color="auto" w:fill="FFFFFF"/>
          <w:lang w:val="mn-MN"/>
        </w:rPr>
        <w:t>тавин</w:t>
      </w:r>
      <w:r w:rsidRPr="009744A9">
        <w:rPr>
          <w:rFonts w:ascii="Arial" w:hAnsi="Arial" w:cs="Arial"/>
          <w:shd w:val="clear" w:color="auto" w:fill="FFFFFF"/>
        </w:rPr>
        <w:t xml:space="preserve"> мянган нэгжтэй тэнцэх хэмжээний төгрөгөөр торгоно</w:t>
      </w:r>
      <w:r w:rsidRPr="009744A9">
        <w:rPr>
          <w:rFonts w:ascii="Arial" w:hAnsi="Arial" w:cs="Arial"/>
          <w:shd w:val="clear" w:color="auto" w:fill="FFFFFF"/>
          <w:lang w:val="mn-MN"/>
        </w:rPr>
        <w:t>.</w:t>
      </w:r>
    </w:p>
    <w:p w:rsidR="006E050A" w:rsidRDefault="001E4AF4" w:rsidP="00AD6F7F">
      <w:pPr>
        <w:pStyle w:val="msghead"/>
        <w:spacing w:line="276" w:lineRule="auto"/>
        <w:ind w:firstLine="720"/>
        <w:jc w:val="both"/>
        <w:rPr>
          <w:rFonts w:ascii="Arial" w:hAnsi="Arial" w:cs="Arial"/>
          <w:shd w:val="clear" w:color="auto" w:fill="FFFFFF"/>
          <w:lang w:val="mn-MN"/>
        </w:rPr>
      </w:pPr>
      <w:r>
        <w:rPr>
          <w:rFonts w:ascii="Arial" w:hAnsi="Arial" w:cs="Arial"/>
          <w:shd w:val="clear" w:color="auto" w:fill="FFFFFF"/>
          <w:lang w:val="mn-MN"/>
        </w:rPr>
        <w:t xml:space="preserve">5.Иргэн хувиараа ашигт малтмал олборлосон бол түүнийг </w:t>
      </w:r>
      <w:r w:rsidR="007D68D3">
        <w:rPr>
          <w:rFonts w:ascii="Arial" w:hAnsi="Arial" w:cs="Arial"/>
          <w:shd w:val="clear" w:color="auto" w:fill="FFFFFF"/>
          <w:lang w:val="mn-MN"/>
        </w:rPr>
        <w:t>хоёр</w:t>
      </w:r>
      <w:r w:rsidRPr="009744A9">
        <w:rPr>
          <w:rFonts w:ascii="Arial" w:hAnsi="Arial" w:cs="Arial"/>
          <w:shd w:val="clear" w:color="auto" w:fill="FFFFFF"/>
          <w:lang w:val="mn-MN"/>
        </w:rPr>
        <w:t xml:space="preserve"> </w:t>
      </w:r>
      <w:r w:rsidRPr="009744A9">
        <w:rPr>
          <w:rFonts w:ascii="Arial" w:hAnsi="Arial" w:cs="Arial"/>
          <w:shd w:val="clear" w:color="auto" w:fill="FFFFFF"/>
        </w:rPr>
        <w:t>мянга</w:t>
      </w:r>
      <w:r w:rsidR="007D68D3">
        <w:rPr>
          <w:rFonts w:ascii="Arial" w:hAnsi="Arial" w:cs="Arial"/>
          <w:shd w:val="clear" w:color="auto" w:fill="FFFFFF"/>
          <w:lang w:val="mn-MN"/>
        </w:rPr>
        <w:t xml:space="preserve"> таван зуун</w:t>
      </w:r>
      <w:r w:rsidRPr="009744A9">
        <w:rPr>
          <w:rFonts w:ascii="Arial" w:hAnsi="Arial" w:cs="Arial"/>
          <w:shd w:val="clear" w:color="auto" w:fill="FFFFFF"/>
        </w:rPr>
        <w:t xml:space="preserve"> нэгжтэй тэнцэх хэмжээний төгрөгөөр,</w:t>
      </w:r>
      <w:r>
        <w:rPr>
          <w:rFonts w:ascii="Arial" w:hAnsi="Arial" w:cs="Arial"/>
          <w:shd w:val="clear" w:color="auto" w:fill="FFFFFF"/>
          <w:lang w:val="mn-MN"/>
        </w:rPr>
        <w:t xml:space="preserve"> иргэнийг хувиараа ашигт малтмал олборлох боломж олгосон эрх бүхий албан тушаалтныг </w:t>
      </w:r>
      <w:r w:rsidR="005417FB" w:rsidRPr="009744A9">
        <w:rPr>
          <w:rFonts w:ascii="Arial" w:hAnsi="Arial" w:cs="Arial"/>
          <w:shd w:val="clear" w:color="auto" w:fill="FFFFFF"/>
          <w:lang w:val="mn-MN"/>
        </w:rPr>
        <w:t xml:space="preserve">таван </w:t>
      </w:r>
      <w:r w:rsidR="005417FB" w:rsidRPr="009744A9">
        <w:rPr>
          <w:rFonts w:ascii="Arial" w:hAnsi="Arial" w:cs="Arial"/>
          <w:shd w:val="clear" w:color="auto" w:fill="FFFFFF"/>
        </w:rPr>
        <w:t>мянган нэгжтэй тэнцэх хэмжээний төгрөгөөр</w:t>
      </w:r>
      <w:r w:rsidR="005417FB">
        <w:rPr>
          <w:rFonts w:ascii="Arial" w:hAnsi="Arial" w:cs="Arial"/>
          <w:shd w:val="clear" w:color="auto" w:fill="FFFFFF"/>
          <w:lang w:val="mn-MN"/>
        </w:rPr>
        <w:t xml:space="preserve"> тус тус торгоно.</w:t>
      </w:r>
    </w:p>
    <w:p w:rsidR="00D96434" w:rsidRPr="009744A9" w:rsidRDefault="006E050A" w:rsidP="00AD6F7F">
      <w:pPr>
        <w:pStyle w:val="msghead"/>
        <w:spacing w:line="276" w:lineRule="auto"/>
        <w:ind w:firstLine="720"/>
        <w:jc w:val="both"/>
        <w:rPr>
          <w:rFonts w:ascii="Arial" w:hAnsi="Arial" w:cs="Arial"/>
          <w:shd w:val="clear" w:color="auto" w:fill="FFFFFF"/>
          <w:lang w:val="mn-MN"/>
        </w:rPr>
      </w:pPr>
      <w:r>
        <w:rPr>
          <w:rFonts w:ascii="Arial" w:hAnsi="Arial" w:cs="Arial"/>
          <w:shd w:val="clear" w:color="auto" w:fill="FFFFFF"/>
          <w:lang w:val="mn-MN"/>
        </w:rPr>
        <w:t>6.</w:t>
      </w:r>
      <w:r w:rsidRPr="006E050A">
        <w:rPr>
          <w:rStyle w:val="Strong"/>
          <w:rFonts w:ascii="Arial" w:hAnsi="Arial" w:cs="Arial"/>
          <w:b w:val="0"/>
          <w:lang w:val="mn-MN"/>
        </w:rPr>
        <w:t>Уул уурхайн тухай хуулийн</w:t>
      </w:r>
      <w:r>
        <w:rPr>
          <w:rStyle w:val="Strong"/>
          <w:rFonts w:ascii="Arial" w:hAnsi="Arial" w:cs="Arial"/>
          <w:lang w:val="mn-MN"/>
        </w:rPr>
        <w:t xml:space="preserve"> </w:t>
      </w:r>
      <w:r w:rsidRPr="006E050A">
        <w:rPr>
          <w:rStyle w:val="Strong"/>
          <w:rFonts w:ascii="Arial" w:hAnsi="Arial" w:cs="Arial"/>
          <w:b w:val="0"/>
          <w:lang w:val="mn-MN"/>
        </w:rPr>
        <w:t>61, 62, 64 дүгээр зүйлд заасан тайлан гаргах, тайлан нэгтгэгчид хариу өгөөгүй тусгай зөвшөөрөл эзэмшигч хуулийн этгээдийг тавин мянган нэгжтэй тэнцэх хэмжээний төгрөгөөр торгож, төрийн байгууллагын хариуцсан албан тушаалтныг төрийн албаны хуулийн хариуцлага тооцох хэсэгт зааснаар торгох хүртэл арга хэмжээ авна.</w:t>
      </w:r>
      <w:r w:rsidR="006A4325" w:rsidRPr="009744A9">
        <w:rPr>
          <w:rFonts w:ascii="Arial" w:hAnsi="Arial" w:cs="Arial"/>
          <w:shd w:val="clear" w:color="auto" w:fill="FFFFFF"/>
          <w:lang w:val="mn-MN"/>
        </w:rPr>
        <w:t>”</w:t>
      </w:r>
    </w:p>
    <w:p w:rsidR="00CF7844" w:rsidRPr="00F2186F" w:rsidRDefault="00CF7844" w:rsidP="00D76FE3">
      <w:pPr>
        <w:jc w:val="both"/>
        <w:rPr>
          <w:rFonts w:eastAsia="Times New Roman" w:cs="Arial"/>
          <w:szCs w:val="24"/>
        </w:rPr>
      </w:pPr>
      <w:r w:rsidRPr="00F2186F">
        <w:rPr>
          <w:rStyle w:val="Strong"/>
          <w:rFonts w:cs="Arial"/>
        </w:rPr>
        <w:t>2 дугаар зүйл.</w:t>
      </w:r>
      <w:r w:rsidR="005B7D7F" w:rsidRPr="005B7D7F">
        <w:rPr>
          <w:rFonts w:cs="Arial"/>
          <w:b/>
          <w:color w:val="333333"/>
          <w:szCs w:val="24"/>
          <w:shd w:val="clear" w:color="auto" w:fill="FFFFFF"/>
          <w:lang w:val="mn-MN"/>
        </w:rPr>
        <w:t xml:space="preserve"> </w:t>
      </w:r>
      <w:r w:rsidRPr="00F2186F">
        <w:rPr>
          <w:rFonts w:eastAsia="Times New Roman" w:cs="Arial"/>
          <w:szCs w:val="24"/>
        </w:rPr>
        <w:t>Энэ хуулийг 20</w:t>
      </w:r>
      <w:r>
        <w:rPr>
          <w:rFonts w:eastAsia="Times New Roman" w:cs="Arial"/>
          <w:szCs w:val="24"/>
          <w:lang w:val="mn-MN"/>
        </w:rPr>
        <w:t>17</w:t>
      </w:r>
      <w:r w:rsidRPr="00F2186F">
        <w:rPr>
          <w:rFonts w:eastAsia="Times New Roman" w:cs="Arial"/>
          <w:szCs w:val="24"/>
        </w:rPr>
        <w:t xml:space="preserve"> оны </w:t>
      </w:r>
      <w:r>
        <w:rPr>
          <w:rFonts w:eastAsia="Times New Roman" w:cs="Arial"/>
          <w:szCs w:val="24"/>
          <w:lang w:val="mn-MN"/>
        </w:rPr>
        <w:t>...</w:t>
      </w:r>
      <w:r w:rsidRPr="00F2186F">
        <w:rPr>
          <w:rFonts w:eastAsia="Times New Roman" w:cs="Arial"/>
          <w:szCs w:val="24"/>
        </w:rPr>
        <w:t xml:space="preserve"> дугаар сарын </w:t>
      </w:r>
      <w:r>
        <w:rPr>
          <w:rFonts w:eastAsia="Times New Roman" w:cs="Arial"/>
          <w:szCs w:val="24"/>
          <w:lang w:val="mn-MN"/>
        </w:rPr>
        <w:t>...</w:t>
      </w:r>
      <w:r w:rsidRPr="00F2186F">
        <w:rPr>
          <w:rFonts w:eastAsia="Times New Roman" w:cs="Arial"/>
          <w:szCs w:val="24"/>
        </w:rPr>
        <w:t xml:space="preserve">-ны өдөр батлагдсан </w:t>
      </w:r>
      <w:r>
        <w:rPr>
          <w:rFonts w:eastAsia="Times New Roman" w:cs="Arial"/>
          <w:szCs w:val="24"/>
          <w:lang w:val="mn-MN"/>
        </w:rPr>
        <w:t>Уул уурхайн</w:t>
      </w:r>
      <w:r w:rsidRPr="00F2186F">
        <w:rPr>
          <w:rFonts w:eastAsia="Times New Roman" w:cs="Arial"/>
          <w:szCs w:val="24"/>
        </w:rPr>
        <w:t xml:space="preserve"> тухай хууль хүчин төгөлдөр болсон өдрөөс эхлэн дагаж мөрдөнө.</w:t>
      </w:r>
    </w:p>
    <w:p w:rsidR="00CF7844" w:rsidRPr="00F2186F" w:rsidRDefault="00CF7844" w:rsidP="00CF7844">
      <w:pPr>
        <w:spacing w:after="0"/>
        <w:jc w:val="center"/>
        <w:rPr>
          <w:szCs w:val="24"/>
          <w:lang w:val="mn-MN"/>
        </w:rPr>
      </w:pPr>
    </w:p>
    <w:p w:rsidR="00CF7844" w:rsidRPr="00F2186F" w:rsidRDefault="00CF7844" w:rsidP="00CF7844">
      <w:pPr>
        <w:spacing w:after="0"/>
        <w:jc w:val="center"/>
        <w:rPr>
          <w:szCs w:val="24"/>
          <w:lang w:val="mn-MN"/>
        </w:rPr>
      </w:pPr>
    </w:p>
    <w:p w:rsidR="00CF7844" w:rsidRPr="00F2186F" w:rsidRDefault="00CF7844" w:rsidP="00CF7844">
      <w:pPr>
        <w:spacing w:after="0"/>
        <w:jc w:val="center"/>
        <w:rPr>
          <w:szCs w:val="24"/>
          <w:lang w:val="mn-MN"/>
        </w:rPr>
      </w:pPr>
      <w:r w:rsidRPr="00F2186F">
        <w:rPr>
          <w:szCs w:val="24"/>
          <w:lang w:val="mn-MN"/>
        </w:rPr>
        <w:t>МОНГОЛ УЛСЫН ИХ ХУРЛЫН ДАРГА</w:t>
      </w:r>
      <w:r w:rsidRPr="00F2186F">
        <w:rPr>
          <w:szCs w:val="24"/>
          <w:lang w:val="mn-MN"/>
        </w:rPr>
        <w:tab/>
      </w:r>
      <w:r w:rsidRPr="00F2186F">
        <w:rPr>
          <w:szCs w:val="24"/>
          <w:lang w:val="mn-MN"/>
        </w:rPr>
        <w:tab/>
      </w:r>
      <w:r w:rsidRPr="00F2186F">
        <w:rPr>
          <w:szCs w:val="24"/>
          <w:lang w:val="mn-MN"/>
        </w:rPr>
        <w:tab/>
      </w:r>
      <w:r w:rsidRPr="00F2186F">
        <w:rPr>
          <w:szCs w:val="24"/>
          <w:lang w:val="mn-MN"/>
        </w:rPr>
        <w:tab/>
        <w:t>М.ЭНХБОЛД</w:t>
      </w:r>
    </w:p>
    <w:p w:rsidR="00CF7844" w:rsidRDefault="00CF7844" w:rsidP="001F4808">
      <w:pPr>
        <w:spacing w:after="0"/>
        <w:jc w:val="center"/>
        <w:rPr>
          <w:szCs w:val="24"/>
          <w:lang w:val="mn-MN"/>
        </w:rPr>
      </w:pPr>
    </w:p>
    <w:p w:rsidR="00CF7844" w:rsidRDefault="00CF7844" w:rsidP="001F4808">
      <w:pPr>
        <w:spacing w:after="0"/>
        <w:jc w:val="center"/>
        <w:rPr>
          <w:szCs w:val="24"/>
          <w:lang w:val="mn-MN"/>
        </w:rPr>
      </w:pPr>
    </w:p>
    <w:p w:rsidR="00CF7844" w:rsidRDefault="00CF7844" w:rsidP="001F4808">
      <w:pPr>
        <w:spacing w:after="0"/>
        <w:jc w:val="center"/>
        <w:rPr>
          <w:szCs w:val="24"/>
          <w:lang w:val="mn-MN"/>
        </w:rPr>
      </w:pPr>
    </w:p>
    <w:p w:rsidR="00CF7844" w:rsidRDefault="00CF7844" w:rsidP="001F4808">
      <w:pPr>
        <w:spacing w:after="0"/>
        <w:jc w:val="center"/>
        <w:rPr>
          <w:szCs w:val="24"/>
          <w:lang w:val="mn-MN"/>
        </w:rPr>
      </w:pPr>
    </w:p>
    <w:p w:rsidR="00CF7844" w:rsidRDefault="00CF7844" w:rsidP="001F4808">
      <w:pPr>
        <w:spacing w:after="0"/>
        <w:jc w:val="center"/>
        <w:rPr>
          <w:szCs w:val="24"/>
          <w:lang w:val="mn-MN"/>
        </w:rPr>
      </w:pPr>
    </w:p>
    <w:p w:rsidR="00CF7844" w:rsidRDefault="00CF7844" w:rsidP="001F4808">
      <w:pPr>
        <w:spacing w:after="0"/>
        <w:jc w:val="center"/>
        <w:rPr>
          <w:szCs w:val="24"/>
          <w:lang w:val="mn-MN"/>
        </w:rPr>
      </w:pPr>
    </w:p>
    <w:p w:rsidR="007F6B0E" w:rsidRDefault="007F6B0E" w:rsidP="001F4808">
      <w:pPr>
        <w:spacing w:after="0"/>
        <w:jc w:val="center"/>
        <w:rPr>
          <w:szCs w:val="24"/>
          <w:lang w:val="mn-MN"/>
        </w:rPr>
      </w:pPr>
    </w:p>
    <w:p w:rsidR="00232FCC" w:rsidRPr="00EC4F47" w:rsidRDefault="00232FCC" w:rsidP="00232FCC">
      <w:pPr>
        <w:spacing w:after="0" w:line="240" w:lineRule="auto"/>
        <w:contextualSpacing/>
        <w:jc w:val="right"/>
        <w:rPr>
          <w:rFonts w:cs="Arial"/>
          <w:b/>
          <w:szCs w:val="24"/>
          <w:lang w:val="mn-MN"/>
        </w:rPr>
      </w:pPr>
      <w:r w:rsidRPr="00EC4F47">
        <w:rPr>
          <w:rFonts w:cs="Arial"/>
          <w:b/>
          <w:szCs w:val="24"/>
          <w:lang w:val="mn-MN"/>
        </w:rPr>
        <w:t>ТӨСӨЛ</w:t>
      </w:r>
    </w:p>
    <w:p w:rsidR="00232FCC" w:rsidRPr="00BF16EE" w:rsidRDefault="00232FCC" w:rsidP="00232FCC">
      <w:pPr>
        <w:spacing w:after="0" w:line="240" w:lineRule="auto"/>
        <w:contextualSpacing/>
        <w:rPr>
          <w:rFonts w:cs="Arial"/>
          <w:szCs w:val="24"/>
          <w:lang w:val="mn-MN"/>
        </w:rPr>
      </w:pPr>
    </w:p>
    <w:p w:rsidR="00232FCC" w:rsidRPr="00BF16EE" w:rsidRDefault="00232FCC" w:rsidP="00232FCC">
      <w:pPr>
        <w:spacing w:after="0" w:line="240" w:lineRule="auto"/>
        <w:contextualSpacing/>
        <w:jc w:val="center"/>
        <w:rPr>
          <w:rFonts w:cs="Arial"/>
          <w:b/>
          <w:szCs w:val="24"/>
        </w:rPr>
      </w:pPr>
      <w:r w:rsidRPr="00BF16EE">
        <w:rPr>
          <w:rFonts w:cs="Arial"/>
          <w:b/>
          <w:szCs w:val="24"/>
          <w:lang w:val="mn-MN"/>
        </w:rPr>
        <w:t>МОНГОЛ УЛСЫН ХУУЛЬ</w:t>
      </w:r>
    </w:p>
    <w:p w:rsidR="00232FCC" w:rsidRPr="00BF16EE" w:rsidRDefault="00232FCC" w:rsidP="00232FCC">
      <w:pPr>
        <w:spacing w:after="0" w:line="240" w:lineRule="auto"/>
        <w:contextualSpacing/>
        <w:rPr>
          <w:rFonts w:cs="Arial"/>
          <w:szCs w:val="24"/>
        </w:rPr>
      </w:pPr>
    </w:p>
    <w:p w:rsidR="00232FCC" w:rsidRPr="00BF16EE" w:rsidRDefault="00C07D9B" w:rsidP="00232FCC">
      <w:pPr>
        <w:spacing w:after="0" w:line="240" w:lineRule="auto"/>
        <w:contextualSpacing/>
        <w:rPr>
          <w:rFonts w:cs="Arial"/>
          <w:szCs w:val="24"/>
          <w:lang w:val="mn-MN"/>
        </w:rPr>
      </w:pPr>
      <w:r>
        <w:rPr>
          <w:rFonts w:cs="Arial"/>
          <w:szCs w:val="24"/>
        </w:rPr>
        <w:t>2017</w:t>
      </w:r>
      <w:r w:rsidR="00232FCC" w:rsidRPr="00BF16EE">
        <w:rPr>
          <w:rFonts w:cs="Arial"/>
          <w:szCs w:val="24"/>
        </w:rPr>
        <w:t xml:space="preserve"> </w:t>
      </w:r>
      <w:r w:rsidR="00232FCC" w:rsidRPr="00BF16EE">
        <w:rPr>
          <w:rFonts w:cs="Arial"/>
          <w:szCs w:val="24"/>
          <w:lang w:val="mn-MN"/>
        </w:rPr>
        <w:t>оны</w:t>
      </w:r>
      <w:r w:rsidR="00232FCC" w:rsidRPr="00BF16EE">
        <w:rPr>
          <w:rFonts w:cs="Arial"/>
          <w:szCs w:val="24"/>
        </w:rPr>
        <w:t xml:space="preserve"> </w:t>
      </w:r>
      <w:r w:rsidR="00232FCC" w:rsidRPr="00BF16EE">
        <w:rPr>
          <w:rFonts w:cs="Arial"/>
          <w:szCs w:val="24"/>
          <w:lang w:val="mn-MN"/>
        </w:rPr>
        <w:t>...</w:t>
      </w:r>
      <w:r w:rsidR="00232FCC" w:rsidRPr="00BF16EE">
        <w:rPr>
          <w:rFonts w:cs="Arial"/>
          <w:szCs w:val="24"/>
        </w:rPr>
        <w:t xml:space="preserve"> </w:t>
      </w:r>
      <w:r w:rsidR="00232FCC" w:rsidRPr="00BF16EE">
        <w:rPr>
          <w:rFonts w:cs="Arial"/>
          <w:szCs w:val="24"/>
          <w:lang w:val="mn-MN"/>
        </w:rPr>
        <w:t>дүгээр</w:t>
      </w:r>
      <w:r w:rsidR="00232FCC" w:rsidRPr="00BF16EE">
        <w:rPr>
          <w:rFonts w:cs="Arial"/>
          <w:szCs w:val="24"/>
          <w:lang w:val="mn-MN"/>
        </w:rPr>
        <w:tab/>
        <w:t xml:space="preserve">         </w:t>
      </w:r>
      <w:r w:rsidR="00232FCC" w:rsidRPr="00BF16EE">
        <w:rPr>
          <w:rFonts w:cs="Arial"/>
          <w:szCs w:val="24"/>
          <w:lang w:val="mn-MN"/>
        </w:rPr>
        <w:tab/>
      </w:r>
      <w:r w:rsidR="00232FCC" w:rsidRPr="00BF16EE">
        <w:rPr>
          <w:rFonts w:cs="Arial"/>
          <w:szCs w:val="24"/>
          <w:lang w:val="mn-MN"/>
        </w:rPr>
        <w:tab/>
      </w:r>
      <w:r w:rsidR="00232FCC" w:rsidRPr="00BF16EE">
        <w:rPr>
          <w:rFonts w:cs="Arial"/>
          <w:szCs w:val="24"/>
          <w:lang w:val="mn-MN"/>
        </w:rPr>
        <w:tab/>
      </w:r>
      <w:r w:rsidR="00232FCC" w:rsidRPr="00BF16EE">
        <w:rPr>
          <w:rFonts w:cs="Arial"/>
          <w:szCs w:val="24"/>
          <w:lang w:val="mn-MN"/>
        </w:rPr>
        <w:tab/>
      </w:r>
      <w:r w:rsidR="00232FCC" w:rsidRPr="00BF16EE">
        <w:rPr>
          <w:rFonts w:cs="Arial"/>
          <w:szCs w:val="24"/>
          <w:lang w:val="mn-MN"/>
        </w:rPr>
        <w:tab/>
      </w:r>
      <w:r w:rsidR="00232FCC" w:rsidRPr="00BF16EE">
        <w:rPr>
          <w:rFonts w:cs="Arial"/>
          <w:szCs w:val="24"/>
          <w:lang w:val="mn-MN"/>
        </w:rPr>
        <w:tab/>
      </w:r>
      <w:r w:rsidR="00232FCC" w:rsidRPr="00BF16EE">
        <w:rPr>
          <w:rFonts w:cs="Arial"/>
          <w:szCs w:val="24"/>
          <w:lang w:val="mn-MN"/>
        </w:rPr>
        <w:tab/>
        <w:t>Улаанбаатар хот</w:t>
      </w:r>
    </w:p>
    <w:p w:rsidR="00232FCC" w:rsidRPr="00BF16EE" w:rsidRDefault="00232FCC" w:rsidP="00232FCC">
      <w:pPr>
        <w:spacing w:after="0" w:line="240" w:lineRule="auto"/>
        <w:contextualSpacing/>
        <w:rPr>
          <w:rFonts w:cs="Arial"/>
          <w:szCs w:val="24"/>
        </w:rPr>
      </w:pPr>
      <w:r w:rsidRPr="00BF16EE">
        <w:rPr>
          <w:rFonts w:cs="Arial"/>
          <w:szCs w:val="24"/>
          <w:lang w:val="mn-MN"/>
        </w:rPr>
        <w:t xml:space="preserve">сарын ... </w:t>
      </w:r>
      <w:r w:rsidRPr="00BF16EE">
        <w:rPr>
          <w:rFonts w:cs="Arial"/>
          <w:szCs w:val="24"/>
        </w:rPr>
        <w:t>-</w:t>
      </w:r>
      <w:r w:rsidRPr="00BF16EE">
        <w:rPr>
          <w:rFonts w:cs="Arial"/>
          <w:szCs w:val="24"/>
          <w:lang w:val="mn-MN"/>
        </w:rPr>
        <w:t>ны өдөр</w:t>
      </w:r>
      <w:r w:rsidRPr="00BF16EE">
        <w:rPr>
          <w:rFonts w:cs="Arial"/>
          <w:szCs w:val="24"/>
          <w:lang w:val="mn-MN"/>
        </w:rPr>
        <w:tab/>
      </w:r>
      <w:r w:rsidRPr="00BF16EE">
        <w:rPr>
          <w:rFonts w:cs="Arial"/>
          <w:szCs w:val="24"/>
          <w:lang w:val="mn-MN"/>
        </w:rPr>
        <w:tab/>
      </w:r>
      <w:r w:rsidRPr="00BF16EE">
        <w:rPr>
          <w:rFonts w:cs="Arial"/>
          <w:szCs w:val="24"/>
          <w:lang w:val="mn-MN"/>
        </w:rPr>
        <w:tab/>
      </w:r>
      <w:r w:rsidRPr="00BF16EE">
        <w:rPr>
          <w:rFonts w:cs="Arial"/>
          <w:szCs w:val="24"/>
          <w:lang w:val="mn-MN"/>
        </w:rPr>
        <w:tab/>
      </w:r>
      <w:r w:rsidRPr="00BF16EE">
        <w:rPr>
          <w:rFonts w:cs="Arial"/>
          <w:szCs w:val="24"/>
          <w:lang w:val="mn-MN"/>
        </w:rPr>
        <w:tab/>
      </w:r>
      <w:r w:rsidRPr="00BF16EE">
        <w:rPr>
          <w:rFonts w:cs="Arial"/>
          <w:szCs w:val="24"/>
          <w:lang w:val="mn-MN"/>
        </w:rPr>
        <w:tab/>
      </w:r>
      <w:r w:rsidRPr="00BF16EE">
        <w:rPr>
          <w:rFonts w:cs="Arial"/>
          <w:szCs w:val="24"/>
          <w:lang w:val="mn-MN"/>
        </w:rPr>
        <w:tab/>
      </w:r>
      <w:r w:rsidRPr="00BF16EE">
        <w:rPr>
          <w:rFonts w:cs="Arial"/>
          <w:szCs w:val="24"/>
          <w:lang w:val="mn-MN"/>
        </w:rPr>
        <w:tab/>
      </w:r>
      <w:r w:rsidRPr="00BF16EE">
        <w:rPr>
          <w:rFonts w:cs="Arial"/>
          <w:szCs w:val="24"/>
          <w:lang w:val="mn-MN"/>
        </w:rPr>
        <w:tab/>
      </w:r>
      <w:r w:rsidRPr="00BF16EE">
        <w:rPr>
          <w:rFonts w:cs="Arial"/>
          <w:szCs w:val="24"/>
          <w:lang w:val="mn-MN"/>
        </w:rPr>
        <w:tab/>
        <w:t xml:space="preserve">      </w:t>
      </w:r>
    </w:p>
    <w:p w:rsidR="00232FCC" w:rsidRPr="00BF16EE" w:rsidRDefault="00232FCC" w:rsidP="00232FCC">
      <w:pPr>
        <w:spacing w:after="0" w:line="240" w:lineRule="auto"/>
        <w:contextualSpacing/>
        <w:rPr>
          <w:rFonts w:cs="Arial"/>
          <w:szCs w:val="24"/>
        </w:rPr>
      </w:pPr>
    </w:p>
    <w:p w:rsidR="00232FCC" w:rsidRPr="00BF16EE" w:rsidRDefault="00232FCC" w:rsidP="00232FCC">
      <w:pPr>
        <w:spacing w:after="0" w:line="240" w:lineRule="auto"/>
        <w:contextualSpacing/>
        <w:jc w:val="center"/>
        <w:rPr>
          <w:rFonts w:cs="Arial"/>
          <w:b/>
          <w:szCs w:val="24"/>
          <w:lang w:val="mn-MN"/>
        </w:rPr>
      </w:pPr>
      <w:r w:rsidRPr="00BF16EE">
        <w:rPr>
          <w:rFonts w:cs="Arial"/>
          <w:b/>
          <w:szCs w:val="24"/>
          <w:lang w:val="mn-MN"/>
        </w:rPr>
        <w:t>АШИГТ МАЛТМАЛЫН ТУХАЙ ХУУЛЬД НЭМЭЛТ,</w:t>
      </w:r>
    </w:p>
    <w:p w:rsidR="00232FCC" w:rsidRPr="00BF16EE" w:rsidRDefault="00232FCC" w:rsidP="00232FCC">
      <w:pPr>
        <w:spacing w:after="0" w:line="240" w:lineRule="auto"/>
        <w:contextualSpacing/>
        <w:jc w:val="center"/>
        <w:rPr>
          <w:rFonts w:cs="Arial"/>
          <w:szCs w:val="24"/>
        </w:rPr>
      </w:pPr>
      <w:r w:rsidRPr="00BF16EE">
        <w:rPr>
          <w:rFonts w:cs="Arial"/>
          <w:b/>
          <w:szCs w:val="24"/>
          <w:lang w:val="mn-MN"/>
        </w:rPr>
        <w:t>ӨӨРЧЛӨЛТ ОРУУЛАХ ТУХАЙ</w:t>
      </w:r>
    </w:p>
    <w:p w:rsidR="00232FCC" w:rsidRPr="00BF16EE" w:rsidRDefault="00232FCC" w:rsidP="00232FCC">
      <w:pPr>
        <w:spacing w:after="0" w:line="240" w:lineRule="auto"/>
        <w:contextualSpacing/>
        <w:rPr>
          <w:rFonts w:cs="Arial"/>
          <w:szCs w:val="24"/>
        </w:rPr>
      </w:pPr>
    </w:p>
    <w:p w:rsidR="00232FCC" w:rsidRPr="00BF16EE" w:rsidRDefault="00232FCC" w:rsidP="00232FCC">
      <w:pPr>
        <w:spacing w:after="0" w:line="240" w:lineRule="auto"/>
        <w:contextualSpacing/>
        <w:jc w:val="both"/>
        <w:rPr>
          <w:rFonts w:cs="Arial"/>
          <w:szCs w:val="24"/>
          <w:lang w:val="mn-MN"/>
        </w:rPr>
      </w:pPr>
      <w:r w:rsidRPr="00BF16EE">
        <w:rPr>
          <w:rFonts w:cs="Arial"/>
          <w:b/>
          <w:szCs w:val="24"/>
        </w:rPr>
        <w:t xml:space="preserve">1 </w:t>
      </w:r>
      <w:r w:rsidRPr="00BF16EE">
        <w:rPr>
          <w:rFonts w:cs="Arial"/>
          <w:b/>
          <w:szCs w:val="24"/>
          <w:lang w:val="mn-MN"/>
        </w:rPr>
        <w:t>дүгээр зүйл</w:t>
      </w:r>
      <w:r w:rsidRPr="00BF16EE">
        <w:rPr>
          <w:rFonts w:cs="Arial"/>
          <w:szCs w:val="24"/>
          <w:lang w:val="mn-MN"/>
        </w:rPr>
        <w:t>.</w:t>
      </w:r>
      <w:r w:rsidR="00BC144F">
        <w:rPr>
          <w:rFonts w:cs="Arial"/>
          <w:szCs w:val="24"/>
          <w:lang w:val="mn-MN"/>
        </w:rPr>
        <w:t xml:space="preserve"> </w:t>
      </w:r>
      <w:r w:rsidRPr="00BF16EE">
        <w:rPr>
          <w:rFonts w:cs="Arial"/>
          <w:szCs w:val="24"/>
          <w:lang w:val="mn-MN"/>
        </w:rPr>
        <w:t>Ашигт малтмалын тухай хуульд доор дурдсан агуулгатай дараах зүйл, хэсэг, заалт нэмсүгэй:</w:t>
      </w:r>
    </w:p>
    <w:p w:rsidR="00232FCC" w:rsidRPr="00BF16EE" w:rsidRDefault="00232FCC" w:rsidP="00232FCC">
      <w:pPr>
        <w:spacing w:after="0" w:line="240" w:lineRule="auto"/>
        <w:contextualSpacing/>
        <w:jc w:val="both"/>
        <w:rPr>
          <w:rFonts w:cs="Arial"/>
          <w:szCs w:val="24"/>
          <w:lang w:val="mn-MN"/>
        </w:rPr>
      </w:pPr>
    </w:p>
    <w:p w:rsidR="00BD7B34" w:rsidRDefault="00232FCC" w:rsidP="003D7D67">
      <w:pPr>
        <w:spacing w:after="0"/>
        <w:ind w:firstLine="720"/>
        <w:jc w:val="both"/>
        <w:rPr>
          <w:rFonts w:cs="Arial"/>
          <w:b/>
          <w:szCs w:val="24"/>
          <w:lang w:val="mn-MN"/>
        </w:rPr>
      </w:pPr>
      <w:r w:rsidRPr="00C470CD">
        <w:rPr>
          <w:rFonts w:cs="Arial"/>
          <w:b/>
          <w:szCs w:val="24"/>
          <w:lang w:val="mn-MN"/>
        </w:rPr>
        <w:t>1/</w:t>
      </w:r>
      <w:r>
        <w:rPr>
          <w:rFonts w:cs="Arial"/>
          <w:b/>
          <w:szCs w:val="24"/>
          <w:lang w:val="mn-MN"/>
        </w:rPr>
        <w:t xml:space="preserve"> </w:t>
      </w:r>
      <w:r w:rsidR="00BD7B34">
        <w:rPr>
          <w:rFonts w:cs="Arial"/>
          <w:b/>
          <w:szCs w:val="24"/>
          <w:lang w:val="mn-MN"/>
        </w:rPr>
        <w:t>23 дугаар зүйл</w:t>
      </w:r>
      <w:r w:rsidR="003D7D67">
        <w:rPr>
          <w:rFonts w:cs="Arial"/>
          <w:b/>
          <w:szCs w:val="24"/>
          <w:lang w:val="mn-MN"/>
        </w:rPr>
        <w:t>:</w:t>
      </w:r>
    </w:p>
    <w:p w:rsidR="00BD7B34" w:rsidRDefault="00BD7B34" w:rsidP="00BD7B34">
      <w:pPr>
        <w:spacing w:after="0"/>
        <w:jc w:val="both"/>
        <w:rPr>
          <w:rFonts w:cs="Arial"/>
          <w:b/>
          <w:szCs w:val="24"/>
          <w:lang w:val="mn-MN"/>
        </w:rPr>
      </w:pPr>
    </w:p>
    <w:p w:rsidR="00BD7B34" w:rsidRDefault="00BD7B34" w:rsidP="00BD7B34">
      <w:pPr>
        <w:spacing w:after="0"/>
        <w:jc w:val="both"/>
        <w:rPr>
          <w:szCs w:val="24"/>
          <w:lang w:val="mn-MN"/>
        </w:rPr>
      </w:pPr>
      <w:r>
        <w:rPr>
          <w:szCs w:val="24"/>
          <w:lang w:val="mn-MN"/>
        </w:rPr>
        <w:t>“23 дугаар зүйл. Хадгалах тусгай зөвшөөрөл</w:t>
      </w:r>
    </w:p>
    <w:p w:rsidR="00BD7B34" w:rsidRDefault="00BD7B34" w:rsidP="00BD7B34">
      <w:pPr>
        <w:spacing w:after="0"/>
        <w:jc w:val="both"/>
        <w:rPr>
          <w:szCs w:val="24"/>
          <w:lang w:val="mn-MN"/>
        </w:rPr>
      </w:pPr>
    </w:p>
    <w:p w:rsidR="00BD7B34" w:rsidRPr="006816FD" w:rsidRDefault="00BD7B34" w:rsidP="00BD7B34">
      <w:pPr>
        <w:shd w:val="clear" w:color="auto" w:fill="FFFFFF"/>
        <w:spacing w:after="0" w:line="282" w:lineRule="atLeast"/>
        <w:ind w:firstLine="720"/>
        <w:jc w:val="both"/>
        <w:textAlignment w:val="top"/>
        <w:rPr>
          <w:rFonts w:eastAsia="Times New Roman" w:cs="Arial"/>
          <w:szCs w:val="24"/>
          <w:lang w:val="mn-MN"/>
        </w:rPr>
      </w:pPr>
      <w:r w:rsidRPr="009D1B8F">
        <w:rPr>
          <w:rFonts w:eastAsia="Times New Roman" w:cs="Arial"/>
          <w:szCs w:val="24"/>
        </w:rPr>
        <w:t xml:space="preserve">23.1.Хайгуулын ажлын </w:t>
      </w:r>
      <w:r w:rsidRPr="006816FD">
        <w:rPr>
          <w:rFonts w:eastAsia="Times New Roman" w:cs="Arial"/>
          <w:szCs w:val="24"/>
          <w:lang w:val="mn-MN"/>
        </w:rPr>
        <w:t>үр дүнд</w:t>
      </w:r>
      <w:r w:rsidRPr="009D1B8F">
        <w:rPr>
          <w:rFonts w:eastAsia="Times New Roman" w:cs="Arial"/>
          <w:szCs w:val="24"/>
        </w:rPr>
        <w:t xml:space="preserve"> ашигт малтмалын орд тогтоогдож түүний нөөцийг нь улсын бүртгэлд бүртгэснээс хойш </w:t>
      </w:r>
      <w:r w:rsidRPr="006816FD">
        <w:rPr>
          <w:rFonts w:eastAsia="Times New Roman" w:cs="Arial"/>
          <w:szCs w:val="24"/>
          <w:lang w:val="mn-MN"/>
        </w:rPr>
        <w:t>хайгуулын тусгай зөвшөөрлийн хугацаа дуусахаас өмнө хадгалах тусгай зөвшөөрөл авах хүсэлт гаргаж болно.</w:t>
      </w:r>
    </w:p>
    <w:p w:rsidR="00BD7B34" w:rsidRPr="006816FD" w:rsidRDefault="00BD7B34" w:rsidP="00BD7B34">
      <w:pPr>
        <w:shd w:val="clear" w:color="auto" w:fill="FFFFFF"/>
        <w:spacing w:after="0" w:line="282" w:lineRule="atLeast"/>
        <w:ind w:firstLine="720"/>
        <w:jc w:val="both"/>
        <w:textAlignment w:val="top"/>
        <w:rPr>
          <w:rFonts w:eastAsia="Times New Roman" w:cs="Arial"/>
          <w:szCs w:val="24"/>
          <w:lang w:val="mn-MN"/>
        </w:rPr>
      </w:pPr>
    </w:p>
    <w:p w:rsidR="00BD7B34" w:rsidRPr="009D1B8F" w:rsidRDefault="00BD7B34" w:rsidP="00BD7B34">
      <w:pPr>
        <w:shd w:val="clear" w:color="auto" w:fill="FFFFFF"/>
        <w:spacing w:after="0" w:line="282" w:lineRule="atLeast"/>
        <w:ind w:firstLine="720"/>
        <w:jc w:val="both"/>
        <w:textAlignment w:val="top"/>
        <w:rPr>
          <w:rFonts w:eastAsia="Times New Roman" w:cs="Arial"/>
          <w:szCs w:val="24"/>
        </w:rPr>
      </w:pPr>
      <w:r w:rsidRPr="004F04FD">
        <w:rPr>
          <w:rFonts w:eastAsia="Times New Roman" w:cs="Arial"/>
          <w:szCs w:val="24"/>
          <w:lang w:val="mn-MN"/>
        </w:rPr>
        <w:t>23.2.</w:t>
      </w:r>
      <w:r>
        <w:rPr>
          <w:rFonts w:eastAsia="Times New Roman" w:cs="Arial"/>
          <w:szCs w:val="24"/>
          <w:lang w:val="mn-MN"/>
        </w:rPr>
        <w:t>Хадгалах тусгай зөвшөөрлийн хугацаа дуусахаас өмнө ашиглалтын тусгай зөвшөөрөл авах нөхцлийг хангаж хүсэлт гаргаагүй бол тусгай зөвшөөрлийг цуцлана</w:t>
      </w:r>
      <w:r w:rsidRPr="009D1B8F">
        <w:rPr>
          <w:rFonts w:eastAsia="Times New Roman" w:cs="Arial"/>
          <w:szCs w:val="24"/>
        </w:rPr>
        <w:t>.</w:t>
      </w:r>
    </w:p>
    <w:p w:rsidR="00BD7B34" w:rsidRPr="00E6074C" w:rsidRDefault="00BD7B34" w:rsidP="00BD7B34">
      <w:pPr>
        <w:shd w:val="clear" w:color="auto" w:fill="FFFFFF"/>
        <w:spacing w:after="0" w:line="282" w:lineRule="atLeast"/>
        <w:ind w:firstLine="720"/>
        <w:jc w:val="both"/>
        <w:textAlignment w:val="top"/>
        <w:rPr>
          <w:rFonts w:eastAsia="Times New Roman" w:cs="Arial"/>
          <w:szCs w:val="24"/>
          <w:lang w:val="mn-MN"/>
        </w:rPr>
      </w:pPr>
    </w:p>
    <w:p w:rsidR="00BD7B34" w:rsidRPr="006816FD" w:rsidRDefault="00BD7B34" w:rsidP="00BD7B34">
      <w:pPr>
        <w:shd w:val="clear" w:color="auto" w:fill="FFFFFF"/>
        <w:spacing w:after="0" w:line="282" w:lineRule="atLeast"/>
        <w:ind w:firstLine="720"/>
        <w:jc w:val="both"/>
        <w:textAlignment w:val="top"/>
        <w:rPr>
          <w:rFonts w:eastAsia="Times New Roman" w:cs="Arial"/>
          <w:szCs w:val="24"/>
          <w:lang w:val="mn-MN"/>
        </w:rPr>
      </w:pPr>
      <w:r>
        <w:rPr>
          <w:rFonts w:eastAsia="Times New Roman" w:cs="Arial"/>
          <w:szCs w:val="24"/>
          <w:lang w:val="mn-MN"/>
        </w:rPr>
        <w:t>23.3.</w:t>
      </w:r>
      <w:r w:rsidRPr="006816FD">
        <w:rPr>
          <w:rFonts w:eastAsia="Times New Roman" w:cs="Arial"/>
          <w:szCs w:val="24"/>
          <w:lang w:val="mn-MN"/>
        </w:rPr>
        <w:t xml:space="preserve">Хадгалах тусгай зөвшөөрлийг 5 жилийн хугацаагаар олгож </w:t>
      </w:r>
      <w:r>
        <w:rPr>
          <w:rFonts w:eastAsia="Times New Roman" w:cs="Arial"/>
          <w:szCs w:val="24"/>
          <w:lang w:val="mn-MN"/>
        </w:rPr>
        <w:t>5</w:t>
      </w:r>
      <w:r w:rsidRPr="006816FD">
        <w:rPr>
          <w:rFonts w:eastAsia="Times New Roman" w:cs="Arial"/>
          <w:szCs w:val="24"/>
          <w:lang w:val="mn-MN"/>
        </w:rPr>
        <w:t xml:space="preserve"> жилээр нэг удаа сунгуулж болно.</w:t>
      </w:r>
    </w:p>
    <w:p w:rsidR="00BD7B34" w:rsidRPr="006816FD" w:rsidRDefault="00BD7B34" w:rsidP="00BD7B34">
      <w:pPr>
        <w:shd w:val="clear" w:color="auto" w:fill="FFFFFF"/>
        <w:spacing w:after="0" w:line="282" w:lineRule="atLeast"/>
        <w:ind w:firstLine="720"/>
        <w:jc w:val="both"/>
        <w:textAlignment w:val="top"/>
        <w:rPr>
          <w:rFonts w:eastAsia="Times New Roman" w:cs="Arial"/>
          <w:szCs w:val="24"/>
          <w:lang w:val="mn-MN"/>
        </w:rPr>
      </w:pPr>
    </w:p>
    <w:p w:rsidR="00BD7B34" w:rsidRPr="006816FD" w:rsidRDefault="00BD7B34" w:rsidP="00BD7B34">
      <w:pPr>
        <w:shd w:val="clear" w:color="auto" w:fill="FFFFFF"/>
        <w:spacing w:after="0" w:line="282" w:lineRule="atLeast"/>
        <w:ind w:firstLine="720"/>
        <w:jc w:val="both"/>
        <w:textAlignment w:val="top"/>
        <w:rPr>
          <w:rFonts w:eastAsia="Times New Roman" w:cs="Arial"/>
          <w:szCs w:val="24"/>
          <w:lang w:val="mn-MN"/>
        </w:rPr>
      </w:pPr>
      <w:r w:rsidRPr="006816FD">
        <w:rPr>
          <w:rFonts w:eastAsia="Times New Roman" w:cs="Arial"/>
          <w:szCs w:val="24"/>
          <w:lang w:val="mn-MN"/>
        </w:rPr>
        <w:t>23.</w:t>
      </w:r>
      <w:r>
        <w:rPr>
          <w:rFonts w:eastAsia="Times New Roman" w:cs="Arial"/>
          <w:szCs w:val="24"/>
          <w:lang w:val="mn-MN"/>
        </w:rPr>
        <w:t>4</w:t>
      </w:r>
      <w:r w:rsidRPr="006816FD">
        <w:rPr>
          <w:rFonts w:eastAsia="Times New Roman" w:cs="Arial"/>
          <w:szCs w:val="24"/>
          <w:lang w:val="mn-MN"/>
        </w:rPr>
        <w:t>.Хадгалах тусгай зөвшөөрлийн хугацаанд тусгай зөвшөөрөл эзэмшигч хүсэлт гаргавал ашиглалтын тусгай зөвшөөрлийг энэ хуулийн заасан журмын дагуу олгож болно.</w:t>
      </w:r>
    </w:p>
    <w:p w:rsidR="00BD7B34" w:rsidRPr="006816FD" w:rsidRDefault="00BD7B34" w:rsidP="00BD7B34">
      <w:pPr>
        <w:shd w:val="clear" w:color="auto" w:fill="FFFFFF"/>
        <w:spacing w:after="0" w:line="282" w:lineRule="atLeast"/>
        <w:ind w:firstLine="720"/>
        <w:jc w:val="both"/>
        <w:textAlignment w:val="top"/>
        <w:rPr>
          <w:rFonts w:eastAsia="Times New Roman" w:cs="Arial"/>
          <w:szCs w:val="24"/>
          <w:lang w:val="mn-MN"/>
        </w:rPr>
      </w:pPr>
    </w:p>
    <w:p w:rsidR="00BD7B34" w:rsidRPr="00BD7B34" w:rsidRDefault="00BD7B34" w:rsidP="00BD7B34">
      <w:pPr>
        <w:shd w:val="clear" w:color="auto" w:fill="FFFFFF"/>
        <w:spacing w:after="0" w:line="282" w:lineRule="atLeast"/>
        <w:ind w:firstLine="720"/>
        <w:jc w:val="both"/>
        <w:textAlignment w:val="top"/>
        <w:rPr>
          <w:rFonts w:eastAsia="Times New Roman" w:cs="Arial"/>
          <w:szCs w:val="24"/>
          <w:lang w:val="mn-MN"/>
        </w:rPr>
      </w:pPr>
      <w:r w:rsidRPr="009D1B8F">
        <w:rPr>
          <w:rFonts w:eastAsia="Times New Roman" w:cs="Arial"/>
          <w:szCs w:val="24"/>
        </w:rPr>
        <w:t>23.</w:t>
      </w:r>
      <w:r>
        <w:rPr>
          <w:rFonts w:eastAsia="Times New Roman" w:cs="Arial"/>
          <w:szCs w:val="24"/>
          <w:lang w:val="mn-MN"/>
        </w:rPr>
        <w:t>5</w:t>
      </w:r>
      <w:r w:rsidRPr="009D1B8F">
        <w:rPr>
          <w:rFonts w:eastAsia="Times New Roman" w:cs="Arial"/>
          <w:szCs w:val="24"/>
        </w:rPr>
        <w:t>.</w:t>
      </w:r>
      <w:r>
        <w:rPr>
          <w:rFonts w:eastAsia="Times New Roman" w:cs="Arial"/>
          <w:szCs w:val="24"/>
          <w:lang w:val="mn-MN"/>
        </w:rPr>
        <w:t>Хадгалалтын т</w:t>
      </w:r>
      <w:r w:rsidRPr="009D1B8F">
        <w:rPr>
          <w:rFonts w:eastAsia="Times New Roman" w:cs="Arial"/>
          <w:szCs w:val="24"/>
        </w:rPr>
        <w:t>усгай зөвшөөрөл эзэмшигч нь энэ хуулийн 23.</w:t>
      </w:r>
      <w:r>
        <w:rPr>
          <w:rFonts w:eastAsia="Times New Roman" w:cs="Arial"/>
          <w:szCs w:val="24"/>
          <w:lang w:val="mn-MN"/>
        </w:rPr>
        <w:t>3</w:t>
      </w:r>
      <w:r w:rsidRPr="009D1B8F">
        <w:rPr>
          <w:rFonts w:eastAsia="Times New Roman" w:cs="Arial"/>
          <w:szCs w:val="24"/>
        </w:rPr>
        <w:t>-т заасан хугацаанд мөн хуулийн 32.</w:t>
      </w:r>
      <w:r>
        <w:rPr>
          <w:rFonts w:eastAsia="Times New Roman" w:cs="Arial"/>
          <w:szCs w:val="24"/>
          <w:lang w:val="mn-MN"/>
        </w:rPr>
        <w:t>3</w:t>
      </w:r>
      <w:r w:rsidRPr="009D1B8F">
        <w:rPr>
          <w:rFonts w:eastAsia="Times New Roman" w:cs="Arial"/>
          <w:szCs w:val="24"/>
        </w:rPr>
        <w:t>-т заасан төлбөр</w:t>
      </w:r>
      <w:r>
        <w:rPr>
          <w:rFonts w:eastAsia="Times New Roman" w:cs="Arial"/>
          <w:szCs w:val="24"/>
          <w:lang w:val="mn-MN"/>
        </w:rPr>
        <w:t>ийг</w:t>
      </w:r>
      <w:r w:rsidRPr="009D1B8F">
        <w:rPr>
          <w:rFonts w:eastAsia="Times New Roman" w:cs="Arial"/>
          <w:szCs w:val="24"/>
        </w:rPr>
        <w:t xml:space="preserve"> төлнө.</w:t>
      </w:r>
      <w:r>
        <w:rPr>
          <w:rFonts w:eastAsia="Times New Roman" w:cs="Arial"/>
          <w:szCs w:val="24"/>
          <w:lang w:val="mn-MN"/>
        </w:rPr>
        <w:t>”</w:t>
      </w:r>
    </w:p>
    <w:p w:rsidR="00BD7B34" w:rsidRDefault="00BD7B34" w:rsidP="00232FCC">
      <w:pPr>
        <w:spacing w:after="0"/>
        <w:ind w:firstLine="720"/>
        <w:jc w:val="both"/>
        <w:rPr>
          <w:rFonts w:cs="Arial"/>
          <w:b/>
          <w:szCs w:val="24"/>
          <w:lang w:val="mn-MN"/>
        </w:rPr>
      </w:pPr>
    </w:p>
    <w:p w:rsidR="00232FCC" w:rsidRPr="00C470CD" w:rsidRDefault="00BD7B34" w:rsidP="00232FCC">
      <w:pPr>
        <w:spacing w:after="0"/>
        <w:ind w:firstLine="720"/>
        <w:jc w:val="both"/>
        <w:rPr>
          <w:rFonts w:cs="Arial"/>
          <w:b/>
          <w:szCs w:val="24"/>
          <w:lang w:val="mn-MN"/>
        </w:rPr>
      </w:pPr>
      <w:r w:rsidRPr="00C470CD">
        <w:rPr>
          <w:rFonts w:cs="Arial"/>
          <w:b/>
          <w:szCs w:val="24"/>
          <w:lang w:val="mn-MN"/>
        </w:rPr>
        <w:t>2/</w:t>
      </w:r>
      <w:r>
        <w:rPr>
          <w:rFonts w:cs="Arial"/>
          <w:b/>
          <w:szCs w:val="24"/>
          <w:lang w:val="mn-MN"/>
        </w:rPr>
        <w:t xml:space="preserve"> </w:t>
      </w:r>
      <w:r w:rsidR="00232FCC" w:rsidRPr="00C470CD">
        <w:rPr>
          <w:rFonts w:cs="Arial"/>
          <w:b/>
          <w:szCs w:val="24"/>
          <w:lang w:val="mn-MN"/>
        </w:rPr>
        <w:t>25 дугаар зүйлийн 25.1.9 дэх заалт:</w:t>
      </w:r>
    </w:p>
    <w:p w:rsidR="00232FCC" w:rsidRDefault="00232FCC" w:rsidP="00232FCC">
      <w:pPr>
        <w:spacing w:after="0"/>
        <w:ind w:firstLine="720"/>
        <w:jc w:val="both"/>
        <w:rPr>
          <w:rFonts w:cs="Arial"/>
          <w:szCs w:val="24"/>
          <w:lang w:val="mn-MN"/>
        </w:rPr>
      </w:pPr>
    </w:p>
    <w:p w:rsidR="00232FCC" w:rsidRDefault="00232FCC" w:rsidP="00232FCC">
      <w:pPr>
        <w:spacing w:after="0"/>
        <w:ind w:firstLine="720"/>
        <w:jc w:val="both"/>
        <w:rPr>
          <w:rFonts w:cs="Arial"/>
          <w:szCs w:val="24"/>
          <w:lang w:val="mn-MN"/>
        </w:rPr>
      </w:pPr>
      <w:r>
        <w:rPr>
          <w:rFonts w:cs="Arial"/>
          <w:szCs w:val="24"/>
          <w:lang w:val="mn-MN"/>
        </w:rPr>
        <w:t>“25.1.9</w:t>
      </w:r>
      <w:r w:rsidRPr="00440BC2">
        <w:rPr>
          <w:rFonts w:cs="Arial"/>
          <w:szCs w:val="24"/>
          <w:lang w:val="mn-MN"/>
        </w:rPr>
        <w:t>.</w:t>
      </w:r>
      <w:r>
        <w:rPr>
          <w:rFonts w:cs="Arial"/>
          <w:szCs w:val="24"/>
          <w:lang w:val="mn-MN"/>
        </w:rPr>
        <w:t>т</w:t>
      </w:r>
      <w:r w:rsidRPr="00440BC2">
        <w:rPr>
          <w:rFonts w:cs="Arial"/>
          <w:szCs w:val="24"/>
          <w:lang w:val="mn-MN"/>
        </w:rPr>
        <w:t>ухайн ордыг ашиглах техник, эдийн засгийн үндэслэл</w:t>
      </w:r>
      <w:r>
        <w:rPr>
          <w:rFonts w:cs="Arial"/>
          <w:szCs w:val="24"/>
          <w:lang w:val="mn-MN"/>
        </w:rPr>
        <w:t>.”</w:t>
      </w:r>
    </w:p>
    <w:p w:rsidR="00232FCC" w:rsidRDefault="00232FCC" w:rsidP="00232FCC">
      <w:pPr>
        <w:spacing w:after="0"/>
        <w:ind w:firstLine="720"/>
        <w:jc w:val="both"/>
        <w:rPr>
          <w:rFonts w:cs="Arial"/>
          <w:szCs w:val="24"/>
          <w:lang w:val="mn-MN"/>
        </w:rPr>
      </w:pPr>
    </w:p>
    <w:p w:rsidR="00232FCC" w:rsidRPr="00C470CD" w:rsidRDefault="00BD7B34" w:rsidP="00232FCC">
      <w:pPr>
        <w:spacing w:after="0"/>
        <w:ind w:firstLine="720"/>
        <w:jc w:val="both"/>
        <w:rPr>
          <w:rFonts w:cs="Arial"/>
          <w:b/>
          <w:szCs w:val="24"/>
          <w:lang w:val="mn-MN"/>
        </w:rPr>
      </w:pPr>
      <w:r w:rsidRPr="00C470CD">
        <w:rPr>
          <w:rFonts w:cs="Arial"/>
          <w:b/>
          <w:szCs w:val="24"/>
          <w:lang w:val="mn-MN"/>
        </w:rPr>
        <w:t>3</w:t>
      </w:r>
      <w:r w:rsidRPr="00C470CD">
        <w:rPr>
          <w:rFonts w:cs="Arial"/>
          <w:b/>
          <w:szCs w:val="24"/>
        </w:rPr>
        <w:t>/</w:t>
      </w:r>
      <w:r>
        <w:rPr>
          <w:rFonts w:cs="Arial"/>
          <w:b/>
          <w:szCs w:val="24"/>
          <w:lang w:val="mn-MN"/>
        </w:rPr>
        <w:t xml:space="preserve"> </w:t>
      </w:r>
      <w:r w:rsidR="00232FCC" w:rsidRPr="00C470CD">
        <w:rPr>
          <w:rFonts w:cs="Arial"/>
          <w:b/>
          <w:szCs w:val="24"/>
          <w:lang w:val="mn-MN"/>
        </w:rPr>
        <w:t>25 дугаар зүйлийн 25.1.10 дахь заалт:</w:t>
      </w:r>
    </w:p>
    <w:p w:rsidR="00232FCC" w:rsidRPr="00440BC2" w:rsidRDefault="00232FCC" w:rsidP="00232FCC">
      <w:pPr>
        <w:spacing w:after="0"/>
        <w:ind w:firstLine="720"/>
        <w:jc w:val="both"/>
        <w:rPr>
          <w:rFonts w:cs="Arial"/>
          <w:szCs w:val="24"/>
        </w:rPr>
      </w:pPr>
    </w:p>
    <w:p w:rsidR="00232FCC" w:rsidRDefault="00232FCC" w:rsidP="00232FCC">
      <w:pPr>
        <w:spacing w:after="0" w:line="240" w:lineRule="auto"/>
        <w:ind w:firstLine="720"/>
        <w:contextualSpacing/>
        <w:rPr>
          <w:rFonts w:cs="Arial"/>
          <w:szCs w:val="24"/>
          <w:lang w:val="mn-MN"/>
        </w:rPr>
      </w:pPr>
      <w:r>
        <w:rPr>
          <w:rFonts w:cs="Arial"/>
          <w:szCs w:val="24"/>
          <w:lang w:val="mn-MN"/>
        </w:rPr>
        <w:t>“</w:t>
      </w:r>
      <w:r w:rsidRPr="00440BC2">
        <w:rPr>
          <w:rFonts w:cs="Arial"/>
          <w:szCs w:val="24"/>
        </w:rPr>
        <w:t>25</w:t>
      </w:r>
      <w:r w:rsidRPr="00440BC2">
        <w:rPr>
          <w:rFonts w:cs="Arial"/>
          <w:szCs w:val="24"/>
          <w:lang w:val="mn-MN"/>
        </w:rPr>
        <w:t>.1.10.</w:t>
      </w:r>
      <w:r>
        <w:rPr>
          <w:rFonts w:cs="Arial"/>
          <w:szCs w:val="24"/>
          <w:lang w:val="mn-MN"/>
        </w:rPr>
        <w:t>у</w:t>
      </w:r>
      <w:r w:rsidRPr="00440BC2">
        <w:rPr>
          <w:rFonts w:cs="Arial"/>
          <w:szCs w:val="24"/>
          <w:lang w:val="mn-MN"/>
        </w:rPr>
        <w:t>урхайн хаалтын төлөвлөгөө</w:t>
      </w:r>
      <w:r>
        <w:rPr>
          <w:rFonts w:cs="Arial"/>
          <w:szCs w:val="24"/>
          <w:lang w:val="mn-MN"/>
        </w:rPr>
        <w:t>.”</w:t>
      </w:r>
    </w:p>
    <w:p w:rsidR="00232FCC" w:rsidRDefault="00232FCC" w:rsidP="00232FCC">
      <w:pPr>
        <w:spacing w:after="0" w:line="240" w:lineRule="auto"/>
        <w:ind w:firstLine="720"/>
        <w:contextualSpacing/>
        <w:rPr>
          <w:rFonts w:cs="Arial"/>
          <w:szCs w:val="24"/>
          <w:lang w:val="mn-MN"/>
        </w:rPr>
      </w:pPr>
    </w:p>
    <w:p w:rsidR="00232FCC" w:rsidRPr="00C470CD" w:rsidRDefault="00BD7B34" w:rsidP="00232FCC">
      <w:pPr>
        <w:spacing w:after="0" w:line="240" w:lineRule="auto"/>
        <w:ind w:firstLine="720"/>
        <w:contextualSpacing/>
        <w:jc w:val="both"/>
        <w:rPr>
          <w:rFonts w:cs="Arial"/>
          <w:b/>
          <w:szCs w:val="24"/>
        </w:rPr>
      </w:pPr>
      <w:r w:rsidRPr="00C470CD">
        <w:rPr>
          <w:rFonts w:cs="Arial"/>
          <w:b/>
          <w:szCs w:val="24"/>
          <w:lang w:val="mn-MN"/>
        </w:rPr>
        <w:t>4/</w:t>
      </w:r>
      <w:r>
        <w:rPr>
          <w:rFonts w:cs="Arial"/>
          <w:b/>
          <w:szCs w:val="24"/>
          <w:lang w:val="mn-MN"/>
        </w:rPr>
        <w:t xml:space="preserve"> </w:t>
      </w:r>
      <w:r w:rsidR="00232FCC" w:rsidRPr="00C470CD">
        <w:rPr>
          <w:rFonts w:cs="Arial"/>
          <w:b/>
          <w:szCs w:val="24"/>
          <w:lang w:val="mn-MN"/>
        </w:rPr>
        <w:t>32 дугаар зүйлийн 32.2</w:t>
      </w:r>
      <w:r w:rsidR="00232FCC" w:rsidRPr="00C470CD">
        <w:rPr>
          <w:rFonts w:cs="Arial"/>
          <w:b/>
          <w:szCs w:val="24"/>
          <w:vertAlign w:val="superscript"/>
          <w:lang w:val="mn-MN"/>
        </w:rPr>
        <w:t>2</w:t>
      </w:r>
      <w:r w:rsidR="00232FCC" w:rsidRPr="00C470CD">
        <w:rPr>
          <w:rFonts w:cs="Arial"/>
          <w:b/>
          <w:szCs w:val="24"/>
          <w:lang w:val="mn-MN"/>
        </w:rPr>
        <w:t xml:space="preserve"> дахь хэсэг:</w:t>
      </w:r>
    </w:p>
    <w:p w:rsidR="00232FCC" w:rsidRPr="00BF16EE" w:rsidRDefault="00232FCC" w:rsidP="00232FCC">
      <w:pPr>
        <w:spacing w:after="0" w:line="240" w:lineRule="auto"/>
        <w:ind w:firstLine="720"/>
        <w:contextualSpacing/>
        <w:jc w:val="both"/>
        <w:rPr>
          <w:rFonts w:cs="Arial"/>
          <w:szCs w:val="24"/>
        </w:rPr>
      </w:pPr>
    </w:p>
    <w:p w:rsidR="00232FCC" w:rsidRDefault="00232FCC" w:rsidP="00232FCC">
      <w:pPr>
        <w:spacing w:after="0" w:line="240" w:lineRule="auto"/>
        <w:ind w:firstLine="720"/>
        <w:contextualSpacing/>
        <w:jc w:val="both"/>
        <w:rPr>
          <w:rFonts w:cs="Arial"/>
          <w:szCs w:val="24"/>
          <w:lang w:val="mn-MN"/>
        </w:rPr>
      </w:pPr>
      <w:r w:rsidRPr="00BF16EE">
        <w:rPr>
          <w:rFonts w:cs="Arial"/>
          <w:szCs w:val="24"/>
          <w:lang w:val="mn-MN"/>
        </w:rPr>
        <w:t>“</w:t>
      </w:r>
      <w:r>
        <w:rPr>
          <w:rFonts w:cs="Arial"/>
          <w:szCs w:val="24"/>
          <w:lang w:val="mn-MN"/>
        </w:rPr>
        <w:t>32.2</w:t>
      </w:r>
      <w:r>
        <w:rPr>
          <w:rFonts w:cs="Arial"/>
          <w:szCs w:val="24"/>
          <w:vertAlign w:val="superscript"/>
          <w:lang w:val="mn-MN"/>
        </w:rPr>
        <w:t>2</w:t>
      </w:r>
      <w:r>
        <w:rPr>
          <w:rFonts w:cs="Arial"/>
          <w:szCs w:val="24"/>
          <w:lang w:val="mn-MN"/>
        </w:rPr>
        <w:t>.</w:t>
      </w:r>
      <w:r w:rsidR="00BC144F">
        <w:rPr>
          <w:rFonts w:cs="Arial"/>
          <w:szCs w:val="24"/>
          <w:lang w:val="mn-MN"/>
        </w:rPr>
        <w:t xml:space="preserve"> </w:t>
      </w:r>
      <w:r>
        <w:rPr>
          <w:rFonts w:cs="Arial"/>
          <w:szCs w:val="24"/>
          <w:lang w:val="mn-MN"/>
        </w:rPr>
        <w:t>Түгээмэл тархацтай ашигт малтмалын хайгуулын болон ашиглалтын тусгай зөвшөөрөл эзэмшигч нь тусгай зөвшөөрлийн төлбөрийг Улсын тэмдэгтийн хураамжийн тухай хуулийн 35.6-д заасны дагуу жил бүр төлнө.”</w:t>
      </w:r>
    </w:p>
    <w:p w:rsidR="00232FCC" w:rsidRDefault="00232FCC" w:rsidP="00232FCC">
      <w:pPr>
        <w:spacing w:after="0" w:line="240" w:lineRule="auto"/>
        <w:ind w:firstLine="720"/>
        <w:contextualSpacing/>
        <w:rPr>
          <w:rFonts w:cs="Arial"/>
          <w:szCs w:val="24"/>
          <w:lang w:val="mn-MN"/>
        </w:rPr>
      </w:pPr>
    </w:p>
    <w:p w:rsidR="00232FCC" w:rsidRPr="00C470CD" w:rsidRDefault="003D7D67" w:rsidP="00232FCC">
      <w:pPr>
        <w:spacing w:after="0" w:line="240" w:lineRule="auto"/>
        <w:ind w:firstLine="720"/>
        <w:contextualSpacing/>
        <w:rPr>
          <w:rFonts w:cs="Arial"/>
          <w:b/>
          <w:szCs w:val="24"/>
          <w:lang w:val="mn-MN"/>
        </w:rPr>
      </w:pPr>
      <w:r w:rsidRPr="006D6A7C">
        <w:rPr>
          <w:rFonts w:eastAsia="Calibri" w:cs="Times New Roman"/>
          <w:b/>
          <w:szCs w:val="24"/>
          <w:lang w:val="mn-MN"/>
        </w:rPr>
        <w:t>5/</w:t>
      </w:r>
      <w:r>
        <w:rPr>
          <w:rFonts w:eastAsia="Calibri" w:cs="Times New Roman"/>
          <w:b/>
          <w:szCs w:val="24"/>
          <w:lang w:val="mn-MN"/>
        </w:rPr>
        <w:t xml:space="preserve"> </w:t>
      </w:r>
      <w:r w:rsidR="00232FCC" w:rsidRPr="00C470CD">
        <w:rPr>
          <w:rFonts w:cs="Arial"/>
          <w:b/>
          <w:szCs w:val="24"/>
          <w:lang w:val="mn-MN"/>
        </w:rPr>
        <w:t>35 дугаар зүйлийн 35.3.8 дахь заалт:</w:t>
      </w:r>
    </w:p>
    <w:p w:rsidR="00232FCC" w:rsidRDefault="00232FCC" w:rsidP="00232FCC">
      <w:pPr>
        <w:spacing w:after="0" w:line="240" w:lineRule="auto"/>
        <w:ind w:firstLine="720"/>
        <w:contextualSpacing/>
        <w:rPr>
          <w:rFonts w:cs="Arial"/>
          <w:szCs w:val="24"/>
          <w:lang w:val="mn-MN"/>
        </w:rPr>
      </w:pPr>
    </w:p>
    <w:p w:rsidR="00232FCC" w:rsidRDefault="00232FCC" w:rsidP="00232FCC">
      <w:pPr>
        <w:spacing w:after="0" w:line="240" w:lineRule="auto"/>
        <w:ind w:firstLine="720"/>
        <w:contextualSpacing/>
        <w:rPr>
          <w:rFonts w:cs="Arial"/>
          <w:szCs w:val="24"/>
          <w:lang w:val="mn-MN"/>
        </w:rPr>
      </w:pPr>
      <w:r>
        <w:rPr>
          <w:rFonts w:cs="Arial"/>
          <w:szCs w:val="24"/>
          <w:lang w:val="mn-MN"/>
        </w:rPr>
        <w:t>“</w:t>
      </w:r>
      <w:r w:rsidRPr="00440BC2">
        <w:rPr>
          <w:rFonts w:cs="Arial"/>
          <w:szCs w:val="24"/>
          <w:lang w:val="mn-MN"/>
        </w:rPr>
        <w:t>35.3.8.уурхайн хаалтын төлөвлөгөө</w:t>
      </w:r>
      <w:r>
        <w:rPr>
          <w:rFonts w:cs="Arial"/>
          <w:szCs w:val="24"/>
          <w:lang w:val="mn-MN"/>
        </w:rPr>
        <w:t>.”</w:t>
      </w:r>
    </w:p>
    <w:p w:rsidR="00232FCC" w:rsidRDefault="00232FCC" w:rsidP="00232FCC">
      <w:pPr>
        <w:spacing w:after="0" w:line="240" w:lineRule="auto"/>
        <w:ind w:firstLine="720"/>
        <w:contextualSpacing/>
        <w:rPr>
          <w:rFonts w:cs="Arial"/>
          <w:szCs w:val="24"/>
          <w:lang w:val="mn-MN"/>
        </w:rPr>
      </w:pPr>
    </w:p>
    <w:p w:rsidR="00232FCC" w:rsidRPr="006D6A7C" w:rsidRDefault="003D7D67" w:rsidP="00232FCC">
      <w:pPr>
        <w:spacing w:after="0" w:line="240" w:lineRule="auto"/>
        <w:ind w:firstLine="720"/>
        <w:contextualSpacing/>
        <w:rPr>
          <w:rFonts w:eastAsia="Calibri" w:cs="Times New Roman"/>
          <w:b/>
          <w:szCs w:val="24"/>
          <w:lang w:val="mn-MN"/>
        </w:rPr>
      </w:pPr>
      <w:r>
        <w:rPr>
          <w:rFonts w:cs="Arial"/>
          <w:b/>
          <w:szCs w:val="24"/>
          <w:lang w:val="mn-MN"/>
        </w:rPr>
        <w:t>6</w:t>
      </w:r>
      <w:r w:rsidRPr="00C470CD">
        <w:rPr>
          <w:rFonts w:cs="Arial"/>
          <w:b/>
          <w:szCs w:val="24"/>
          <w:lang w:val="mn-MN"/>
        </w:rPr>
        <w:t>/</w:t>
      </w:r>
      <w:r>
        <w:rPr>
          <w:rFonts w:cs="Arial"/>
          <w:b/>
          <w:szCs w:val="24"/>
          <w:lang w:val="mn-MN"/>
        </w:rPr>
        <w:t xml:space="preserve"> </w:t>
      </w:r>
      <w:r w:rsidR="00232FCC" w:rsidRPr="006D6A7C">
        <w:rPr>
          <w:rFonts w:eastAsia="Calibri" w:cs="Times New Roman"/>
          <w:b/>
          <w:szCs w:val="24"/>
          <w:lang w:val="mn-MN"/>
        </w:rPr>
        <w:t>45 дугаар зүйлийн 45.3 дахь хэсэг:</w:t>
      </w:r>
    </w:p>
    <w:p w:rsidR="00232FCC" w:rsidRDefault="00232FCC" w:rsidP="00232FCC">
      <w:pPr>
        <w:spacing w:after="0" w:line="240" w:lineRule="auto"/>
        <w:ind w:firstLine="720"/>
        <w:contextualSpacing/>
        <w:rPr>
          <w:rFonts w:eastAsia="Calibri" w:cs="Times New Roman"/>
          <w:szCs w:val="24"/>
          <w:lang w:val="mn-MN"/>
        </w:rPr>
      </w:pPr>
    </w:p>
    <w:p w:rsidR="00232FCC" w:rsidRPr="006D6A7C" w:rsidRDefault="00232FCC" w:rsidP="009F26B1">
      <w:pPr>
        <w:spacing w:after="0" w:line="240" w:lineRule="auto"/>
        <w:ind w:firstLine="720"/>
        <w:contextualSpacing/>
        <w:jc w:val="both"/>
        <w:rPr>
          <w:rFonts w:eastAsia="Calibri" w:cs="Times New Roman"/>
          <w:szCs w:val="24"/>
          <w:lang w:val="mn-MN"/>
        </w:rPr>
      </w:pPr>
      <w:r>
        <w:rPr>
          <w:rFonts w:eastAsia="Calibri" w:cs="Times New Roman"/>
          <w:szCs w:val="24"/>
          <w:lang w:val="mn-MN"/>
        </w:rPr>
        <w:t>“</w:t>
      </w:r>
      <w:r w:rsidRPr="006D6A7C">
        <w:rPr>
          <w:rFonts w:eastAsia="Calibri" w:cs="Times New Roman"/>
          <w:szCs w:val="24"/>
          <w:lang w:val="mn-MN"/>
        </w:rPr>
        <w:t>45.3.</w:t>
      </w:r>
      <w:r w:rsidR="00BC144F">
        <w:rPr>
          <w:rFonts w:eastAsia="Calibri" w:cs="Times New Roman"/>
          <w:szCs w:val="24"/>
          <w:lang w:val="mn-MN"/>
        </w:rPr>
        <w:t xml:space="preserve"> </w:t>
      </w:r>
      <w:r w:rsidRPr="006D6A7C">
        <w:rPr>
          <w:rFonts w:eastAsia="Calibri" w:cs="Times New Roman"/>
          <w:szCs w:val="24"/>
          <w:lang w:val="mn-MN"/>
        </w:rPr>
        <w:t>Уурхай, уулын үйлдвэрийн хаалттай холбогдсон асуудлыг Уул уурхайн тухай хуулиар зохицуулна.</w:t>
      </w:r>
      <w:r>
        <w:rPr>
          <w:rFonts w:eastAsia="Calibri" w:cs="Times New Roman"/>
          <w:szCs w:val="24"/>
          <w:lang w:val="mn-MN"/>
        </w:rPr>
        <w:t>”</w:t>
      </w:r>
    </w:p>
    <w:p w:rsidR="00232FCC" w:rsidRDefault="00232FCC" w:rsidP="00232FCC">
      <w:pPr>
        <w:spacing w:after="0" w:line="240" w:lineRule="auto"/>
        <w:ind w:firstLine="720"/>
        <w:contextualSpacing/>
        <w:rPr>
          <w:rFonts w:cs="Arial"/>
          <w:szCs w:val="24"/>
          <w:lang w:val="mn-MN"/>
        </w:rPr>
      </w:pPr>
    </w:p>
    <w:p w:rsidR="00232FCC" w:rsidRPr="00C470CD" w:rsidRDefault="003D7D67" w:rsidP="00232FCC">
      <w:pPr>
        <w:spacing w:after="0" w:line="240" w:lineRule="auto"/>
        <w:ind w:firstLine="720"/>
        <w:contextualSpacing/>
        <w:jc w:val="both"/>
        <w:rPr>
          <w:rFonts w:cs="Arial"/>
          <w:b/>
          <w:szCs w:val="24"/>
        </w:rPr>
      </w:pPr>
      <w:r>
        <w:rPr>
          <w:rFonts w:eastAsia="Times New Roman" w:cs="Arial"/>
          <w:b/>
          <w:szCs w:val="24"/>
          <w:lang w:val="mn-MN"/>
        </w:rPr>
        <w:t>7</w:t>
      </w:r>
      <w:r w:rsidRPr="00C470CD">
        <w:rPr>
          <w:rFonts w:eastAsia="Times New Roman" w:cs="Arial"/>
          <w:b/>
          <w:szCs w:val="24"/>
          <w:lang w:val="mn-MN"/>
        </w:rPr>
        <w:t>/</w:t>
      </w:r>
      <w:r>
        <w:rPr>
          <w:rFonts w:eastAsia="Times New Roman" w:cs="Arial"/>
          <w:b/>
          <w:szCs w:val="24"/>
          <w:lang w:val="mn-MN"/>
        </w:rPr>
        <w:t xml:space="preserve"> </w:t>
      </w:r>
      <w:r w:rsidR="00232FCC" w:rsidRPr="00C470CD">
        <w:rPr>
          <w:rFonts w:cs="Arial"/>
          <w:b/>
          <w:szCs w:val="24"/>
          <w:lang w:val="mn-MN"/>
        </w:rPr>
        <w:t>47 дугаар зүйлийн 47.1</w:t>
      </w:r>
      <w:r w:rsidR="00232FCC" w:rsidRPr="00C470CD">
        <w:rPr>
          <w:rFonts w:cs="Arial"/>
          <w:b/>
          <w:szCs w:val="24"/>
          <w:vertAlign w:val="superscript"/>
          <w:lang w:val="mn-MN"/>
        </w:rPr>
        <w:t>1</w:t>
      </w:r>
      <w:r w:rsidR="00232FCC" w:rsidRPr="00C470CD">
        <w:rPr>
          <w:rFonts w:cs="Arial"/>
          <w:b/>
          <w:szCs w:val="24"/>
          <w:lang w:val="mn-MN"/>
        </w:rPr>
        <w:t xml:space="preserve"> дэх хэсэг:</w:t>
      </w:r>
    </w:p>
    <w:p w:rsidR="00232FCC" w:rsidRPr="00BF16EE" w:rsidRDefault="00232FCC" w:rsidP="00232FCC">
      <w:pPr>
        <w:spacing w:after="0" w:line="240" w:lineRule="auto"/>
        <w:ind w:firstLine="720"/>
        <w:contextualSpacing/>
        <w:jc w:val="both"/>
        <w:rPr>
          <w:rFonts w:cs="Arial"/>
          <w:szCs w:val="24"/>
          <w:lang w:val="mn-MN"/>
        </w:rPr>
      </w:pPr>
    </w:p>
    <w:p w:rsidR="00232FCC" w:rsidRDefault="00232FCC" w:rsidP="00F613C0">
      <w:pPr>
        <w:spacing w:after="0"/>
        <w:ind w:firstLine="720"/>
        <w:contextualSpacing/>
        <w:jc w:val="both"/>
        <w:rPr>
          <w:rFonts w:eastAsia="Times New Roman" w:cs="Arial"/>
          <w:szCs w:val="24"/>
          <w:lang w:val="mn-MN"/>
        </w:rPr>
      </w:pPr>
      <w:r w:rsidRPr="00BF16EE">
        <w:rPr>
          <w:rFonts w:cs="Arial"/>
          <w:szCs w:val="24"/>
          <w:lang w:val="mn-MN"/>
        </w:rPr>
        <w:t>“</w:t>
      </w:r>
      <w:r>
        <w:rPr>
          <w:rFonts w:cs="Arial"/>
          <w:szCs w:val="24"/>
          <w:lang w:val="mn-MN"/>
        </w:rPr>
        <w:t>47.1</w:t>
      </w:r>
      <w:r>
        <w:rPr>
          <w:rFonts w:cs="Arial"/>
          <w:szCs w:val="24"/>
          <w:vertAlign w:val="superscript"/>
          <w:lang w:val="mn-MN"/>
        </w:rPr>
        <w:t>1</w:t>
      </w:r>
      <w:r>
        <w:rPr>
          <w:rFonts w:cs="Arial"/>
          <w:szCs w:val="24"/>
          <w:lang w:val="mn-MN"/>
        </w:rPr>
        <w:t>.</w:t>
      </w:r>
      <w:r w:rsidR="00BC144F">
        <w:rPr>
          <w:rFonts w:cs="Arial"/>
          <w:szCs w:val="24"/>
          <w:lang w:val="mn-MN"/>
        </w:rPr>
        <w:t xml:space="preserve"> </w:t>
      </w:r>
      <w:r w:rsidRPr="00B95119">
        <w:rPr>
          <w:rFonts w:eastAsia="Times New Roman" w:cs="Arial"/>
          <w:szCs w:val="24"/>
        </w:rPr>
        <w:t>Түгээмэл тархацтай ашигт малтмалын ашиглалтын тусгай зөвшөөрөл эзэмшигч нь олборлож худалдсан, эсхүл худалдахаар ачуулсан болон ашигласан бүх төрлийн түгээмэл тархацтай ашигт малтмалын бүтээгдэхүүний борлуулалтын үнэлгээнээс тооцож түгээмэл тархацтай ашигт малтмалын нөөц ашигласны төлбөрийг орон нутгийн төсөвт төлнө</w:t>
      </w:r>
      <w:r>
        <w:rPr>
          <w:rFonts w:eastAsia="Times New Roman" w:cs="Arial"/>
          <w:szCs w:val="24"/>
          <w:lang w:val="mn-MN"/>
        </w:rPr>
        <w:t>.”</w:t>
      </w:r>
    </w:p>
    <w:p w:rsidR="00232FCC" w:rsidRDefault="00232FCC" w:rsidP="00232FCC">
      <w:pPr>
        <w:spacing w:after="0" w:line="240" w:lineRule="auto"/>
        <w:ind w:firstLine="720"/>
        <w:contextualSpacing/>
        <w:jc w:val="both"/>
        <w:rPr>
          <w:rFonts w:eastAsia="Times New Roman" w:cs="Arial"/>
          <w:szCs w:val="24"/>
          <w:lang w:val="mn-MN"/>
        </w:rPr>
      </w:pPr>
    </w:p>
    <w:p w:rsidR="00232FCC" w:rsidRPr="00C470CD" w:rsidRDefault="003D7D67" w:rsidP="00232FCC">
      <w:pPr>
        <w:spacing w:after="0" w:line="240" w:lineRule="auto"/>
        <w:ind w:firstLine="720"/>
        <w:contextualSpacing/>
        <w:jc w:val="both"/>
        <w:rPr>
          <w:rFonts w:eastAsia="Times New Roman" w:cs="Arial"/>
          <w:b/>
          <w:szCs w:val="24"/>
          <w:lang w:val="mn-MN"/>
        </w:rPr>
      </w:pPr>
      <w:r>
        <w:rPr>
          <w:rFonts w:eastAsia="Times New Roman" w:cs="Arial"/>
          <w:b/>
          <w:szCs w:val="24"/>
          <w:lang w:val="mn-MN"/>
        </w:rPr>
        <w:t xml:space="preserve">8/ </w:t>
      </w:r>
      <w:r w:rsidR="00232FCC" w:rsidRPr="00C470CD">
        <w:rPr>
          <w:rFonts w:eastAsia="Times New Roman" w:cs="Arial"/>
          <w:b/>
          <w:szCs w:val="24"/>
          <w:lang w:val="mn-MN"/>
        </w:rPr>
        <w:t>49</w:t>
      </w:r>
      <w:r w:rsidR="00232FCC" w:rsidRPr="00C470CD">
        <w:rPr>
          <w:rFonts w:eastAsia="Times New Roman" w:cs="Arial"/>
          <w:b/>
          <w:szCs w:val="24"/>
          <w:vertAlign w:val="superscript"/>
          <w:lang w:val="mn-MN"/>
        </w:rPr>
        <w:t>1</w:t>
      </w:r>
      <w:r w:rsidR="00232FCC" w:rsidRPr="00C470CD">
        <w:rPr>
          <w:rFonts w:eastAsia="Times New Roman" w:cs="Arial"/>
          <w:b/>
          <w:szCs w:val="24"/>
          <w:lang w:val="mn-MN"/>
        </w:rPr>
        <w:t xml:space="preserve"> дүгээр зүйл:</w:t>
      </w:r>
    </w:p>
    <w:p w:rsidR="00232FCC" w:rsidRPr="00C470CD" w:rsidRDefault="00232FCC" w:rsidP="00232FCC">
      <w:pPr>
        <w:spacing w:after="0" w:line="240" w:lineRule="auto"/>
        <w:ind w:firstLine="720"/>
        <w:contextualSpacing/>
        <w:jc w:val="both"/>
        <w:rPr>
          <w:rFonts w:cs="Arial"/>
          <w:szCs w:val="24"/>
          <w:lang w:val="mn-MN"/>
        </w:rPr>
      </w:pPr>
    </w:p>
    <w:p w:rsidR="00232FCC" w:rsidRPr="00D61FDE" w:rsidRDefault="00232FCC" w:rsidP="00232FCC">
      <w:pPr>
        <w:spacing w:after="0" w:line="259" w:lineRule="auto"/>
        <w:ind w:firstLine="720"/>
        <w:jc w:val="both"/>
        <w:rPr>
          <w:rFonts w:eastAsia="Calibri" w:cs="Times New Roman"/>
          <w:b/>
          <w:lang w:val="mn-MN"/>
        </w:rPr>
      </w:pPr>
      <w:r w:rsidRPr="00B01E8D">
        <w:rPr>
          <w:rFonts w:eastAsia="Calibri" w:cs="Times New Roman"/>
          <w:b/>
          <w:lang w:val="mn-MN"/>
        </w:rPr>
        <w:t>“</w:t>
      </w:r>
      <w:r w:rsidRPr="00D61FDE">
        <w:rPr>
          <w:rFonts w:eastAsia="Calibri" w:cs="Times New Roman"/>
          <w:b/>
          <w:lang w:val="mn-MN"/>
        </w:rPr>
        <w:t>49</w:t>
      </w:r>
      <w:r w:rsidRPr="00D61FDE">
        <w:rPr>
          <w:rFonts w:eastAsia="Calibri" w:cs="Times New Roman"/>
          <w:b/>
          <w:vertAlign w:val="superscript"/>
          <w:lang w:val="mn-MN"/>
        </w:rPr>
        <w:t>1</w:t>
      </w:r>
      <w:r w:rsidRPr="00D61FDE">
        <w:rPr>
          <w:rFonts w:eastAsia="Calibri" w:cs="Times New Roman"/>
          <w:b/>
          <w:lang w:val="mn-MN"/>
        </w:rPr>
        <w:t xml:space="preserve"> дүгээр зүйл. Тусгай зөвшөөрлийг нэгтгэх</w:t>
      </w:r>
    </w:p>
    <w:p w:rsidR="00232FCC" w:rsidRPr="00D61FDE" w:rsidRDefault="00232FCC" w:rsidP="00232FCC">
      <w:pPr>
        <w:spacing w:after="0" w:line="259" w:lineRule="auto"/>
        <w:jc w:val="both"/>
        <w:rPr>
          <w:rFonts w:eastAsia="Calibri" w:cs="Times New Roman"/>
          <w:vertAlign w:val="superscript"/>
          <w:lang w:val="mn-MN"/>
        </w:rPr>
      </w:pPr>
    </w:p>
    <w:p w:rsidR="00232FCC" w:rsidRPr="00D61FDE" w:rsidRDefault="00232FCC" w:rsidP="00232FCC">
      <w:pPr>
        <w:widowControl w:val="0"/>
        <w:suppressAutoHyphens/>
        <w:autoSpaceDN w:val="0"/>
        <w:spacing w:after="0"/>
        <w:ind w:firstLine="720"/>
        <w:jc w:val="both"/>
        <w:textAlignment w:val="baseline"/>
        <w:rPr>
          <w:rFonts w:eastAsia="WenQuanYi Micro Hei" w:cs="Arial"/>
          <w:kern w:val="3"/>
          <w:szCs w:val="24"/>
          <w:lang w:val="mn-MN" w:eastAsia="zh-CN" w:bidi="hi-IN"/>
        </w:rPr>
      </w:pPr>
      <w:r w:rsidRPr="00D61FDE">
        <w:rPr>
          <w:rFonts w:eastAsia="WenQuanYi Micro Hei" w:cs="Arial"/>
          <w:kern w:val="3"/>
          <w:szCs w:val="24"/>
          <w:lang w:val="mn-MN" w:eastAsia="zh-CN" w:bidi="hi-IN"/>
        </w:rPr>
        <w:t>49</w:t>
      </w:r>
      <w:r w:rsidRPr="00D61FDE">
        <w:rPr>
          <w:rFonts w:eastAsia="WenQuanYi Micro Hei" w:cs="Arial"/>
          <w:kern w:val="3"/>
          <w:szCs w:val="24"/>
          <w:vertAlign w:val="superscript"/>
          <w:lang w:val="mn-MN" w:eastAsia="zh-CN" w:bidi="hi-IN"/>
        </w:rPr>
        <w:t>1</w:t>
      </w:r>
      <w:r w:rsidRPr="00D61FDE">
        <w:rPr>
          <w:rFonts w:eastAsia="WenQuanYi Micro Hei" w:cs="Arial"/>
          <w:kern w:val="3"/>
          <w:szCs w:val="24"/>
          <w:lang w:val="mn-MN" w:eastAsia="zh-CN" w:bidi="hi-IN"/>
        </w:rPr>
        <w:t>.51.</w:t>
      </w:r>
      <w:r w:rsidR="00BC144F">
        <w:rPr>
          <w:rFonts w:eastAsia="WenQuanYi Micro Hei" w:cs="Arial"/>
          <w:kern w:val="3"/>
          <w:szCs w:val="24"/>
          <w:lang w:val="mn-MN" w:eastAsia="zh-CN" w:bidi="hi-IN"/>
        </w:rPr>
        <w:t xml:space="preserve"> </w:t>
      </w:r>
      <w:r w:rsidRPr="00D61FDE">
        <w:rPr>
          <w:rFonts w:eastAsia="WenQuanYi Micro Hei" w:cs="Arial"/>
          <w:kern w:val="3"/>
          <w:szCs w:val="24"/>
          <w:lang w:val="mn-MN" w:eastAsia="zh-CN" w:bidi="hi-IN"/>
        </w:rPr>
        <w:t xml:space="preserve">Хайгуулын тусгай зөвшөөрөл эзэмшигч нь хил залгаа орших өөрийн хайгуулын болон ашиглалтын тусгай зөвшөөрлийг нэгтгэн ашиглалтын тусгай зөвшөөрөл болгох хүсэлт гаргах бол тухайн тусгай зөвшөөрөл бүхий талбайнуудын ядаж нэг нь нөөц нь тогтоогдсон байх шаардлагатай. </w:t>
      </w:r>
    </w:p>
    <w:p w:rsidR="00232FCC" w:rsidRPr="00D61FDE" w:rsidRDefault="00232FCC" w:rsidP="00232FCC">
      <w:pPr>
        <w:widowControl w:val="0"/>
        <w:suppressAutoHyphens/>
        <w:autoSpaceDN w:val="0"/>
        <w:spacing w:after="0" w:line="259" w:lineRule="auto"/>
        <w:ind w:firstLine="720"/>
        <w:jc w:val="both"/>
        <w:textAlignment w:val="baseline"/>
        <w:rPr>
          <w:rFonts w:eastAsia="WenQuanYi Micro Hei" w:cs="Arial"/>
          <w:kern w:val="3"/>
          <w:szCs w:val="24"/>
          <w:lang w:val="mn-MN" w:eastAsia="zh-CN" w:bidi="hi-IN"/>
        </w:rPr>
      </w:pPr>
    </w:p>
    <w:p w:rsidR="00232FCC" w:rsidRPr="00D61FDE" w:rsidRDefault="00232FCC" w:rsidP="00232FCC">
      <w:pPr>
        <w:widowControl w:val="0"/>
        <w:suppressAutoHyphens/>
        <w:autoSpaceDN w:val="0"/>
        <w:spacing w:after="0"/>
        <w:ind w:firstLine="720"/>
        <w:jc w:val="both"/>
        <w:textAlignment w:val="baseline"/>
        <w:rPr>
          <w:rFonts w:eastAsia="WenQuanYi Micro Hei" w:cs="Arial"/>
          <w:kern w:val="3"/>
          <w:szCs w:val="24"/>
          <w:lang w:val="mn-MN" w:eastAsia="zh-CN" w:bidi="hi-IN"/>
        </w:rPr>
      </w:pPr>
      <w:r w:rsidRPr="00D61FDE">
        <w:rPr>
          <w:rFonts w:eastAsia="WenQuanYi Micro Hei" w:cs="Arial"/>
          <w:kern w:val="3"/>
          <w:szCs w:val="24"/>
          <w:lang w:val="mn-MN" w:eastAsia="zh-CN" w:bidi="hi-IN"/>
        </w:rPr>
        <w:t>49</w:t>
      </w:r>
      <w:r w:rsidRPr="00D61FDE">
        <w:rPr>
          <w:rFonts w:eastAsia="WenQuanYi Micro Hei" w:cs="Arial"/>
          <w:kern w:val="3"/>
          <w:szCs w:val="24"/>
          <w:vertAlign w:val="superscript"/>
          <w:lang w:val="mn-MN" w:eastAsia="zh-CN" w:bidi="hi-IN"/>
        </w:rPr>
        <w:t>1</w:t>
      </w:r>
      <w:r w:rsidRPr="00D61FDE">
        <w:rPr>
          <w:rFonts w:eastAsia="WenQuanYi Micro Hei" w:cs="Arial"/>
          <w:kern w:val="3"/>
          <w:szCs w:val="24"/>
          <w:lang w:val="mn-MN" w:eastAsia="zh-CN" w:bidi="hi-IN"/>
        </w:rPr>
        <w:t>.2.</w:t>
      </w:r>
      <w:r w:rsidR="00BC144F">
        <w:rPr>
          <w:rFonts w:eastAsia="WenQuanYi Micro Hei" w:cs="Arial"/>
          <w:kern w:val="3"/>
          <w:szCs w:val="24"/>
          <w:lang w:val="mn-MN" w:eastAsia="zh-CN" w:bidi="hi-IN"/>
        </w:rPr>
        <w:t xml:space="preserve"> </w:t>
      </w:r>
      <w:r w:rsidRPr="00D61FDE">
        <w:rPr>
          <w:rFonts w:eastAsia="WenQuanYi Micro Hei" w:cs="Arial"/>
          <w:kern w:val="3"/>
          <w:szCs w:val="24"/>
          <w:lang w:val="mn-MN" w:eastAsia="zh-CN" w:bidi="hi-IN"/>
        </w:rPr>
        <w:t xml:space="preserve">Хил залгаа орших хайгуулын болон ашиглалтын тусгай зөвшөөрөл эзэмшигчид өөр өөрсдийн тусгай зөвшөөрлүүдийг нэгтгэх, эсхүл уул уурхайн төслийн тодорхой үе шатуудад хамтран ажиллахаар тохиролцсон бол техник, эдийн засгийн үндэслэл болон түүнд холбогдох бусад бичиг баримтыг хамтран боловсруулж болно. </w:t>
      </w:r>
    </w:p>
    <w:p w:rsidR="00232FCC" w:rsidRPr="00D61FDE" w:rsidRDefault="00232FCC" w:rsidP="00232FCC">
      <w:pPr>
        <w:widowControl w:val="0"/>
        <w:suppressAutoHyphens/>
        <w:autoSpaceDN w:val="0"/>
        <w:spacing w:after="0" w:line="259" w:lineRule="auto"/>
        <w:ind w:firstLine="720"/>
        <w:jc w:val="both"/>
        <w:textAlignment w:val="baseline"/>
        <w:rPr>
          <w:rFonts w:eastAsia="WenQuanYi Micro Hei" w:cs="Arial"/>
          <w:kern w:val="3"/>
          <w:szCs w:val="24"/>
          <w:lang w:val="mn-MN" w:eastAsia="zh-CN" w:bidi="hi-IN"/>
        </w:rPr>
      </w:pPr>
    </w:p>
    <w:p w:rsidR="00232FCC" w:rsidRPr="00440BC2" w:rsidRDefault="00232FCC" w:rsidP="00F613C0">
      <w:pPr>
        <w:spacing w:after="0"/>
        <w:ind w:firstLine="720"/>
        <w:contextualSpacing/>
        <w:jc w:val="both"/>
        <w:rPr>
          <w:rFonts w:cs="Arial"/>
          <w:szCs w:val="24"/>
          <w:lang w:val="mn-MN"/>
        </w:rPr>
      </w:pPr>
      <w:r w:rsidRPr="00D61FDE">
        <w:rPr>
          <w:rFonts w:eastAsia="WenQuanYi Micro Hei" w:cs="Arial"/>
          <w:kern w:val="3"/>
          <w:szCs w:val="24"/>
          <w:lang w:val="mn-MN" w:eastAsia="zh-CN" w:bidi="hi-IN"/>
        </w:rPr>
        <w:t>49</w:t>
      </w:r>
      <w:r w:rsidRPr="00D61FDE">
        <w:rPr>
          <w:rFonts w:eastAsia="WenQuanYi Micro Hei" w:cs="Arial"/>
          <w:kern w:val="3"/>
          <w:szCs w:val="24"/>
          <w:vertAlign w:val="superscript"/>
          <w:lang w:val="mn-MN" w:eastAsia="zh-CN" w:bidi="hi-IN"/>
        </w:rPr>
        <w:t>1</w:t>
      </w:r>
      <w:r w:rsidRPr="00D61FDE">
        <w:rPr>
          <w:rFonts w:eastAsia="WenQuanYi Micro Hei" w:cs="Arial"/>
          <w:kern w:val="3"/>
          <w:szCs w:val="24"/>
          <w:lang w:val="mn-MN" w:eastAsia="zh-CN" w:bidi="hi-IN"/>
        </w:rPr>
        <w:t>.3.</w:t>
      </w:r>
      <w:r w:rsidR="00BC144F">
        <w:rPr>
          <w:rFonts w:eastAsia="WenQuanYi Micro Hei" w:cs="Arial"/>
          <w:kern w:val="3"/>
          <w:szCs w:val="24"/>
          <w:lang w:val="mn-MN" w:eastAsia="zh-CN" w:bidi="hi-IN"/>
        </w:rPr>
        <w:t xml:space="preserve"> </w:t>
      </w:r>
      <w:r w:rsidRPr="00D61FDE">
        <w:rPr>
          <w:rFonts w:eastAsia="WenQuanYi Micro Hei" w:cs="Arial"/>
          <w:kern w:val="3"/>
          <w:szCs w:val="24"/>
          <w:lang w:val="mn-MN" w:eastAsia="zh-CN" w:bidi="hi-IN"/>
        </w:rPr>
        <w:t>Хил залгаа орших тусгай зөвшөөрлийг нэгтэхдээ тусгай зөвшөөрлүүдийг тоо, талбайн хэмжээ хамааралгүй нэгтгэх ба энэ тохиолдолд шинээр нэгтгэн олгох ашиглалтын тусгай зөвшөөрлийн хугацааг хамгийн сүүлд дуусах тусгай зөвшөөрлийн хугацаагаар олгоно.</w:t>
      </w:r>
      <w:r>
        <w:rPr>
          <w:rFonts w:eastAsia="WenQuanYi Micro Hei" w:cs="Arial"/>
          <w:kern w:val="3"/>
          <w:szCs w:val="24"/>
          <w:lang w:val="mn-MN" w:eastAsia="zh-CN" w:bidi="hi-IN"/>
        </w:rPr>
        <w:t>”</w:t>
      </w:r>
    </w:p>
    <w:p w:rsidR="00232FCC" w:rsidRPr="00BF16EE" w:rsidRDefault="00232FCC" w:rsidP="00232FCC">
      <w:pPr>
        <w:spacing w:after="0" w:line="240" w:lineRule="auto"/>
        <w:ind w:firstLine="720"/>
        <w:contextualSpacing/>
        <w:jc w:val="both"/>
        <w:rPr>
          <w:rFonts w:cs="Arial"/>
          <w:szCs w:val="24"/>
          <w:lang w:val="mn-MN"/>
        </w:rPr>
      </w:pPr>
    </w:p>
    <w:p w:rsidR="00232FCC" w:rsidRPr="00006911" w:rsidRDefault="00232FCC" w:rsidP="00232FCC">
      <w:pPr>
        <w:spacing w:after="0" w:line="240" w:lineRule="auto"/>
        <w:contextualSpacing/>
        <w:jc w:val="both"/>
        <w:rPr>
          <w:rFonts w:cs="Arial"/>
          <w:szCs w:val="24"/>
          <w:lang w:val="mn-MN"/>
        </w:rPr>
      </w:pPr>
      <w:r w:rsidRPr="00F90335">
        <w:rPr>
          <w:rFonts w:cs="Arial"/>
          <w:b/>
          <w:szCs w:val="24"/>
          <w:lang w:val="mn-MN"/>
        </w:rPr>
        <w:t>2 дугаар зүйл</w:t>
      </w:r>
      <w:r>
        <w:rPr>
          <w:rFonts w:cs="Arial"/>
          <w:szCs w:val="24"/>
          <w:lang w:val="mn-MN"/>
        </w:rPr>
        <w:t>.</w:t>
      </w:r>
      <w:r w:rsidR="00BC144F">
        <w:rPr>
          <w:rFonts w:cs="Arial"/>
          <w:szCs w:val="24"/>
          <w:lang w:val="mn-MN"/>
        </w:rPr>
        <w:t xml:space="preserve"> </w:t>
      </w:r>
      <w:r>
        <w:rPr>
          <w:rFonts w:cs="Arial"/>
          <w:szCs w:val="24"/>
          <w:lang w:val="mn-MN"/>
        </w:rPr>
        <w:t xml:space="preserve">Ашигт малтмалын тухай хуулийн 47 </w:t>
      </w:r>
      <w:r w:rsidRPr="00BF16EE">
        <w:rPr>
          <w:rFonts w:cs="Arial"/>
          <w:szCs w:val="24"/>
          <w:lang w:val="mn-MN"/>
        </w:rPr>
        <w:t xml:space="preserve">дугаар зүйлийн </w:t>
      </w:r>
      <w:r>
        <w:rPr>
          <w:rFonts w:cs="Arial"/>
          <w:szCs w:val="24"/>
          <w:lang w:val="mn-MN"/>
        </w:rPr>
        <w:t>47.3.1</w:t>
      </w:r>
      <w:r w:rsidRPr="00BF16EE">
        <w:rPr>
          <w:rFonts w:cs="Arial"/>
          <w:szCs w:val="24"/>
          <w:lang w:val="mn-MN"/>
        </w:rPr>
        <w:t xml:space="preserve"> д</w:t>
      </w:r>
      <w:r>
        <w:rPr>
          <w:rFonts w:cs="Arial"/>
          <w:szCs w:val="24"/>
          <w:lang w:val="mn-MN"/>
        </w:rPr>
        <w:t>эх</w:t>
      </w:r>
      <w:r w:rsidRPr="00BF16EE">
        <w:rPr>
          <w:rFonts w:cs="Arial"/>
          <w:szCs w:val="24"/>
          <w:lang w:val="mn-MN"/>
        </w:rPr>
        <w:t xml:space="preserve"> заалт</w:t>
      </w:r>
      <w:r>
        <w:rPr>
          <w:rFonts w:cs="Arial"/>
          <w:szCs w:val="24"/>
          <w:lang w:val="mn-MN"/>
        </w:rPr>
        <w:t>ын “нүүрс болон ...</w:t>
      </w:r>
      <w:r>
        <w:rPr>
          <w:rFonts w:cs="Arial"/>
          <w:szCs w:val="24"/>
        </w:rPr>
        <w:t>”</w:t>
      </w:r>
      <w:r>
        <w:rPr>
          <w:rFonts w:cs="Arial"/>
          <w:szCs w:val="24"/>
          <w:lang w:val="mn-MN"/>
        </w:rPr>
        <w:t xml:space="preserve"> гэсний дараа “түгээмэл тархацтай ашигт малтмалын ...” гэж нэмсүгэй.</w:t>
      </w:r>
    </w:p>
    <w:p w:rsidR="00232FCC" w:rsidRPr="00BF16EE" w:rsidRDefault="00232FCC" w:rsidP="00232FCC">
      <w:pPr>
        <w:spacing w:after="0" w:line="240" w:lineRule="auto"/>
        <w:ind w:firstLine="720"/>
        <w:contextualSpacing/>
        <w:jc w:val="both"/>
        <w:rPr>
          <w:rFonts w:cs="Arial"/>
          <w:szCs w:val="24"/>
          <w:lang w:val="mn-MN"/>
        </w:rPr>
      </w:pPr>
    </w:p>
    <w:p w:rsidR="00BC144F" w:rsidRPr="009F26B1" w:rsidRDefault="00232FCC" w:rsidP="008B2F5E">
      <w:pPr>
        <w:jc w:val="both"/>
        <w:rPr>
          <w:rFonts w:cs="Arial"/>
          <w:szCs w:val="24"/>
          <w:shd w:val="clear" w:color="auto" w:fill="FFFFFF"/>
          <w:lang w:val="mn-MN"/>
        </w:rPr>
      </w:pPr>
      <w:r w:rsidRPr="00AD64DB">
        <w:rPr>
          <w:rFonts w:cs="Arial"/>
          <w:b/>
          <w:szCs w:val="24"/>
          <w:lang w:val="mn-MN"/>
        </w:rPr>
        <w:t>3 дугаар зүйл</w:t>
      </w:r>
      <w:r w:rsidRPr="00AD64DB">
        <w:rPr>
          <w:rFonts w:cs="Arial"/>
          <w:szCs w:val="24"/>
          <w:lang w:val="mn-MN"/>
        </w:rPr>
        <w:t>.</w:t>
      </w:r>
      <w:r w:rsidR="00BC144F">
        <w:rPr>
          <w:rFonts w:cs="Arial"/>
          <w:szCs w:val="24"/>
          <w:lang w:val="mn-MN"/>
        </w:rPr>
        <w:t xml:space="preserve"> </w:t>
      </w:r>
      <w:r w:rsidR="00AD64DB" w:rsidRPr="00AD64DB">
        <w:rPr>
          <w:rFonts w:cs="Arial"/>
          <w:szCs w:val="24"/>
          <w:lang w:val="mn-MN"/>
        </w:rPr>
        <w:t xml:space="preserve">Ашигт малтмалын тухай хуулийн </w:t>
      </w:r>
      <w:r w:rsidR="00DF7508">
        <w:rPr>
          <w:rFonts w:cs="Arial"/>
          <w:szCs w:val="24"/>
          <w:lang w:val="mn-MN"/>
        </w:rPr>
        <w:t xml:space="preserve">4 дүгээр зүйлийн </w:t>
      </w:r>
      <w:r w:rsidR="00AD64DB" w:rsidRPr="00AD64DB">
        <w:rPr>
          <w:rFonts w:cs="Arial"/>
          <w:color w:val="333333"/>
          <w:szCs w:val="24"/>
          <w:shd w:val="clear" w:color="auto" w:fill="FFFFFF"/>
        </w:rPr>
        <w:t>4.1.12</w:t>
      </w:r>
      <w:r w:rsidR="00DF7508">
        <w:rPr>
          <w:rFonts w:cs="Arial"/>
          <w:color w:val="333333"/>
          <w:szCs w:val="24"/>
          <w:shd w:val="clear" w:color="auto" w:fill="FFFFFF"/>
          <w:lang w:val="mn-MN"/>
        </w:rPr>
        <w:t xml:space="preserve">-т </w:t>
      </w:r>
      <w:r w:rsidR="00DF7508" w:rsidRPr="009F26B1">
        <w:rPr>
          <w:rFonts w:cs="Arial"/>
          <w:szCs w:val="24"/>
          <w:shd w:val="clear" w:color="auto" w:fill="FFFFFF"/>
          <w:lang w:val="mn-MN"/>
        </w:rPr>
        <w:t>“</w:t>
      </w:r>
      <w:r w:rsidR="00AD64DB" w:rsidRPr="009F26B1">
        <w:rPr>
          <w:rFonts w:cs="Arial"/>
          <w:szCs w:val="24"/>
          <w:shd w:val="clear" w:color="auto" w:fill="FFFFFF"/>
        </w:rPr>
        <w:t>”стратегийн ач холбогдол бүхий ашигт малтмалын орд” гэж үндэсний аюулгүй байдал, улсын эдийн засаг, нийгмийн хөгжилд нөлөөлөх хэмжээний, эсхүл жилд Монгол Улсын дотоодын нийт бүтээгдэхүүний таван хувиас дээш хэмжээний бүтээгдэхүүн үйлдвэрлэж байгаа буюу үйлдвэрлэх боломжтой ордыг</w:t>
      </w:r>
      <w:r w:rsidR="00DF7508" w:rsidRPr="009F26B1">
        <w:rPr>
          <w:rFonts w:cs="Arial"/>
          <w:szCs w:val="24"/>
          <w:shd w:val="clear" w:color="auto" w:fill="FFFFFF"/>
          <w:lang w:val="mn-MN"/>
        </w:rPr>
        <w:t xml:space="preserve">” гэснийг “”стратегийн ач холбогдол бүхий ашигт малтмалын орд” гэж </w:t>
      </w:r>
      <w:r w:rsidR="00DF7508" w:rsidRPr="009F26B1">
        <w:rPr>
          <w:rFonts w:cs="Arial"/>
          <w:szCs w:val="24"/>
          <w:lang w:val="mn-MN"/>
        </w:rPr>
        <w:t>Улсын Их Хурлын 2007 оны 27 дугаар тогтоол, мөн Улсын Их Хурлын 2015 оны 11 дүгээр тогтоолд заасан ордыг</w:t>
      </w:r>
      <w:r w:rsidR="00DF7508" w:rsidRPr="009F26B1">
        <w:rPr>
          <w:rFonts w:cs="Arial"/>
          <w:szCs w:val="24"/>
          <w:shd w:val="clear" w:color="auto" w:fill="FFFFFF"/>
          <w:lang w:val="mn-MN"/>
        </w:rPr>
        <w:t>”</w:t>
      </w:r>
      <w:r w:rsidR="008B2F5E">
        <w:rPr>
          <w:rFonts w:cs="Arial"/>
          <w:szCs w:val="24"/>
          <w:shd w:val="clear" w:color="auto" w:fill="FFFFFF"/>
          <w:lang w:val="mn-MN"/>
        </w:rPr>
        <w:t xml:space="preserve">, мөн хуулийн </w:t>
      </w:r>
      <w:r w:rsidR="008B2F5E" w:rsidRPr="005E56CD">
        <w:rPr>
          <w:rFonts w:cs="Arial"/>
          <w:szCs w:val="24"/>
        </w:rPr>
        <w:t>24</w:t>
      </w:r>
      <w:r w:rsidR="008B2F5E" w:rsidRPr="005E56CD">
        <w:rPr>
          <w:rFonts w:cs="Arial"/>
          <w:szCs w:val="24"/>
          <w:lang w:val="mn-MN"/>
        </w:rPr>
        <w:t>.2</w:t>
      </w:r>
      <w:r w:rsidR="008B2F5E">
        <w:rPr>
          <w:rFonts w:cs="Arial"/>
          <w:szCs w:val="24"/>
          <w:lang w:val="mn-MN"/>
        </w:rPr>
        <w:t>-т</w:t>
      </w:r>
      <w:r w:rsidR="008B2F5E" w:rsidRPr="005E56CD">
        <w:rPr>
          <w:rFonts w:cs="Arial"/>
          <w:szCs w:val="24"/>
          <w:lang w:val="mn-MN"/>
        </w:rPr>
        <w:t xml:space="preserve"> </w:t>
      </w:r>
      <w:r w:rsidR="008B2F5E">
        <w:rPr>
          <w:rFonts w:cs="Arial"/>
          <w:szCs w:val="24"/>
          <w:lang w:val="mn-MN"/>
        </w:rPr>
        <w:t>“</w:t>
      </w:r>
      <w:r w:rsidR="008B2F5E" w:rsidRPr="005E56CD">
        <w:rPr>
          <w:rFonts w:cs="Arial"/>
          <w:szCs w:val="24"/>
          <w:lang w:val="mn-MN"/>
        </w:rPr>
        <w:t>ашиглалтын</w:t>
      </w:r>
      <w:r w:rsidR="008B2F5E">
        <w:rPr>
          <w:rFonts w:cs="Arial"/>
          <w:szCs w:val="24"/>
          <w:lang w:val="mn-MN"/>
        </w:rPr>
        <w:t>”</w:t>
      </w:r>
      <w:r w:rsidR="008B2F5E" w:rsidRPr="005E56CD">
        <w:rPr>
          <w:rFonts w:cs="Arial"/>
          <w:szCs w:val="24"/>
          <w:lang w:val="mn-MN"/>
        </w:rPr>
        <w:t xml:space="preserve"> гэснийг </w:t>
      </w:r>
      <w:r w:rsidR="008B2F5E">
        <w:rPr>
          <w:rFonts w:cs="Arial"/>
          <w:szCs w:val="24"/>
          <w:lang w:val="mn-MN"/>
        </w:rPr>
        <w:t>“</w:t>
      </w:r>
      <w:r w:rsidR="008B2F5E" w:rsidRPr="005E56CD">
        <w:rPr>
          <w:rFonts w:cs="Arial"/>
          <w:szCs w:val="24"/>
          <w:lang w:val="mn-MN"/>
        </w:rPr>
        <w:t>хайгуулын</w:t>
      </w:r>
      <w:r w:rsidR="008B2F5E">
        <w:rPr>
          <w:rFonts w:cs="Arial"/>
          <w:szCs w:val="24"/>
          <w:lang w:val="mn-MN"/>
        </w:rPr>
        <w:t>” гэж тус тус</w:t>
      </w:r>
      <w:r w:rsidR="00DF7508" w:rsidRPr="009F26B1">
        <w:rPr>
          <w:rFonts w:cs="Arial"/>
          <w:szCs w:val="24"/>
          <w:shd w:val="clear" w:color="auto" w:fill="FFFFFF"/>
          <w:lang w:val="mn-MN"/>
        </w:rPr>
        <w:t xml:space="preserve"> өөрчилсүгэй</w:t>
      </w:r>
      <w:r w:rsidR="00BC144F" w:rsidRPr="009F26B1">
        <w:rPr>
          <w:rFonts w:cs="Arial"/>
          <w:szCs w:val="24"/>
          <w:shd w:val="clear" w:color="auto" w:fill="FFFFFF"/>
          <w:lang w:val="mn-MN"/>
        </w:rPr>
        <w:t>.</w:t>
      </w:r>
    </w:p>
    <w:p w:rsidR="00AD64DB" w:rsidRPr="009F26B1" w:rsidRDefault="00AD64DB" w:rsidP="00232FCC">
      <w:pPr>
        <w:spacing w:after="0" w:line="240" w:lineRule="auto"/>
        <w:contextualSpacing/>
        <w:jc w:val="both"/>
        <w:rPr>
          <w:rFonts w:cs="Arial"/>
          <w:szCs w:val="24"/>
          <w:lang w:val="mn-MN"/>
        </w:rPr>
      </w:pPr>
    </w:p>
    <w:p w:rsidR="00232FCC" w:rsidRDefault="00BC144F" w:rsidP="008B2F5E">
      <w:pPr>
        <w:jc w:val="both"/>
        <w:rPr>
          <w:rFonts w:cs="Arial"/>
          <w:szCs w:val="24"/>
          <w:lang w:val="mn-MN"/>
        </w:rPr>
      </w:pPr>
      <w:r w:rsidRPr="00B17168">
        <w:rPr>
          <w:rFonts w:cs="Arial"/>
          <w:b/>
          <w:szCs w:val="24"/>
          <w:lang w:val="mn-MN"/>
        </w:rPr>
        <w:t>4 дүгээр зүйл</w:t>
      </w:r>
      <w:r>
        <w:rPr>
          <w:rFonts w:cs="Arial"/>
          <w:szCs w:val="24"/>
          <w:lang w:val="mn-MN"/>
        </w:rPr>
        <w:t xml:space="preserve">. </w:t>
      </w:r>
      <w:r w:rsidR="00232FCC">
        <w:rPr>
          <w:rFonts w:cs="Arial"/>
          <w:szCs w:val="24"/>
          <w:lang w:val="mn-MN"/>
        </w:rPr>
        <w:t>Ашигт малтмалын тухай хуулийн 3 дугаар зүйлийн 3.1 дэх хэсгийн “болон түгээмэл тархацтай” гэснийг, 11 дүгээр зүйлийн 11.1.19, 11.1.20 дахь заалтын “түгээмэл тархацтай ашигт малтмалаас бусад төрлийн” гэснийг</w:t>
      </w:r>
      <w:r w:rsidR="008B2F5E">
        <w:rPr>
          <w:rFonts w:cs="Arial"/>
          <w:szCs w:val="24"/>
          <w:lang w:val="mn-MN"/>
        </w:rPr>
        <w:t xml:space="preserve">, 39.1.1-д “сонгон шалгаруулалтын журмаар ашиглалтын тусгай зөвшөөрөл авсан этгээд уг зөвшөөрөл авсны дараа” гэснийг </w:t>
      </w:r>
      <w:r w:rsidR="00232FCC">
        <w:rPr>
          <w:rFonts w:cs="Arial"/>
          <w:szCs w:val="24"/>
          <w:lang w:val="mn-MN"/>
        </w:rPr>
        <w:t>тус тус хассугай.</w:t>
      </w:r>
    </w:p>
    <w:p w:rsidR="00232FCC" w:rsidRDefault="00232FCC" w:rsidP="00232FCC">
      <w:pPr>
        <w:spacing w:after="0" w:line="240" w:lineRule="auto"/>
        <w:contextualSpacing/>
        <w:jc w:val="both"/>
        <w:rPr>
          <w:rFonts w:cs="Arial"/>
          <w:szCs w:val="24"/>
          <w:lang w:val="mn-MN"/>
        </w:rPr>
      </w:pPr>
    </w:p>
    <w:p w:rsidR="00232FCC" w:rsidRDefault="00BC144F" w:rsidP="00232FCC">
      <w:pPr>
        <w:spacing w:after="0" w:line="240" w:lineRule="auto"/>
        <w:contextualSpacing/>
        <w:jc w:val="both"/>
        <w:rPr>
          <w:rFonts w:cs="Arial"/>
          <w:szCs w:val="24"/>
          <w:lang w:val="mn-MN"/>
        </w:rPr>
      </w:pPr>
      <w:r>
        <w:rPr>
          <w:rFonts w:cs="Arial"/>
          <w:b/>
          <w:szCs w:val="24"/>
          <w:lang w:val="mn-MN"/>
        </w:rPr>
        <w:t>5</w:t>
      </w:r>
      <w:r w:rsidR="00232FCC" w:rsidRPr="00B17168">
        <w:rPr>
          <w:rFonts w:cs="Arial"/>
          <w:b/>
          <w:szCs w:val="24"/>
          <w:lang w:val="mn-MN"/>
        </w:rPr>
        <w:t xml:space="preserve"> д</w:t>
      </w:r>
      <w:r>
        <w:rPr>
          <w:rFonts w:cs="Arial"/>
          <w:b/>
          <w:szCs w:val="24"/>
          <w:lang w:val="mn-MN"/>
        </w:rPr>
        <w:t xml:space="preserve">угаар </w:t>
      </w:r>
      <w:r w:rsidR="00232FCC" w:rsidRPr="00B17168">
        <w:rPr>
          <w:rFonts w:cs="Arial"/>
          <w:b/>
          <w:szCs w:val="24"/>
          <w:lang w:val="mn-MN"/>
        </w:rPr>
        <w:t>зүйл</w:t>
      </w:r>
      <w:r w:rsidR="00232FCC">
        <w:rPr>
          <w:rFonts w:cs="Arial"/>
          <w:szCs w:val="24"/>
          <w:lang w:val="mn-MN"/>
        </w:rPr>
        <w:t>.</w:t>
      </w:r>
      <w:r>
        <w:rPr>
          <w:rFonts w:cs="Arial"/>
          <w:szCs w:val="24"/>
          <w:lang w:val="mn-MN"/>
        </w:rPr>
        <w:t xml:space="preserve"> </w:t>
      </w:r>
      <w:r w:rsidR="00232FCC">
        <w:rPr>
          <w:rFonts w:cs="Arial"/>
          <w:szCs w:val="24"/>
          <w:lang w:val="mn-MN"/>
        </w:rPr>
        <w:t xml:space="preserve">Ашигт малтмалын тухай хуулийн 3 дугаар зүйлийн 3.3 дахь хэсэг, </w:t>
      </w:r>
      <w:r w:rsidR="00306083">
        <w:rPr>
          <w:rFonts w:cs="Arial"/>
          <w:szCs w:val="24"/>
          <w:lang w:val="mn-MN"/>
        </w:rPr>
        <w:t xml:space="preserve">45 дугаар зүйлийн 45.1, 42.5 дахь хэсэг, 10 дугаар зүйлийн </w:t>
      </w:r>
      <w:r w:rsidR="009F26B1">
        <w:rPr>
          <w:rFonts w:cs="Arial"/>
          <w:szCs w:val="24"/>
          <w:lang w:val="mn-MN"/>
        </w:rPr>
        <w:t xml:space="preserve">10.1.14 дэх заалт, </w:t>
      </w:r>
      <w:r w:rsidR="00306083">
        <w:rPr>
          <w:rFonts w:cs="Arial"/>
          <w:szCs w:val="24"/>
          <w:lang w:val="mn-MN"/>
        </w:rPr>
        <w:t xml:space="preserve">48 дугаар зүйлийн </w:t>
      </w:r>
      <w:r w:rsidR="00BD7B34" w:rsidRPr="00BD7B34">
        <w:rPr>
          <w:rFonts w:cs="Arial"/>
          <w:color w:val="333333"/>
          <w:szCs w:val="24"/>
          <w:shd w:val="clear" w:color="auto" w:fill="FFFFFF"/>
        </w:rPr>
        <w:t>48.6.1</w:t>
      </w:r>
      <w:r w:rsidR="00BD7B34">
        <w:rPr>
          <w:rFonts w:cs="Arial"/>
          <w:szCs w:val="24"/>
          <w:lang w:val="mn-MN"/>
        </w:rPr>
        <w:t xml:space="preserve"> дэх заалты</w:t>
      </w:r>
      <w:r w:rsidR="00232FCC">
        <w:rPr>
          <w:rFonts w:cs="Arial"/>
          <w:szCs w:val="24"/>
          <w:lang w:val="mn-MN"/>
        </w:rPr>
        <w:t>г тус тус хүчингүй болсонд тооцсугай.</w:t>
      </w:r>
    </w:p>
    <w:p w:rsidR="00232FCC" w:rsidRDefault="00232FCC" w:rsidP="00232FCC">
      <w:pPr>
        <w:spacing w:after="0" w:line="240" w:lineRule="auto"/>
        <w:contextualSpacing/>
        <w:jc w:val="both"/>
        <w:rPr>
          <w:rFonts w:cs="Arial"/>
          <w:szCs w:val="24"/>
          <w:lang w:val="mn-MN"/>
        </w:rPr>
      </w:pPr>
    </w:p>
    <w:p w:rsidR="00BC144F" w:rsidRPr="00F2186F" w:rsidRDefault="00BC144F" w:rsidP="00BC144F">
      <w:pPr>
        <w:spacing w:after="0"/>
        <w:jc w:val="both"/>
        <w:rPr>
          <w:rFonts w:eastAsia="Times New Roman" w:cs="Arial"/>
          <w:szCs w:val="24"/>
        </w:rPr>
      </w:pPr>
      <w:r>
        <w:rPr>
          <w:rFonts w:cs="Arial"/>
          <w:b/>
          <w:szCs w:val="24"/>
          <w:lang w:val="mn-MN"/>
        </w:rPr>
        <w:t>6</w:t>
      </w:r>
      <w:r w:rsidR="00232FCC" w:rsidRPr="005100CA">
        <w:rPr>
          <w:rFonts w:cs="Arial"/>
          <w:b/>
          <w:szCs w:val="24"/>
          <w:lang w:val="mn-MN"/>
        </w:rPr>
        <w:t xml:space="preserve"> дугаар зүйл</w:t>
      </w:r>
      <w:r w:rsidR="00232FCC">
        <w:rPr>
          <w:rFonts w:cs="Arial"/>
          <w:szCs w:val="24"/>
          <w:lang w:val="mn-MN"/>
        </w:rPr>
        <w:t>.</w:t>
      </w:r>
      <w:r w:rsidRPr="00BC144F">
        <w:rPr>
          <w:rFonts w:eastAsia="Times New Roman" w:cs="Arial"/>
          <w:szCs w:val="24"/>
        </w:rPr>
        <w:t xml:space="preserve"> </w:t>
      </w:r>
      <w:r w:rsidRPr="00F2186F">
        <w:rPr>
          <w:rFonts w:eastAsia="Times New Roman" w:cs="Arial"/>
          <w:szCs w:val="24"/>
        </w:rPr>
        <w:t>Энэ хуулийг 20</w:t>
      </w:r>
      <w:r>
        <w:rPr>
          <w:rFonts w:eastAsia="Times New Roman" w:cs="Arial"/>
          <w:szCs w:val="24"/>
          <w:lang w:val="mn-MN"/>
        </w:rPr>
        <w:t>17</w:t>
      </w:r>
      <w:r w:rsidRPr="00F2186F">
        <w:rPr>
          <w:rFonts w:eastAsia="Times New Roman" w:cs="Arial"/>
          <w:szCs w:val="24"/>
        </w:rPr>
        <w:t xml:space="preserve"> оны </w:t>
      </w:r>
      <w:r>
        <w:rPr>
          <w:rFonts w:eastAsia="Times New Roman" w:cs="Arial"/>
          <w:szCs w:val="24"/>
          <w:lang w:val="mn-MN"/>
        </w:rPr>
        <w:t>...</w:t>
      </w:r>
      <w:r w:rsidRPr="00F2186F">
        <w:rPr>
          <w:rFonts w:eastAsia="Times New Roman" w:cs="Arial"/>
          <w:szCs w:val="24"/>
        </w:rPr>
        <w:t xml:space="preserve"> дугаар сарын </w:t>
      </w:r>
      <w:r>
        <w:rPr>
          <w:rFonts w:eastAsia="Times New Roman" w:cs="Arial"/>
          <w:szCs w:val="24"/>
          <w:lang w:val="mn-MN"/>
        </w:rPr>
        <w:t>...</w:t>
      </w:r>
      <w:r w:rsidRPr="00F2186F">
        <w:rPr>
          <w:rFonts w:eastAsia="Times New Roman" w:cs="Arial"/>
          <w:szCs w:val="24"/>
        </w:rPr>
        <w:t xml:space="preserve">-ны өдөр батлагдсан </w:t>
      </w:r>
      <w:r>
        <w:rPr>
          <w:rFonts w:eastAsia="Times New Roman" w:cs="Arial"/>
          <w:szCs w:val="24"/>
          <w:lang w:val="mn-MN"/>
        </w:rPr>
        <w:t>Уул уурхайн</w:t>
      </w:r>
      <w:r w:rsidRPr="00F2186F">
        <w:rPr>
          <w:rFonts w:eastAsia="Times New Roman" w:cs="Arial"/>
          <w:szCs w:val="24"/>
        </w:rPr>
        <w:t xml:space="preserve"> тухай хууль хүчин төгөлдөр болсон өдрөөс эхлэн дагаж мөрдөнө.</w:t>
      </w:r>
    </w:p>
    <w:p w:rsidR="00232FCC" w:rsidRPr="009D1B8F" w:rsidRDefault="00232FCC" w:rsidP="009D1B8F">
      <w:pPr>
        <w:spacing w:after="0" w:line="240" w:lineRule="auto"/>
        <w:contextualSpacing/>
        <w:jc w:val="both"/>
        <w:rPr>
          <w:rFonts w:eastAsia="Calibri" w:cs="Arial"/>
          <w:szCs w:val="24"/>
          <w:lang w:val="mn-MN"/>
        </w:rPr>
      </w:pPr>
    </w:p>
    <w:p w:rsidR="009D1B8F" w:rsidRPr="009D1B8F" w:rsidRDefault="009D1B8F" w:rsidP="009D1B8F">
      <w:pPr>
        <w:spacing w:after="0"/>
        <w:jc w:val="both"/>
        <w:rPr>
          <w:szCs w:val="24"/>
          <w:lang w:val="mn-MN"/>
        </w:rPr>
      </w:pPr>
    </w:p>
    <w:p w:rsidR="009D1B8F" w:rsidRDefault="009D1B8F" w:rsidP="007B0B31">
      <w:pPr>
        <w:spacing w:after="0"/>
        <w:jc w:val="center"/>
        <w:rPr>
          <w:szCs w:val="24"/>
          <w:lang w:val="mn-MN"/>
        </w:rPr>
      </w:pPr>
    </w:p>
    <w:p w:rsidR="007B0B31" w:rsidRPr="00F2186F" w:rsidRDefault="007B0B31" w:rsidP="007B0B31">
      <w:pPr>
        <w:spacing w:after="0"/>
        <w:jc w:val="center"/>
        <w:rPr>
          <w:szCs w:val="24"/>
          <w:lang w:val="mn-MN"/>
        </w:rPr>
      </w:pPr>
      <w:r w:rsidRPr="00F2186F">
        <w:rPr>
          <w:szCs w:val="24"/>
          <w:lang w:val="mn-MN"/>
        </w:rPr>
        <w:t>МОНГОЛ УЛСЫН ИХ ХУРЛЫН ДАРГА</w:t>
      </w:r>
      <w:r w:rsidRPr="00F2186F">
        <w:rPr>
          <w:szCs w:val="24"/>
          <w:lang w:val="mn-MN"/>
        </w:rPr>
        <w:tab/>
      </w:r>
      <w:r w:rsidRPr="00F2186F">
        <w:rPr>
          <w:szCs w:val="24"/>
          <w:lang w:val="mn-MN"/>
        </w:rPr>
        <w:tab/>
      </w:r>
      <w:r w:rsidRPr="00F2186F">
        <w:rPr>
          <w:szCs w:val="24"/>
          <w:lang w:val="mn-MN"/>
        </w:rPr>
        <w:tab/>
      </w:r>
      <w:r w:rsidRPr="00F2186F">
        <w:rPr>
          <w:szCs w:val="24"/>
          <w:lang w:val="mn-MN"/>
        </w:rPr>
        <w:tab/>
        <w:t>М.ЭНХБОЛД</w:t>
      </w:r>
    </w:p>
    <w:p w:rsidR="00232FCC" w:rsidRDefault="00232FCC" w:rsidP="00232FCC">
      <w:pPr>
        <w:spacing w:after="0" w:line="240" w:lineRule="auto"/>
        <w:contextualSpacing/>
        <w:jc w:val="center"/>
        <w:rPr>
          <w:rFonts w:eastAsia="Calibri" w:cs="Arial"/>
          <w:szCs w:val="24"/>
          <w:lang w:val="mn-MN"/>
        </w:rPr>
      </w:pPr>
    </w:p>
    <w:p w:rsidR="00232FCC" w:rsidRDefault="00232FCC" w:rsidP="00232FCC">
      <w:pPr>
        <w:spacing w:after="0" w:line="240" w:lineRule="auto"/>
        <w:contextualSpacing/>
        <w:jc w:val="right"/>
        <w:rPr>
          <w:rFonts w:cs="Arial"/>
          <w:i/>
          <w:szCs w:val="24"/>
          <w:lang w:val="mn-MN"/>
        </w:rPr>
      </w:pPr>
    </w:p>
    <w:p w:rsidR="00232FCC" w:rsidRDefault="00232FCC" w:rsidP="00232FCC">
      <w:pPr>
        <w:spacing w:after="0" w:line="240" w:lineRule="auto"/>
        <w:contextualSpacing/>
        <w:jc w:val="right"/>
        <w:rPr>
          <w:rFonts w:cs="Arial"/>
          <w:i/>
          <w:szCs w:val="24"/>
          <w:lang w:val="mn-MN"/>
        </w:rPr>
      </w:pPr>
    </w:p>
    <w:p w:rsidR="00232FCC" w:rsidRDefault="00232FCC" w:rsidP="00232FCC">
      <w:pPr>
        <w:spacing w:after="0" w:line="240" w:lineRule="auto"/>
        <w:contextualSpacing/>
        <w:jc w:val="right"/>
        <w:rPr>
          <w:rFonts w:cs="Arial"/>
          <w:i/>
          <w:szCs w:val="24"/>
          <w:lang w:val="mn-MN"/>
        </w:rPr>
      </w:pPr>
    </w:p>
    <w:p w:rsidR="00232FCC" w:rsidRDefault="00232FCC" w:rsidP="00232FCC">
      <w:pPr>
        <w:spacing w:after="0" w:line="240" w:lineRule="auto"/>
        <w:contextualSpacing/>
        <w:jc w:val="right"/>
        <w:rPr>
          <w:rFonts w:cs="Arial"/>
          <w:i/>
          <w:szCs w:val="24"/>
          <w:lang w:val="mn-MN"/>
        </w:rPr>
      </w:pPr>
    </w:p>
    <w:p w:rsidR="00232FCC" w:rsidRDefault="00232FCC" w:rsidP="00232FCC">
      <w:pPr>
        <w:spacing w:after="0" w:line="240" w:lineRule="auto"/>
        <w:contextualSpacing/>
        <w:jc w:val="right"/>
        <w:rPr>
          <w:rFonts w:cs="Arial"/>
          <w:i/>
          <w:szCs w:val="24"/>
          <w:lang w:val="mn-MN"/>
        </w:rPr>
      </w:pPr>
    </w:p>
    <w:p w:rsidR="00232FCC" w:rsidRDefault="00232FCC" w:rsidP="00232FCC">
      <w:pPr>
        <w:spacing w:after="0" w:line="240" w:lineRule="auto"/>
        <w:contextualSpacing/>
        <w:jc w:val="right"/>
        <w:rPr>
          <w:rFonts w:cs="Arial"/>
          <w:i/>
          <w:szCs w:val="24"/>
          <w:lang w:val="mn-MN"/>
        </w:rPr>
      </w:pPr>
    </w:p>
    <w:p w:rsidR="00232FCC" w:rsidRDefault="00232FCC" w:rsidP="00232FCC">
      <w:pPr>
        <w:spacing w:after="0" w:line="240" w:lineRule="auto"/>
        <w:contextualSpacing/>
        <w:jc w:val="right"/>
        <w:rPr>
          <w:rFonts w:cs="Arial"/>
          <w:i/>
          <w:szCs w:val="24"/>
          <w:lang w:val="mn-MN"/>
        </w:rPr>
      </w:pPr>
    </w:p>
    <w:p w:rsidR="00232FCC" w:rsidRDefault="00232FCC" w:rsidP="00232FCC">
      <w:pPr>
        <w:spacing w:after="0" w:line="240" w:lineRule="auto"/>
        <w:contextualSpacing/>
        <w:jc w:val="right"/>
        <w:rPr>
          <w:rFonts w:cs="Arial"/>
          <w:i/>
          <w:szCs w:val="24"/>
          <w:lang w:val="mn-MN"/>
        </w:rPr>
      </w:pPr>
    </w:p>
    <w:p w:rsidR="00232FCC" w:rsidRDefault="00232FCC" w:rsidP="00232FCC">
      <w:pPr>
        <w:spacing w:after="0" w:line="240" w:lineRule="auto"/>
        <w:contextualSpacing/>
        <w:jc w:val="right"/>
        <w:rPr>
          <w:rFonts w:cs="Arial"/>
          <w:i/>
          <w:szCs w:val="24"/>
          <w:lang w:val="mn-MN"/>
        </w:rPr>
      </w:pPr>
    </w:p>
    <w:p w:rsidR="00506FF7" w:rsidRDefault="00506FF7" w:rsidP="00232FCC">
      <w:pPr>
        <w:spacing w:after="0" w:line="240" w:lineRule="auto"/>
        <w:contextualSpacing/>
        <w:jc w:val="right"/>
        <w:rPr>
          <w:rFonts w:cs="Arial"/>
          <w:i/>
          <w:szCs w:val="24"/>
          <w:lang w:val="mn-MN"/>
        </w:rPr>
      </w:pPr>
    </w:p>
    <w:p w:rsidR="00506FF7" w:rsidRDefault="00506FF7" w:rsidP="00232FCC">
      <w:pPr>
        <w:spacing w:after="0" w:line="240" w:lineRule="auto"/>
        <w:contextualSpacing/>
        <w:jc w:val="right"/>
        <w:rPr>
          <w:rFonts w:cs="Arial"/>
          <w:i/>
          <w:szCs w:val="24"/>
          <w:lang w:val="mn-MN"/>
        </w:rPr>
      </w:pPr>
    </w:p>
    <w:p w:rsidR="00506FF7" w:rsidRDefault="00506FF7" w:rsidP="00232FCC">
      <w:pPr>
        <w:spacing w:after="0" w:line="240" w:lineRule="auto"/>
        <w:contextualSpacing/>
        <w:jc w:val="right"/>
        <w:rPr>
          <w:rFonts w:cs="Arial"/>
          <w:i/>
          <w:szCs w:val="24"/>
          <w:lang w:val="mn-MN"/>
        </w:rPr>
      </w:pPr>
    </w:p>
    <w:p w:rsidR="00506FF7" w:rsidRDefault="00506FF7" w:rsidP="00232FCC">
      <w:pPr>
        <w:spacing w:after="0" w:line="240" w:lineRule="auto"/>
        <w:contextualSpacing/>
        <w:jc w:val="right"/>
        <w:rPr>
          <w:rFonts w:cs="Arial"/>
          <w:i/>
          <w:szCs w:val="24"/>
          <w:lang w:val="mn-MN"/>
        </w:rPr>
      </w:pPr>
    </w:p>
    <w:p w:rsidR="00506FF7" w:rsidRDefault="00506FF7" w:rsidP="00232FCC">
      <w:pPr>
        <w:spacing w:after="0" w:line="240" w:lineRule="auto"/>
        <w:contextualSpacing/>
        <w:jc w:val="right"/>
        <w:rPr>
          <w:rFonts w:cs="Arial"/>
          <w:i/>
          <w:szCs w:val="24"/>
          <w:lang w:val="mn-MN"/>
        </w:rPr>
      </w:pPr>
    </w:p>
    <w:p w:rsidR="00506FF7" w:rsidRDefault="00506FF7" w:rsidP="00232FCC">
      <w:pPr>
        <w:spacing w:after="0" w:line="240" w:lineRule="auto"/>
        <w:contextualSpacing/>
        <w:jc w:val="right"/>
        <w:rPr>
          <w:rFonts w:cs="Arial"/>
          <w:i/>
          <w:szCs w:val="24"/>
          <w:lang w:val="mn-MN"/>
        </w:rPr>
      </w:pPr>
    </w:p>
    <w:p w:rsidR="00506FF7" w:rsidRDefault="00506FF7" w:rsidP="00232FCC">
      <w:pPr>
        <w:spacing w:after="0" w:line="240" w:lineRule="auto"/>
        <w:contextualSpacing/>
        <w:jc w:val="right"/>
        <w:rPr>
          <w:rFonts w:cs="Arial"/>
          <w:i/>
          <w:szCs w:val="24"/>
          <w:lang w:val="mn-MN"/>
        </w:rPr>
      </w:pPr>
    </w:p>
    <w:p w:rsidR="00506FF7" w:rsidRDefault="00506FF7" w:rsidP="00232FCC">
      <w:pPr>
        <w:spacing w:after="0" w:line="240" w:lineRule="auto"/>
        <w:contextualSpacing/>
        <w:jc w:val="right"/>
        <w:rPr>
          <w:rFonts w:cs="Arial"/>
          <w:i/>
          <w:szCs w:val="24"/>
          <w:lang w:val="mn-MN"/>
        </w:rPr>
      </w:pPr>
    </w:p>
    <w:p w:rsidR="00506FF7" w:rsidRDefault="00506FF7" w:rsidP="00232FCC">
      <w:pPr>
        <w:spacing w:after="0" w:line="240" w:lineRule="auto"/>
        <w:contextualSpacing/>
        <w:jc w:val="right"/>
        <w:rPr>
          <w:rFonts w:cs="Arial"/>
          <w:i/>
          <w:szCs w:val="24"/>
          <w:lang w:val="mn-MN"/>
        </w:rPr>
      </w:pPr>
    </w:p>
    <w:p w:rsidR="00506FF7" w:rsidRDefault="00506FF7" w:rsidP="00232FCC">
      <w:pPr>
        <w:spacing w:after="0" w:line="240" w:lineRule="auto"/>
        <w:contextualSpacing/>
        <w:jc w:val="right"/>
        <w:rPr>
          <w:rFonts w:cs="Arial"/>
          <w:i/>
          <w:szCs w:val="24"/>
          <w:lang w:val="mn-MN"/>
        </w:rPr>
      </w:pPr>
    </w:p>
    <w:p w:rsidR="00506FF7" w:rsidRDefault="00506FF7" w:rsidP="00232FCC">
      <w:pPr>
        <w:spacing w:after="0" w:line="240" w:lineRule="auto"/>
        <w:contextualSpacing/>
        <w:jc w:val="right"/>
        <w:rPr>
          <w:rFonts w:cs="Arial"/>
          <w:i/>
          <w:szCs w:val="24"/>
          <w:lang w:val="mn-MN"/>
        </w:rPr>
      </w:pPr>
    </w:p>
    <w:p w:rsidR="00506FF7" w:rsidRDefault="00506FF7" w:rsidP="00232FCC">
      <w:pPr>
        <w:spacing w:after="0" w:line="240" w:lineRule="auto"/>
        <w:contextualSpacing/>
        <w:jc w:val="right"/>
        <w:rPr>
          <w:rFonts w:cs="Arial"/>
          <w:i/>
          <w:szCs w:val="24"/>
          <w:lang w:val="mn-MN"/>
        </w:rPr>
      </w:pPr>
    </w:p>
    <w:p w:rsidR="00506FF7" w:rsidRDefault="00506FF7" w:rsidP="00232FCC">
      <w:pPr>
        <w:spacing w:after="0" w:line="240" w:lineRule="auto"/>
        <w:contextualSpacing/>
        <w:jc w:val="right"/>
        <w:rPr>
          <w:rFonts w:cs="Arial"/>
          <w:i/>
          <w:szCs w:val="24"/>
          <w:lang w:val="mn-MN"/>
        </w:rPr>
      </w:pPr>
    </w:p>
    <w:p w:rsidR="00506FF7" w:rsidRDefault="00506FF7" w:rsidP="00232FCC">
      <w:pPr>
        <w:spacing w:after="0" w:line="240" w:lineRule="auto"/>
        <w:contextualSpacing/>
        <w:jc w:val="right"/>
        <w:rPr>
          <w:rFonts w:cs="Arial"/>
          <w:i/>
          <w:szCs w:val="24"/>
          <w:lang w:val="mn-MN"/>
        </w:rPr>
      </w:pPr>
    </w:p>
    <w:p w:rsidR="00506FF7" w:rsidRDefault="00506FF7" w:rsidP="00232FCC">
      <w:pPr>
        <w:spacing w:after="0" w:line="240" w:lineRule="auto"/>
        <w:contextualSpacing/>
        <w:jc w:val="right"/>
        <w:rPr>
          <w:rFonts w:cs="Arial"/>
          <w:i/>
          <w:szCs w:val="24"/>
          <w:lang w:val="mn-MN"/>
        </w:rPr>
      </w:pPr>
    </w:p>
    <w:p w:rsidR="00506FF7" w:rsidRDefault="00506FF7" w:rsidP="00232FCC">
      <w:pPr>
        <w:spacing w:after="0" w:line="240" w:lineRule="auto"/>
        <w:contextualSpacing/>
        <w:jc w:val="right"/>
        <w:rPr>
          <w:rFonts w:cs="Arial"/>
          <w:i/>
          <w:szCs w:val="24"/>
          <w:lang w:val="mn-MN"/>
        </w:rPr>
      </w:pPr>
    </w:p>
    <w:p w:rsidR="00506FF7" w:rsidRDefault="00506FF7" w:rsidP="00232FCC">
      <w:pPr>
        <w:spacing w:after="0" w:line="240" w:lineRule="auto"/>
        <w:contextualSpacing/>
        <w:jc w:val="right"/>
        <w:rPr>
          <w:rFonts w:cs="Arial"/>
          <w:i/>
          <w:szCs w:val="24"/>
          <w:lang w:val="mn-MN"/>
        </w:rPr>
      </w:pPr>
    </w:p>
    <w:p w:rsidR="00506FF7" w:rsidRDefault="00506FF7" w:rsidP="00232FCC">
      <w:pPr>
        <w:spacing w:after="0" w:line="240" w:lineRule="auto"/>
        <w:contextualSpacing/>
        <w:jc w:val="right"/>
        <w:rPr>
          <w:rFonts w:cs="Arial"/>
          <w:i/>
          <w:szCs w:val="24"/>
          <w:lang w:val="mn-MN"/>
        </w:rPr>
      </w:pPr>
    </w:p>
    <w:p w:rsidR="00506FF7" w:rsidRDefault="00506FF7" w:rsidP="00232FCC">
      <w:pPr>
        <w:spacing w:after="0" w:line="240" w:lineRule="auto"/>
        <w:contextualSpacing/>
        <w:jc w:val="right"/>
        <w:rPr>
          <w:rFonts w:cs="Arial"/>
          <w:i/>
          <w:szCs w:val="24"/>
          <w:lang w:val="mn-MN"/>
        </w:rPr>
      </w:pPr>
    </w:p>
    <w:p w:rsidR="00506FF7" w:rsidRDefault="00506FF7" w:rsidP="00232FCC">
      <w:pPr>
        <w:spacing w:after="0" w:line="240" w:lineRule="auto"/>
        <w:contextualSpacing/>
        <w:jc w:val="right"/>
        <w:rPr>
          <w:rFonts w:cs="Arial"/>
          <w:i/>
          <w:szCs w:val="24"/>
          <w:lang w:val="mn-MN"/>
        </w:rPr>
      </w:pPr>
    </w:p>
    <w:p w:rsidR="00EC4F47" w:rsidRDefault="00EC4F47" w:rsidP="00EC4F47">
      <w:pPr>
        <w:spacing w:after="0"/>
        <w:jc w:val="right"/>
        <w:rPr>
          <w:b/>
          <w:szCs w:val="24"/>
          <w:lang w:val="mn-MN"/>
        </w:rPr>
      </w:pPr>
      <w:r>
        <w:rPr>
          <w:b/>
          <w:szCs w:val="24"/>
          <w:lang w:val="mn-MN"/>
        </w:rPr>
        <w:t>ТӨСӨЛ</w:t>
      </w:r>
    </w:p>
    <w:p w:rsidR="00EC4F47" w:rsidRDefault="00EC4F47" w:rsidP="005B5C7D">
      <w:pPr>
        <w:spacing w:after="0"/>
        <w:jc w:val="center"/>
        <w:rPr>
          <w:b/>
          <w:szCs w:val="24"/>
          <w:lang w:val="mn-MN"/>
        </w:rPr>
      </w:pPr>
    </w:p>
    <w:p w:rsidR="005B5C7D" w:rsidRPr="00F2186F" w:rsidRDefault="005B5C7D" w:rsidP="005B5C7D">
      <w:pPr>
        <w:spacing w:after="0"/>
        <w:jc w:val="center"/>
        <w:rPr>
          <w:b/>
          <w:szCs w:val="24"/>
        </w:rPr>
      </w:pPr>
      <w:r w:rsidRPr="00F2186F">
        <w:rPr>
          <w:b/>
          <w:szCs w:val="24"/>
          <w:lang w:val="mn-MN"/>
        </w:rPr>
        <w:t xml:space="preserve">МОНГОЛ УЛСЫН ХУУЛЬ </w:t>
      </w:r>
    </w:p>
    <w:p w:rsidR="005B5C7D" w:rsidRPr="00F2186F" w:rsidRDefault="005B5C7D" w:rsidP="005B5C7D">
      <w:pPr>
        <w:spacing w:after="0"/>
        <w:jc w:val="center"/>
        <w:rPr>
          <w:b/>
          <w:szCs w:val="24"/>
        </w:rPr>
      </w:pPr>
    </w:p>
    <w:p w:rsidR="005B5C7D" w:rsidRDefault="005B5C7D" w:rsidP="005B5C7D">
      <w:pPr>
        <w:spacing w:after="0"/>
        <w:jc w:val="center"/>
        <w:rPr>
          <w:b/>
          <w:szCs w:val="24"/>
          <w:lang w:val="mn-MN"/>
        </w:rPr>
      </w:pPr>
      <w:r>
        <w:rPr>
          <w:b/>
          <w:szCs w:val="24"/>
          <w:lang w:val="mn-MN"/>
        </w:rPr>
        <w:t xml:space="preserve">БАЙГАЛЬ ОРЧНЫ ҮНЭЛГЭЭНИЙ ТУХАЙ ХУУЛЬД </w:t>
      </w:r>
      <w:r w:rsidR="007C2FDA">
        <w:rPr>
          <w:b/>
          <w:szCs w:val="24"/>
          <w:lang w:val="mn-MN"/>
        </w:rPr>
        <w:t xml:space="preserve">НЭМЭЛТ, </w:t>
      </w:r>
      <w:r>
        <w:rPr>
          <w:b/>
          <w:szCs w:val="24"/>
          <w:lang w:val="mn-MN"/>
        </w:rPr>
        <w:t>ӨӨРЧЛӨЛТ ОРУУЛАХ</w:t>
      </w:r>
      <w:r w:rsidRPr="00F2186F">
        <w:rPr>
          <w:b/>
          <w:szCs w:val="24"/>
          <w:lang w:val="mn-MN"/>
        </w:rPr>
        <w:t xml:space="preserve"> ТУХАЙ</w:t>
      </w:r>
    </w:p>
    <w:p w:rsidR="00641022" w:rsidRDefault="00641022" w:rsidP="005B5C7D">
      <w:pPr>
        <w:spacing w:after="0"/>
        <w:jc w:val="center"/>
        <w:rPr>
          <w:b/>
          <w:szCs w:val="24"/>
          <w:lang w:val="mn-MN"/>
        </w:rPr>
      </w:pPr>
    </w:p>
    <w:p w:rsidR="00641022" w:rsidRPr="00F2186F" w:rsidRDefault="00641022" w:rsidP="005B5C7D">
      <w:pPr>
        <w:spacing w:after="0"/>
        <w:jc w:val="center"/>
        <w:rPr>
          <w:b/>
          <w:szCs w:val="24"/>
        </w:rPr>
      </w:pPr>
    </w:p>
    <w:p w:rsidR="005B5C7D" w:rsidRDefault="005B5C7D" w:rsidP="00641022">
      <w:pPr>
        <w:spacing w:after="0"/>
        <w:rPr>
          <w:szCs w:val="24"/>
          <w:lang w:val="mn-MN"/>
        </w:rPr>
      </w:pPr>
      <w:r w:rsidRPr="004258F1">
        <w:rPr>
          <w:szCs w:val="24"/>
          <w:lang w:val="mn-MN"/>
        </w:rPr>
        <w:t>201</w:t>
      </w:r>
      <w:r w:rsidR="00C07D9B">
        <w:rPr>
          <w:szCs w:val="24"/>
          <w:lang w:val="mn-MN"/>
        </w:rPr>
        <w:t>7</w:t>
      </w:r>
      <w:r w:rsidRPr="004258F1">
        <w:rPr>
          <w:szCs w:val="24"/>
          <w:lang w:val="mn-MN"/>
        </w:rPr>
        <w:t xml:space="preserve"> оны ... дугаар        </w:t>
      </w:r>
      <w:r>
        <w:rPr>
          <w:szCs w:val="24"/>
          <w:lang w:val="mn-MN"/>
        </w:rPr>
        <w:t xml:space="preserve">                    </w:t>
      </w:r>
      <w:r w:rsidRPr="004258F1">
        <w:rPr>
          <w:szCs w:val="24"/>
          <w:lang w:val="mn-MN"/>
        </w:rPr>
        <w:t xml:space="preserve">         </w:t>
      </w:r>
      <w:r w:rsidR="00641022">
        <w:rPr>
          <w:szCs w:val="24"/>
          <w:lang w:val="mn-MN"/>
        </w:rPr>
        <w:tab/>
      </w:r>
      <w:r w:rsidR="00641022">
        <w:rPr>
          <w:szCs w:val="24"/>
          <w:lang w:val="mn-MN"/>
        </w:rPr>
        <w:tab/>
      </w:r>
      <w:r w:rsidR="00641022">
        <w:rPr>
          <w:szCs w:val="24"/>
          <w:lang w:val="mn-MN"/>
        </w:rPr>
        <w:tab/>
      </w:r>
      <w:r w:rsidRPr="004258F1">
        <w:rPr>
          <w:szCs w:val="24"/>
          <w:lang w:val="mn-MN"/>
        </w:rPr>
        <w:t xml:space="preserve">   Улаанбаатар хот</w:t>
      </w:r>
    </w:p>
    <w:p w:rsidR="005B5C7D" w:rsidRDefault="00641022" w:rsidP="00641022">
      <w:pPr>
        <w:spacing w:after="0"/>
        <w:rPr>
          <w:szCs w:val="24"/>
          <w:lang w:val="mn-MN"/>
        </w:rPr>
      </w:pPr>
      <w:r w:rsidRPr="004258F1">
        <w:rPr>
          <w:szCs w:val="24"/>
          <w:lang w:val="mn-MN"/>
        </w:rPr>
        <w:lastRenderedPageBreak/>
        <w:t>сарын ...-ны өдөр</w:t>
      </w:r>
    </w:p>
    <w:p w:rsidR="00641022" w:rsidRDefault="00641022" w:rsidP="00641022">
      <w:pPr>
        <w:spacing w:after="0"/>
        <w:ind w:firstLine="720"/>
        <w:rPr>
          <w:szCs w:val="24"/>
          <w:lang w:val="mn-MN"/>
        </w:rPr>
      </w:pPr>
    </w:p>
    <w:p w:rsidR="001E2EC1" w:rsidRDefault="005B5C7D" w:rsidP="000570DF">
      <w:pPr>
        <w:pStyle w:val="NormalWeb"/>
        <w:spacing w:before="0" w:after="0"/>
        <w:ind w:firstLine="720"/>
        <w:jc w:val="both"/>
        <w:rPr>
          <w:rStyle w:val="Strong"/>
          <w:rFonts w:ascii="Arial" w:hAnsi="Arial" w:cs="Arial"/>
          <w:b w:val="0"/>
          <w:lang w:val="mn-MN"/>
        </w:rPr>
      </w:pPr>
      <w:r w:rsidRPr="001E2EC1">
        <w:rPr>
          <w:rStyle w:val="Strong"/>
          <w:rFonts w:ascii="Arial" w:hAnsi="Arial" w:cs="Arial"/>
        </w:rPr>
        <w:t>1 дүгээр зүйл.</w:t>
      </w:r>
      <w:r w:rsidRPr="001E2EC1">
        <w:rPr>
          <w:rStyle w:val="Strong"/>
          <w:rFonts w:ascii="Arial" w:hAnsi="Arial" w:cs="Arial"/>
          <w:lang w:val="mn-MN"/>
        </w:rPr>
        <w:t xml:space="preserve"> Байгаль орчны үнэлгээний тухай хуульд доор дурдсан агуулгатай </w:t>
      </w:r>
      <w:r w:rsidR="00597A85">
        <w:rPr>
          <w:rStyle w:val="Strong"/>
          <w:rFonts w:ascii="Arial" w:hAnsi="Arial" w:cs="Arial"/>
          <w:lang w:val="mn-MN"/>
        </w:rPr>
        <w:t xml:space="preserve">7.8, 7.9 дэх хэсгийг </w:t>
      </w:r>
      <w:r w:rsidR="009B192F" w:rsidRPr="001E2EC1">
        <w:rPr>
          <w:rStyle w:val="Strong"/>
          <w:rFonts w:ascii="Arial" w:hAnsi="Arial" w:cs="Arial"/>
          <w:lang w:val="mn-MN"/>
        </w:rPr>
        <w:t>нэм</w:t>
      </w:r>
      <w:r w:rsidR="00597A85">
        <w:rPr>
          <w:rStyle w:val="Strong"/>
          <w:rFonts w:ascii="Arial" w:hAnsi="Arial" w:cs="Arial"/>
          <w:lang w:val="mn-MN"/>
        </w:rPr>
        <w:t>сүгэ</w:t>
      </w:r>
      <w:r w:rsidR="009B192F" w:rsidRPr="001E2EC1">
        <w:rPr>
          <w:rStyle w:val="Strong"/>
          <w:rFonts w:ascii="Arial" w:hAnsi="Arial" w:cs="Arial"/>
          <w:lang w:val="mn-MN"/>
        </w:rPr>
        <w:t>й.</w:t>
      </w:r>
      <w:r w:rsidR="009B192F">
        <w:rPr>
          <w:rStyle w:val="Strong"/>
          <w:rFonts w:ascii="Arial" w:hAnsi="Arial" w:cs="Arial"/>
          <w:b w:val="0"/>
          <w:lang w:val="mn-MN"/>
        </w:rPr>
        <w:t xml:space="preserve"> </w:t>
      </w:r>
    </w:p>
    <w:p w:rsidR="000570DF" w:rsidRDefault="000570DF" w:rsidP="000570DF">
      <w:pPr>
        <w:pStyle w:val="NormalWeb"/>
        <w:spacing w:before="0" w:after="0"/>
        <w:ind w:firstLine="720"/>
        <w:jc w:val="both"/>
        <w:rPr>
          <w:rStyle w:val="Strong"/>
          <w:rFonts w:ascii="Arial" w:hAnsi="Arial" w:cs="Arial"/>
          <w:b w:val="0"/>
          <w:lang w:val="mn-MN"/>
        </w:rPr>
      </w:pPr>
    </w:p>
    <w:p w:rsidR="000570DF" w:rsidRDefault="000570DF" w:rsidP="000570DF">
      <w:pPr>
        <w:spacing w:after="0" w:line="240" w:lineRule="auto"/>
        <w:ind w:firstLine="720"/>
        <w:jc w:val="both"/>
        <w:rPr>
          <w:rFonts w:cs="Arial"/>
          <w:b/>
          <w:szCs w:val="24"/>
          <w:lang w:val="mn-MN"/>
        </w:rPr>
      </w:pPr>
      <w:r w:rsidRPr="008C58C9">
        <w:rPr>
          <w:rFonts w:cs="Arial"/>
          <w:b/>
          <w:szCs w:val="24"/>
          <w:lang w:val="mn-MN"/>
        </w:rPr>
        <w:t xml:space="preserve">1/ </w:t>
      </w:r>
      <w:r>
        <w:rPr>
          <w:rFonts w:cs="Arial"/>
          <w:b/>
          <w:szCs w:val="24"/>
          <w:lang w:val="mn-MN"/>
        </w:rPr>
        <w:t>7</w:t>
      </w:r>
      <w:r w:rsidRPr="008C58C9">
        <w:rPr>
          <w:rFonts w:cs="Arial"/>
          <w:b/>
          <w:szCs w:val="24"/>
          <w:lang w:val="mn-MN"/>
        </w:rPr>
        <w:t xml:space="preserve"> дугаар зүйлийн </w:t>
      </w:r>
      <w:r>
        <w:rPr>
          <w:rFonts w:cs="Arial"/>
          <w:b/>
          <w:szCs w:val="24"/>
          <w:lang w:val="mn-MN"/>
        </w:rPr>
        <w:t>7.8</w:t>
      </w:r>
      <w:r w:rsidRPr="008C58C9">
        <w:rPr>
          <w:rFonts w:cs="Arial"/>
          <w:b/>
          <w:szCs w:val="24"/>
          <w:lang w:val="mn-MN"/>
        </w:rPr>
        <w:t xml:space="preserve"> д</w:t>
      </w:r>
      <w:r>
        <w:rPr>
          <w:rFonts w:cs="Arial"/>
          <w:b/>
          <w:szCs w:val="24"/>
          <w:lang w:val="mn-MN"/>
        </w:rPr>
        <w:t>а</w:t>
      </w:r>
      <w:r w:rsidRPr="008C58C9">
        <w:rPr>
          <w:rFonts w:cs="Arial"/>
          <w:b/>
          <w:szCs w:val="24"/>
          <w:lang w:val="mn-MN"/>
        </w:rPr>
        <w:t>х</w:t>
      </w:r>
      <w:r>
        <w:rPr>
          <w:rFonts w:cs="Arial"/>
          <w:b/>
          <w:szCs w:val="24"/>
          <w:lang w:val="mn-MN"/>
        </w:rPr>
        <w:t>ь</w:t>
      </w:r>
      <w:r w:rsidRPr="008C58C9">
        <w:rPr>
          <w:rFonts w:cs="Arial"/>
          <w:b/>
          <w:szCs w:val="24"/>
          <w:lang w:val="mn-MN"/>
        </w:rPr>
        <w:t xml:space="preserve"> хэсэг:</w:t>
      </w:r>
    </w:p>
    <w:p w:rsidR="00E6670A" w:rsidRPr="008C58C9" w:rsidRDefault="00E6670A" w:rsidP="000570DF">
      <w:pPr>
        <w:spacing w:after="0" w:line="240" w:lineRule="auto"/>
        <w:ind w:firstLine="720"/>
        <w:jc w:val="both"/>
        <w:rPr>
          <w:rFonts w:cs="Arial"/>
          <w:b/>
          <w:szCs w:val="24"/>
          <w:lang w:val="mn-MN"/>
        </w:rPr>
      </w:pPr>
    </w:p>
    <w:p w:rsidR="009B192F" w:rsidRDefault="009B192F" w:rsidP="00E6670A">
      <w:pPr>
        <w:pStyle w:val="NormalWeb"/>
        <w:spacing w:before="0" w:after="0" w:line="276" w:lineRule="auto"/>
        <w:ind w:firstLine="720"/>
        <w:jc w:val="both"/>
        <w:rPr>
          <w:rFonts w:ascii="Arial" w:hAnsi="Arial" w:cs="Arial"/>
          <w:lang w:val="mn-MN"/>
        </w:rPr>
      </w:pPr>
      <w:r>
        <w:rPr>
          <w:rStyle w:val="Strong"/>
          <w:rFonts w:ascii="Arial" w:hAnsi="Arial" w:cs="Arial"/>
          <w:b w:val="0"/>
          <w:lang w:val="mn-MN"/>
        </w:rPr>
        <w:t>“</w:t>
      </w:r>
      <w:r>
        <w:rPr>
          <w:rFonts w:ascii="Arial" w:hAnsi="Arial" w:cs="Arial"/>
          <w:sz w:val="20"/>
          <w:szCs w:val="20"/>
        </w:rPr>
        <w:t> </w:t>
      </w:r>
      <w:r w:rsidRPr="009B192F">
        <w:rPr>
          <w:rFonts w:ascii="Arial" w:hAnsi="Arial" w:cs="Arial"/>
        </w:rPr>
        <w:t>7.</w:t>
      </w:r>
      <w:r>
        <w:rPr>
          <w:rFonts w:ascii="Arial" w:hAnsi="Arial" w:cs="Arial"/>
          <w:lang w:val="mn-MN"/>
        </w:rPr>
        <w:t>8</w:t>
      </w:r>
      <w:r w:rsidRPr="009B192F">
        <w:rPr>
          <w:rFonts w:ascii="Arial" w:hAnsi="Arial" w:cs="Arial"/>
        </w:rPr>
        <w:t>.</w:t>
      </w:r>
      <w:r>
        <w:rPr>
          <w:rFonts w:ascii="Arial" w:hAnsi="Arial" w:cs="Arial"/>
          <w:lang w:val="mn-MN"/>
        </w:rPr>
        <w:t>Уул уурхайн т</w:t>
      </w:r>
      <w:r w:rsidRPr="009B192F">
        <w:rPr>
          <w:rFonts w:ascii="Arial" w:hAnsi="Arial" w:cs="Arial"/>
        </w:rPr>
        <w:t xml:space="preserve">өсөл хэрэгжүүлэгч нь холбогдох эрх бүхий байгууллагаар баталгаажсан техник-эдийн засгийн үндэслэл, зураг төсөл, төсөл хэрэгжих нутаг дэвсгэрийн байгаль орчны өнөөгийн төлөв байдлын тодорхойлолт, тухайн сум, дүүргийн Засаг даргын санал болон холбогдох бусад баримт бичгийг бүрдүүлэн </w:t>
      </w:r>
      <w:r>
        <w:rPr>
          <w:rFonts w:ascii="Arial" w:hAnsi="Arial" w:cs="Arial"/>
          <w:lang w:val="mn-MN"/>
        </w:rPr>
        <w:t>уул уурхайн асуудал эрхэлсэн төрийн захиргааны төв байгууллагад хандаж</w:t>
      </w:r>
      <w:r w:rsidRPr="009B192F">
        <w:rPr>
          <w:rFonts w:ascii="Arial" w:hAnsi="Arial" w:cs="Arial"/>
        </w:rPr>
        <w:t xml:space="preserve"> байгаль орчны нөлөөллийн ерөнхий үнэлгээ хийлгэнэ.</w:t>
      </w:r>
      <w:r w:rsidR="000570DF">
        <w:rPr>
          <w:rFonts w:ascii="Arial" w:hAnsi="Arial" w:cs="Arial"/>
          <w:lang w:val="mn-MN"/>
        </w:rPr>
        <w:t>”</w:t>
      </w:r>
    </w:p>
    <w:p w:rsidR="000570DF" w:rsidRDefault="000570DF" w:rsidP="000570DF">
      <w:pPr>
        <w:pStyle w:val="NormalWeb"/>
        <w:spacing w:before="0" w:after="0"/>
        <w:ind w:firstLine="720"/>
        <w:jc w:val="both"/>
        <w:rPr>
          <w:rFonts w:ascii="Arial" w:hAnsi="Arial" w:cs="Arial"/>
          <w:lang w:val="mn-MN"/>
        </w:rPr>
      </w:pPr>
    </w:p>
    <w:p w:rsidR="000570DF" w:rsidRDefault="00435E26" w:rsidP="000570DF">
      <w:pPr>
        <w:spacing w:after="0" w:line="240" w:lineRule="auto"/>
        <w:ind w:firstLine="720"/>
        <w:jc w:val="both"/>
        <w:rPr>
          <w:rFonts w:cs="Arial"/>
          <w:b/>
          <w:szCs w:val="24"/>
          <w:lang w:val="mn-MN"/>
        </w:rPr>
      </w:pPr>
      <w:r>
        <w:rPr>
          <w:rFonts w:cs="Arial"/>
          <w:b/>
          <w:szCs w:val="24"/>
          <w:lang w:val="mn-MN"/>
        </w:rPr>
        <w:t>2</w:t>
      </w:r>
      <w:r w:rsidR="000570DF" w:rsidRPr="008C58C9">
        <w:rPr>
          <w:rFonts w:cs="Arial"/>
          <w:b/>
          <w:szCs w:val="24"/>
          <w:lang w:val="mn-MN"/>
        </w:rPr>
        <w:t xml:space="preserve">/ </w:t>
      </w:r>
      <w:r w:rsidR="000570DF">
        <w:rPr>
          <w:rFonts w:cs="Arial"/>
          <w:b/>
          <w:szCs w:val="24"/>
          <w:lang w:val="mn-MN"/>
        </w:rPr>
        <w:t>7</w:t>
      </w:r>
      <w:r w:rsidR="000570DF" w:rsidRPr="008C58C9">
        <w:rPr>
          <w:rFonts w:cs="Arial"/>
          <w:b/>
          <w:szCs w:val="24"/>
          <w:lang w:val="mn-MN"/>
        </w:rPr>
        <w:t xml:space="preserve"> дугаар зүйлийн </w:t>
      </w:r>
      <w:r w:rsidR="000570DF">
        <w:rPr>
          <w:rFonts w:cs="Arial"/>
          <w:b/>
          <w:szCs w:val="24"/>
          <w:lang w:val="mn-MN"/>
        </w:rPr>
        <w:t>7.9</w:t>
      </w:r>
      <w:r w:rsidR="000570DF" w:rsidRPr="008C58C9">
        <w:rPr>
          <w:rFonts w:cs="Arial"/>
          <w:b/>
          <w:szCs w:val="24"/>
          <w:lang w:val="mn-MN"/>
        </w:rPr>
        <w:t xml:space="preserve"> д</w:t>
      </w:r>
      <w:r w:rsidR="000570DF">
        <w:rPr>
          <w:rFonts w:cs="Arial"/>
          <w:b/>
          <w:szCs w:val="24"/>
          <w:lang w:val="mn-MN"/>
        </w:rPr>
        <w:t>эх</w:t>
      </w:r>
      <w:r w:rsidR="000570DF" w:rsidRPr="008C58C9">
        <w:rPr>
          <w:rFonts w:cs="Arial"/>
          <w:b/>
          <w:szCs w:val="24"/>
          <w:lang w:val="mn-MN"/>
        </w:rPr>
        <w:t xml:space="preserve"> хэсэг:</w:t>
      </w:r>
    </w:p>
    <w:p w:rsidR="000570DF" w:rsidRPr="008C58C9" w:rsidRDefault="000570DF" w:rsidP="000570DF">
      <w:pPr>
        <w:spacing w:after="0" w:line="240" w:lineRule="auto"/>
        <w:ind w:firstLine="720"/>
        <w:jc w:val="both"/>
        <w:rPr>
          <w:rFonts w:cs="Arial"/>
          <w:b/>
          <w:szCs w:val="24"/>
          <w:lang w:val="mn-MN"/>
        </w:rPr>
      </w:pPr>
    </w:p>
    <w:p w:rsidR="001E2EC1" w:rsidRPr="00A94F59" w:rsidRDefault="00A94F59" w:rsidP="00E6670A">
      <w:pPr>
        <w:pStyle w:val="NormalWeb"/>
        <w:spacing w:before="0" w:after="0" w:line="276" w:lineRule="auto"/>
        <w:ind w:firstLine="720"/>
        <w:jc w:val="both"/>
        <w:rPr>
          <w:rFonts w:ascii="Arial" w:hAnsi="Arial" w:cs="Arial"/>
          <w:lang w:val="mn-MN"/>
        </w:rPr>
      </w:pPr>
      <w:r>
        <w:rPr>
          <w:rFonts w:ascii="Arial" w:hAnsi="Arial" w:cs="Arial"/>
          <w:lang w:val="mn-MN"/>
        </w:rPr>
        <w:t>“</w:t>
      </w:r>
      <w:r w:rsidR="001E2EC1">
        <w:rPr>
          <w:rFonts w:ascii="Arial" w:hAnsi="Arial" w:cs="Arial"/>
        </w:rPr>
        <w:t>7.9</w:t>
      </w:r>
      <w:r w:rsidR="001E2EC1" w:rsidRPr="001E2EC1">
        <w:rPr>
          <w:rFonts w:ascii="Arial" w:hAnsi="Arial" w:cs="Arial"/>
        </w:rPr>
        <w:t>.</w:t>
      </w:r>
      <w:r w:rsidR="001E2EC1">
        <w:rPr>
          <w:rFonts w:ascii="Arial" w:hAnsi="Arial" w:cs="Arial"/>
          <w:lang w:val="mn-MN"/>
        </w:rPr>
        <w:t>Уул уурхайн төслийн ү</w:t>
      </w:r>
      <w:r w:rsidR="001E2EC1" w:rsidRPr="001E2EC1">
        <w:rPr>
          <w:rFonts w:ascii="Arial" w:hAnsi="Arial" w:cs="Arial"/>
        </w:rPr>
        <w:t xml:space="preserve">нэлгээний шинжээч болон тэдгээрийн үйл ажиллагааг удирдан зохицуулах ерөнхий шинжээчийг байгаль орчинд нөлөөлөх байдлын үнэлгээ хийх мэргэжлийн чадвар, ажлын дадлага туршлагыг харгалзан </w:t>
      </w:r>
      <w:r w:rsidR="001E2EC1">
        <w:rPr>
          <w:rFonts w:ascii="Arial" w:hAnsi="Arial" w:cs="Arial"/>
          <w:lang w:val="mn-MN"/>
        </w:rPr>
        <w:t>уул уурхайн</w:t>
      </w:r>
      <w:r w:rsidR="001E2EC1" w:rsidRPr="001E2EC1">
        <w:rPr>
          <w:rFonts w:ascii="Arial" w:hAnsi="Arial" w:cs="Arial"/>
        </w:rPr>
        <w:t xml:space="preserve"> асуудал эрхэлсэн төрийн захиргааны төв байгууллагын шийдвэрээр томилно.</w:t>
      </w:r>
      <w:r>
        <w:rPr>
          <w:rFonts w:ascii="Arial" w:hAnsi="Arial" w:cs="Arial"/>
          <w:lang w:val="mn-MN"/>
        </w:rPr>
        <w:t>”</w:t>
      </w:r>
    </w:p>
    <w:p w:rsidR="000570DF" w:rsidRPr="001E2EC1" w:rsidRDefault="000570DF" w:rsidP="000570DF">
      <w:pPr>
        <w:pStyle w:val="NormalWeb"/>
        <w:spacing w:before="0" w:after="0"/>
        <w:ind w:firstLine="720"/>
        <w:jc w:val="both"/>
        <w:rPr>
          <w:rFonts w:ascii="Arial" w:hAnsi="Arial" w:cs="Arial"/>
        </w:rPr>
      </w:pPr>
    </w:p>
    <w:p w:rsidR="001E2EC1" w:rsidRDefault="001E2EC1" w:rsidP="000570DF">
      <w:pPr>
        <w:pStyle w:val="NormalWeb"/>
        <w:spacing w:before="0" w:after="0"/>
        <w:ind w:firstLine="720"/>
        <w:jc w:val="both"/>
        <w:rPr>
          <w:rStyle w:val="Strong"/>
          <w:rFonts w:ascii="Arial" w:hAnsi="Arial" w:cs="Arial"/>
          <w:b w:val="0"/>
          <w:lang w:val="mn-MN"/>
        </w:rPr>
      </w:pPr>
      <w:r>
        <w:rPr>
          <w:rStyle w:val="Strong"/>
          <w:rFonts w:ascii="Arial" w:hAnsi="Arial" w:cs="Arial"/>
          <w:lang w:val="mn-MN"/>
        </w:rPr>
        <w:t>2</w:t>
      </w:r>
      <w:r w:rsidRPr="001E2EC1">
        <w:rPr>
          <w:rStyle w:val="Strong"/>
          <w:rFonts w:ascii="Arial" w:hAnsi="Arial" w:cs="Arial"/>
        </w:rPr>
        <w:t xml:space="preserve"> д</w:t>
      </w:r>
      <w:r>
        <w:rPr>
          <w:rStyle w:val="Strong"/>
          <w:rFonts w:ascii="Arial" w:hAnsi="Arial" w:cs="Arial"/>
          <w:lang w:val="mn-MN"/>
        </w:rPr>
        <w:t>угаар зүй</w:t>
      </w:r>
      <w:r w:rsidRPr="001E2EC1">
        <w:rPr>
          <w:rStyle w:val="Strong"/>
          <w:rFonts w:ascii="Arial" w:hAnsi="Arial" w:cs="Arial"/>
        </w:rPr>
        <w:t>л.</w:t>
      </w:r>
      <w:r w:rsidRPr="001E2EC1">
        <w:rPr>
          <w:rStyle w:val="Strong"/>
          <w:rFonts w:ascii="Arial" w:hAnsi="Arial" w:cs="Arial"/>
          <w:lang w:val="mn-MN"/>
        </w:rPr>
        <w:t xml:space="preserve"> Байгаль орчны үнэлгээний тухай хуульд доор дурдсан агуулгатай </w:t>
      </w:r>
      <w:r>
        <w:rPr>
          <w:rStyle w:val="Strong"/>
          <w:rFonts w:ascii="Arial" w:hAnsi="Arial" w:cs="Arial"/>
          <w:lang w:val="mn-MN"/>
        </w:rPr>
        <w:t>өөрчлө</w:t>
      </w:r>
      <w:r w:rsidR="00D76FE3">
        <w:rPr>
          <w:rStyle w:val="Strong"/>
          <w:rFonts w:ascii="Arial" w:hAnsi="Arial" w:cs="Arial"/>
          <w:lang w:val="mn-MN"/>
        </w:rPr>
        <w:t>лт оруулсугай</w:t>
      </w:r>
      <w:r w:rsidRPr="001E2EC1">
        <w:rPr>
          <w:rStyle w:val="Strong"/>
          <w:rFonts w:ascii="Arial" w:hAnsi="Arial" w:cs="Arial"/>
          <w:lang w:val="mn-MN"/>
        </w:rPr>
        <w:t>.</w:t>
      </w:r>
      <w:r>
        <w:rPr>
          <w:rStyle w:val="Strong"/>
          <w:rFonts w:ascii="Arial" w:hAnsi="Arial" w:cs="Arial"/>
          <w:b w:val="0"/>
          <w:lang w:val="mn-MN"/>
        </w:rPr>
        <w:t xml:space="preserve"> </w:t>
      </w:r>
    </w:p>
    <w:p w:rsidR="000570DF" w:rsidRDefault="000570DF" w:rsidP="000570DF">
      <w:pPr>
        <w:pStyle w:val="NormalWeb"/>
        <w:spacing w:before="0" w:after="0"/>
        <w:ind w:firstLine="720"/>
        <w:jc w:val="both"/>
        <w:rPr>
          <w:rStyle w:val="Strong"/>
          <w:rFonts w:ascii="Arial" w:hAnsi="Arial" w:cs="Arial"/>
          <w:b w:val="0"/>
          <w:lang w:val="mn-MN"/>
        </w:rPr>
      </w:pPr>
    </w:p>
    <w:p w:rsidR="00091CDE" w:rsidRPr="00C15FCA" w:rsidRDefault="00F24EFE" w:rsidP="00E6670A">
      <w:pPr>
        <w:pStyle w:val="NormalWeb"/>
        <w:spacing w:before="0" w:after="0" w:line="276" w:lineRule="auto"/>
        <w:ind w:firstLine="720"/>
        <w:jc w:val="both"/>
        <w:rPr>
          <w:rFonts w:ascii="Arial" w:hAnsi="Arial" w:cs="Arial"/>
          <w:lang w:val="mn-MN"/>
        </w:rPr>
      </w:pPr>
      <w:r>
        <w:rPr>
          <w:rFonts w:ascii="Arial" w:hAnsi="Arial" w:cs="Arial"/>
          <w:lang w:val="mn-MN"/>
        </w:rPr>
        <w:t>“</w:t>
      </w:r>
      <w:r w:rsidR="00543FB0">
        <w:rPr>
          <w:rFonts w:ascii="Arial" w:hAnsi="Arial" w:cs="Arial"/>
        </w:rPr>
        <w:t>8.7-т</w:t>
      </w:r>
      <w:r w:rsidR="00E131BA">
        <w:rPr>
          <w:rFonts w:ascii="Arial" w:hAnsi="Arial" w:cs="Arial"/>
          <w:lang w:val="mn-MN"/>
        </w:rPr>
        <w:t xml:space="preserve"> “</w:t>
      </w:r>
      <w:r w:rsidR="00B5661D">
        <w:rPr>
          <w:rFonts w:ascii="Arial" w:hAnsi="Arial" w:cs="Arial"/>
          <w:lang w:val="mn-MN"/>
        </w:rPr>
        <w:t>...</w:t>
      </w:r>
      <w:r w:rsidR="002368B5" w:rsidRPr="002368B5">
        <w:rPr>
          <w:rFonts w:ascii="Arial" w:hAnsi="Arial" w:cs="Arial"/>
        </w:rPr>
        <w:t>байгаль орчны асуудал эрхэлсэн төрийн захиргааны төв байгууллага</w:t>
      </w:r>
      <w:r w:rsidR="00B5661D">
        <w:rPr>
          <w:rFonts w:ascii="Arial" w:hAnsi="Arial" w:cs="Arial"/>
          <w:lang w:val="mn-MN"/>
        </w:rPr>
        <w:t>...</w:t>
      </w:r>
      <w:r w:rsidR="00E131BA">
        <w:rPr>
          <w:rFonts w:ascii="Arial" w:hAnsi="Arial" w:cs="Arial"/>
          <w:lang w:val="mn-MN"/>
        </w:rPr>
        <w:t xml:space="preserve">” </w:t>
      </w:r>
      <w:r w:rsidR="002368B5">
        <w:rPr>
          <w:rFonts w:ascii="Arial" w:hAnsi="Arial" w:cs="Arial"/>
          <w:lang w:val="mn-MN"/>
        </w:rPr>
        <w:t xml:space="preserve">гэснийг </w:t>
      </w:r>
      <w:r w:rsidR="00F365ED">
        <w:rPr>
          <w:rFonts w:ascii="Arial" w:hAnsi="Arial" w:cs="Arial"/>
          <w:lang w:val="mn-MN"/>
        </w:rPr>
        <w:t>“</w:t>
      </w:r>
      <w:r w:rsidR="00B5661D">
        <w:rPr>
          <w:rFonts w:ascii="Arial" w:hAnsi="Arial" w:cs="Arial"/>
          <w:lang w:val="mn-MN"/>
        </w:rPr>
        <w:t>...</w:t>
      </w:r>
      <w:r w:rsidR="002368B5" w:rsidRPr="002368B5">
        <w:rPr>
          <w:rFonts w:ascii="Arial" w:hAnsi="Arial" w:cs="Arial"/>
        </w:rPr>
        <w:t xml:space="preserve">байгаль орчны асуудал эрхэлсэн төрийн захиргааны төв байгууллага, </w:t>
      </w:r>
      <w:r w:rsidR="008F30E6">
        <w:rPr>
          <w:rFonts w:ascii="Arial" w:hAnsi="Arial" w:cs="Arial"/>
          <w:lang w:val="mn-MN"/>
        </w:rPr>
        <w:t>геологи, уул уурхайн асуудал эрхэлсэн төрийн захиргааны байгууллага</w:t>
      </w:r>
      <w:r w:rsidR="00B5661D">
        <w:rPr>
          <w:rFonts w:ascii="Arial" w:hAnsi="Arial" w:cs="Arial"/>
          <w:lang w:val="mn-MN"/>
        </w:rPr>
        <w:t>...</w:t>
      </w:r>
      <w:r w:rsidR="008F30E6">
        <w:rPr>
          <w:rFonts w:ascii="Arial" w:hAnsi="Arial" w:cs="Arial"/>
          <w:lang w:val="mn-MN"/>
        </w:rPr>
        <w:t xml:space="preserve">” гэж, </w:t>
      </w:r>
      <w:r w:rsidR="00010C5F">
        <w:rPr>
          <w:rFonts w:ascii="Arial" w:hAnsi="Arial" w:cs="Arial"/>
          <w:lang w:val="mn-MN"/>
        </w:rPr>
        <w:t>9.10-т “</w:t>
      </w:r>
      <w:r w:rsidR="00010C5F" w:rsidRPr="00010C5F">
        <w:rPr>
          <w:rFonts w:ascii="Arial" w:hAnsi="Arial" w:cs="Arial"/>
          <w:color w:val="333333"/>
          <w:shd w:val="clear" w:color="auto" w:fill="FFFFFF"/>
        </w:rPr>
        <w:t>Ашигт малтмалын ашиглалт, баяжуулах, боловсруулах үйлдвэр, химийн үйлдвэрийн үйл ажиллагааны төсөл хэрэгжүүлэгч нь</w:t>
      </w:r>
      <w:r w:rsidR="00B5661D">
        <w:rPr>
          <w:rFonts w:ascii="Arial" w:hAnsi="Arial" w:cs="Arial"/>
          <w:color w:val="333333"/>
          <w:shd w:val="clear" w:color="auto" w:fill="FFFFFF"/>
          <w:lang w:val="mn-MN"/>
        </w:rPr>
        <w:t>...</w:t>
      </w:r>
      <w:r w:rsidR="00010C5F">
        <w:rPr>
          <w:rFonts w:ascii="Arial" w:hAnsi="Arial" w:cs="Arial"/>
          <w:color w:val="333333"/>
          <w:shd w:val="clear" w:color="auto" w:fill="FFFFFF"/>
          <w:lang w:val="mn-MN"/>
        </w:rPr>
        <w:t>” гэснийг “</w:t>
      </w:r>
      <w:r w:rsidR="00872548">
        <w:rPr>
          <w:rFonts w:ascii="Arial" w:hAnsi="Arial" w:cs="Arial"/>
          <w:color w:val="333333"/>
          <w:shd w:val="clear" w:color="auto" w:fill="FFFFFF"/>
          <w:lang w:val="mn-MN"/>
        </w:rPr>
        <w:t>Х</w:t>
      </w:r>
      <w:r w:rsidR="00010C5F" w:rsidRPr="00010C5F">
        <w:rPr>
          <w:rFonts w:ascii="Arial" w:hAnsi="Arial" w:cs="Arial"/>
          <w:color w:val="333333"/>
          <w:shd w:val="clear" w:color="auto" w:fill="FFFFFF"/>
        </w:rPr>
        <w:t>имийн үйлдвэрийн үйл ажиллагааны төсөл хэрэгжүүлэгч нь</w:t>
      </w:r>
      <w:r w:rsidR="00B5661D">
        <w:rPr>
          <w:rFonts w:ascii="Arial" w:hAnsi="Arial" w:cs="Arial"/>
          <w:color w:val="333333"/>
          <w:shd w:val="clear" w:color="auto" w:fill="FFFFFF"/>
          <w:lang w:val="mn-MN"/>
        </w:rPr>
        <w:t>...</w:t>
      </w:r>
      <w:r w:rsidR="00010C5F">
        <w:rPr>
          <w:rFonts w:ascii="Arial" w:hAnsi="Arial" w:cs="Arial"/>
          <w:color w:val="333333"/>
          <w:shd w:val="clear" w:color="auto" w:fill="FFFFFF"/>
          <w:lang w:val="mn-MN"/>
        </w:rPr>
        <w:t>” гэж,</w:t>
      </w:r>
      <w:r w:rsidR="0065074F">
        <w:rPr>
          <w:rFonts w:ascii="Arial" w:hAnsi="Arial" w:cs="Arial"/>
          <w:color w:val="333333"/>
          <w:shd w:val="clear" w:color="auto" w:fill="FFFFFF"/>
          <w:lang w:val="mn-MN"/>
        </w:rPr>
        <w:t xml:space="preserve"> 9.11-т “...уурхайн ашиглалтын</w:t>
      </w:r>
      <w:r w:rsidR="000957B4">
        <w:rPr>
          <w:rFonts w:ascii="Arial" w:hAnsi="Arial" w:cs="Arial"/>
          <w:color w:val="333333"/>
          <w:shd w:val="clear" w:color="auto" w:fill="FFFFFF"/>
          <w:lang w:val="mn-MN"/>
        </w:rPr>
        <w:t xml:space="preserve"> </w:t>
      </w:r>
      <w:r w:rsidR="000957B4" w:rsidRPr="000957B4">
        <w:rPr>
          <w:rFonts w:ascii="Arial" w:hAnsi="Arial" w:cs="Arial"/>
          <w:color w:val="333333"/>
          <w:shd w:val="clear" w:color="auto" w:fill="FFFFFF"/>
        </w:rPr>
        <w:t>жил бүрийн байгаль орчны менежментийн төлөвлөгөөний биелэлт</w:t>
      </w:r>
      <w:r w:rsidR="0065074F">
        <w:rPr>
          <w:rFonts w:ascii="Arial" w:hAnsi="Arial" w:cs="Arial"/>
          <w:color w:val="333333"/>
          <w:shd w:val="clear" w:color="auto" w:fill="FFFFFF"/>
          <w:lang w:val="mn-MN"/>
        </w:rPr>
        <w:t>...” гэснийг “...үйлдвэрийн</w:t>
      </w:r>
      <w:r w:rsidR="000957B4">
        <w:rPr>
          <w:rFonts w:ascii="Arial" w:hAnsi="Arial" w:cs="Arial"/>
          <w:color w:val="333333"/>
          <w:shd w:val="clear" w:color="auto" w:fill="FFFFFF"/>
          <w:lang w:val="mn-MN"/>
        </w:rPr>
        <w:t xml:space="preserve"> </w:t>
      </w:r>
      <w:r w:rsidR="000957B4" w:rsidRPr="000957B4">
        <w:rPr>
          <w:rFonts w:ascii="Arial" w:hAnsi="Arial" w:cs="Arial"/>
          <w:color w:val="333333"/>
          <w:shd w:val="clear" w:color="auto" w:fill="FFFFFF"/>
        </w:rPr>
        <w:t>жил бүрийн байгаль орчны менежментийн төлөвлөгөөний биелэлт</w:t>
      </w:r>
      <w:r w:rsidR="0065074F" w:rsidRPr="000957B4">
        <w:rPr>
          <w:rFonts w:ascii="Arial" w:hAnsi="Arial" w:cs="Arial"/>
          <w:color w:val="333333"/>
          <w:shd w:val="clear" w:color="auto" w:fill="FFFFFF"/>
          <w:lang w:val="mn-MN"/>
        </w:rPr>
        <w:t>.</w:t>
      </w:r>
      <w:r w:rsidR="0065074F">
        <w:rPr>
          <w:rFonts w:ascii="Arial" w:hAnsi="Arial" w:cs="Arial"/>
          <w:color w:val="333333"/>
          <w:shd w:val="clear" w:color="auto" w:fill="FFFFFF"/>
          <w:lang w:val="mn-MN"/>
        </w:rPr>
        <w:t>..”</w:t>
      </w:r>
      <w:r w:rsidR="00807B2A">
        <w:rPr>
          <w:rFonts w:ascii="Arial" w:hAnsi="Arial" w:cs="Arial"/>
          <w:color w:val="333333"/>
          <w:shd w:val="clear" w:color="auto" w:fill="FFFFFF"/>
          <w:lang w:val="mn-MN"/>
        </w:rPr>
        <w:t>, “...уурхайн хаалтын</w:t>
      </w:r>
      <w:r w:rsidR="000957B4">
        <w:rPr>
          <w:rFonts w:ascii="Arial" w:hAnsi="Arial" w:cs="Arial"/>
          <w:color w:val="333333"/>
          <w:shd w:val="clear" w:color="auto" w:fill="FFFFFF"/>
          <w:lang w:val="mn-MN"/>
        </w:rPr>
        <w:t xml:space="preserve"> </w:t>
      </w:r>
      <w:r w:rsidR="000957B4" w:rsidRPr="000957B4">
        <w:rPr>
          <w:rFonts w:ascii="Arial" w:hAnsi="Arial" w:cs="Arial"/>
          <w:color w:val="333333"/>
          <w:shd w:val="clear" w:color="auto" w:fill="FFFFFF"/>
        </w:rPr>
        <w:t>үе шатанд буцаан олгоно</w:t>
      </w:r>
      <w:r w:rsidR="00807B2A">
        <w:rPr>
          <w:rFonts w:ascii="Arial" w:hAnsi="Arial" w:cs="Arial"/>
          <w:color w:val="333333"/>
          <w:shd w:val="clear" w:color="auto" w:fill="FFFFFF"/>
          <w:lang w:val="mn-MN"/>
        </w:rPr>
        <w:t>.” гэснийг “...үйлдвэрийн хаалтын</w:t>
      </w:r>
      <w:r w:rsidR="000957B4">
        <w:rPr>
          <w:rFonts w:ascii="Arial" w:hAnsi="Arial" w:cs="Arial"/>
          <w:color w:val="333333"/>
          <w:shd w:val="clear" w:color="auto" w:fill="FFFFFF"/>
          <w:lang w:val="mn-MN"/>
        </w:rPr>
        <w:t xml:space="preserve"> </w:t>
      </w:r>
      <w:r w:rsidR="000957B4" w:rsidRPr="000957B4">
        <w:rPr>
          <w:rFonts w:ascii="Arial" w:hAnsi="Arial" w:cs="Arial"/>
          <w:color w:val="333333"/>
          <w:shd w:val="clear" w:color="auto" w:fill="FFFFFF"/>
        </w:rPr>
        <w:t>үе шатанд буцаан олгоно</w:t>
      </w:r>
      <w:r w:rsidR="00807B2A">
        <w:rPr>
          <w:rFonts w:ascii="Arial" w:hAnsi="Arial" w:cs="Arial"/>
          <w:color w:val="333333"/>
          <w:shd w:val="clear" w:color="auto" w:fill="FFFFFF"/>
          <w:lang w:val="mn-MN"/>
        </w:rPr>
        <w:t>.</w:t>
      </w:r>
      <w:r w:rsidR="000957B4">
        <w:rPr>
          <w:rFonts w:ascii="Arial" w:hAnsi="Arial" w:cs="Arial"/>
          <w:color w:val="333333"/>
          <w:shd w:val="clear" w:color="auto" w:fill="FFFFFF"/>
          <w:lang w:val="mn-MN"/>
        </w:rPr>
        <w:t>”</w:t>
      </w:r>
      <w:r w:rsidR="0065074F">
        <w:rPr>
          <w:rFonts w:ascii="Arial" w:hAnsi="Arial" w:cs="Arial"/>
          <w:color w:val="333333"/>
          <w:shd w:val="clear" w:color="auto" w:fill="FFFFFF"/>
          <w:lang w:val="mn-MN"/>
        </w:rPr>
        <w:t xml:space="preserve"> гэж, </w:t>
      </w:r>
      <w:r w:rsidR="00E351EE">
        <w:rPr>
          <w:rFonts w:ascii="Arial" w:hAnsi="Arial" w:cs="Arial"/>
          <w:lang w:val="mn-MN"/>
        </w:rPr>
        <w:t xml:space="preserve">9.12-т </w:t>
      </w:r>
      <w:r w:rsidR="00E351EE" w:rsidRPr="00E351EE">
        <w:rPr>
          <w:rFonts w:ascii="Arial" w:hAnsi="Arial" w:cs="Arial"/>
          <w:lang w:val="mn-MN"/>
        </w:rPr>
        <w:t>“</w:t>
      </w:r>
      <w:r w:rsidR="00E351EE" w:rsidRPr="00E351EE">
        <w:rPr>
          <w:rFonts w:ascii="Arial" w:eastAsia="Times New Roman" w:hAnsi="Arial" w:cs="Arial"/>
          <w:color w:val="333333"/>
        </w:rPr>
        <w:t>Байгаль орчны менежментийн болон уурхайн хаалтын менежментийн төлөвлөгөөний</w:t>
      </w:r>
      <w:r w:rsidR="00B5661D">
        <w:rPr>
          <w:rFonts w:ascii="Arial" w:eastAsia="Times New Roman" w:hAnsi="Arial" w:cs="Arial"/>
          <w:color w:val="333333"/>
          <w:lang w:val="mn-MN"/>
        </w:rPr>
        <w:t>...</w:t>
      </w:r>
      <w:r w:rsidR="00E351EE" w:rsidRPr="00E351EE">
        <w:rPr>
          <w:rFonts w:ascii="Arial" w:eastAsia="Times New Roman" w:hAnsi="Arial" w:cs="Arial"/>
          <w:color w:val="333333"/>
          <w:lang w:val="mn-MN"/>
        </w:rPr>
        <w:t>”</w:t>
      </w:r>
      <w:r w:rsidR="00E351EE">
        <w:rPr>
          <w:rFonts w:ascii="Arial" w:hAnsi="Arial" w:cs="Arial"/>
          <w:lang w:val="mn-MN"/>
        </w:rPr>
        <w:t xml:space="preserve"> гэснийг “</w:t>
      </w:r>
      <w:r w:rsidR="00E351EE" w:rsidRPr="00E351EE">
        <w:rPr>
          <w:rFonts w:ascii="Arial" w:eastAsia="Times New Roman" w:hAnsi="Arial" w:cs="Arial"/>
          <w:color w:val="333333"/>
        </w:rPr>
        <w:t>Байгаль орчны менежментийн болон уурхайн хаалтын төлөвлөгөөний</w:t>
      </w:r>
      <w:r w:rsidR="00B5661D">
        <w:rPr>
          <w:rFonts w:ascii="Arial" w:eastAsia="Times New Roman" w:hAnsi="Arial" w:cs="Arial"/>
          <w:color w:val="333333"/>
          <w:lang w:val="mn-MN"/>
        </w:rPr>
        <w:t>...</w:t>
      </w:r>
      <w:r w:rsidR="00E351EE" w:rsidRPr="00E351EE">
        <w:rPr>
          <w:rFonts w:ascii="Arial" w:eastAsia="Times New Roman" w:hAnsi="Arial" w:cs="Arial"/>
          <w:color w:val="333333"/>
          <w:lang w:val="mn-MN"/>
        </w:rPr>
        <w:t>”</w:t>
      </w:r>
      <w:r w:rsidR="00E351EE">
        <w:rPr>
          <w:rFonts w:ascii="Arial" w:hAnsi="Arial" w:cs="Arial"/>
          <w:lang w:val="mn-MN"/>
        </w:rPr>
        <w:t xml:space="preserve"> гэж, </w:t>
      </w:r>
      <w:r w:rsidRPr="00F24EFE">
        <w:rPr>
          <w:rFonts w:ascii="Arial" w:hAnsi="Arial" w:cs="Arial"/>
        </w:rPr>
        <w:t>10.2</w:t>
      </w:r>
      <w:r w:rsidR="00543FB0">
        <w:rPr>
          <w:rFonts w:ascii="Arial" w:hAnsi="Arial" w:cs="Arial"/>
          <w:lang w:val="mn-MN"/>
        </w:rPr>
        <w:t>-т</w:t>
      </w:r>
      <w:r w:rsidR="00F365ED">
        <w:rPr>
          <w:rFonts w:ascii="Arial" w:hAnsi="Arial" w:cs="Arial"/>
          <w:lang w:val="mn-MN"/>
        </w:rPr>
        <w:t xml:space="preserve"> “</w:t>
      </w:r>
      <w:r w:rsidR="00B5661D">
        <w:rPr>
          <w:rFonts w:ascii="Arial" w:hAnsi="Arial" w:cs="Arial"/>
          <w:lang w:val="mn-MN"/>
        </w:rPr>
        <w:t>...</w:t>
      </w:r>
      <w:r w:rsidRPr="00F24EFE">
        <w:rPr>
          <w:rFonts w:ascii="Arial" w:hAnsi="Arial" w:cs="Arial"/>
        </w:rPr>
        <w:t>байгаль орчны асуудал эрхэлсэн төрийн захиргааны төв байгууллагын ерөнхий шинжээч уг тайланд үнэлгээний шинжилгээ хийх шинжээчдийн баг томилно.</w:t>
      </w:r>
      <w:r>
        <w:rPr>
          <w:rFonts w:ascii="Arial" w:hAnsi="Arial" w:cs="Arial"/>
          <w:lang w:val="mn-MN"/>
        </w:rPr>
        <w:t>” гэснийг “</w:t>
      </w:r>
      <w:r w:rsidR="00B5661D">
        <w:rPr>
          <w:rFonts w:ascii="Arial" w:hAnsi="Arial" w:cs="Arial"/>
          <w:lang w:val="mn-MN"/>
        </w:rPr>
        <w:t>...</w:t>
      </w:r>
      <w:r w:rsidR="008D758F" w:rsidRPr="00F24EFE">
        <w:rPr>
          <w:rFonts w:ascii="Arial" w:hAnsi="Arial" w:cs="Arial"/>
        </w:rPr>
        <w:t>байгаль орчны асуудал эрхэлсэн төрийн захиргааны төв байгууллагын</w:t>
      </w:r>
      <w:r w:rsidR="008D758F">
        <w:rPr>
          <w:rFonts w:ascii="Arial" w:hAnsi="Arial" w:cs="Arial"/>
          <w:lang w:val="mn-MN"/>
        </w:rPr>
        <w:t xml:space="preserve">, эсхүл </w:t>
      </w:r>
      <w:r>
        <w:rPr>
          <w:rFonts w:ascii="Arial" w:hAnsi="Arial" w:cs="Arial"/>
          <w:lang w:val="mn-MN"/>
        </w:rPr>
        <w:t>уул уурхайн</w:t>
      </w:r>
      <w:r w:rsidRPr="00F24EFE">
        <w:rPr>
          <w:rFonts w:ascii="Arial" w:hAnsi="Arial" w:cs="Arial"/>
        </w:rPr>
        <w:t xml:space="preserve"> асуудал эрхэлсэн төрийн захиргааны төв байгууллагын ерөнхий шинжээч уг тайланд үнэлгээний шинжилгээ хийх шинжээчдийн баг томилно.</w:t>
      </w:r>
      <w:r>
        <w:rPr>
          <w:rFonts w:ascii="Arial" w:hAnsi="Arial" w:cs="Arial"/>
          <w:lang w:val="mn-MN"/>
        </w:rPr>
        <w:t xml:space="preserve">” гэж, </w:t>
      </w:r>
      <w:r w:rsidRPr="00F24EFE">
        <w:rPr>
          <w:rFonts w:ascii="Arial" w:hAnsi="Arial" w:cs="Arial"/>
        </w:rPr>
        <w:t>10.3</w:t>
      </w:r>
      <w:r w:rsidR="00543FB0">
        <w:rPr>
          <w:rFonts w:ascii="Arial" w:hAnsi="Arial" w:cs="Arial"/>
          <w:lang w:val="mn-MN"/>
        </w:rPr>
        <w:t>-т “</w:t>
      </w:r>
      <w:r w:rsidRPr="00F24EFE">
        <w:rPr>
          <w:rFonts w:ascii="Arial" w:hAnsi="Arial" w:cs="Arial"/>
        </w:rPr>
        <w:t>Байгаль орчны асуудал эрхэлсэн төрийн захиргааны төв байгууллагын ерөнхий шинжээч</w:t>
      </w:r>
      <w:r w:rsidR="00B5661D">
        <w:rPr>
          <w:rFonts w:ascii="Arial" w:hAnsi="Arial" w:cs="Arial"/>
          <w:lang w:val="mn-MN"/>
        </w:rPr>
        <w:t>...</w:t>
      </w:r>
      <w:r w:rsidR="00010F25">
        <w:rPr>
          <w:rFonts w:ascii="Arial" w:hAnsi="Arial" w:cs="Arial"/>
          <w:lang w:val="mn-MN"/>
        </w:rPr>
        <w:t>” гэснийг</w:t>
      </w:r>
      <w:r w:rsidRPr="00F24EFE">
        <w:rPr>
          <w:rFonts w:ascii="Arial" w:hAnsi="Arial" w:cs="Arial"/>
        </w:rPr>
        <w:t xml:space="preserve"> </w:t>
      </w:r>
      <w:r>
        <w:rPr>
          <w:rFonts w:ascii="Arial" w:hAnsi="Arial" w:cs="Arial"/>
          <w:lang w:val="mn-MN"/>
        </w:rPr>
        <w:t>“</w:t>
      </w:r>
      <w:r w:rsidR="008D758F" w:rsidRPr="00F24EFE">
        <w:rPr>
          <w:rFonts w:ascii="Arial" w:hAnsi="Arial" w:cs="Arial"/>
        </w:rPr>
        <w:t>Байгаль орчны асуудал эрхэлсэн</w:t>
      </w:r>
      <w:r w:rsidR="008D758F">
        <w:rPr>
          <w:rFonts w:ascii="Arial" w:hAnsi="Arial" w:cs="Arial"/>
          <w:lang w:val="mn-MN"/>
        </w:rPr>
        <w:t>, эсхүл</w:t>
      </w:r>
      <w:r w:rsidR="008D758F" w:rsidRPr="00F24EFE">
        <w:rPr>
          <w:rFonts w:ascii="Arial" w:hAnsi="Arial" w:cs="Arial"/>
        </w:rPr>
        <w:t xml:space="preserve"> </w:t>
      </w:r>
      <w:r w:rsidR="008D758F">
        <w:rPr>
          <w:rFonts w:ascii="Arial" w:hAnsi="Arial" w:cs="Arial"/>
          <w:lang w:val="mn-MN"/>
        </w:rPr>
        <w:t>у</w:t>
      </w:r>
      <w:r>
        <w:rPr>
          <w:rFonts w:ascii="Arial" w:hAnsi="Arial" w:cs="Arial"/>
          <w:lang w:val="mn-MN"/>
        </w:rPr>
        <w:t>ул</w:t>
      </w:r>
      <w:r w:rsidRPr="00F24EFE">
        <w:rPr>
          <w:rFonts w:ascii="Arial" w:hAnsi="Arial" w:cs="Arial"/>
        </w:rPr>
        <w:t xml:space="preserve"> асуудал эрхэлсэн төрийн захиргааны төв байгууллагын ерөнхий шинжээч</w:t>
      </w:r>
      <w:r w:rsidR="00B5661D">
        <w:rPr>
          <w:rFonts w:ascii="Arial" w:hAnsi="Arial" w:cs="Arial"/>
          <w:lang w:val="mn-MN"/>
        </w:rPr>
        <w:t>...</w:t>
      </w:r>
      <w:r w:rsidR="008D758F">
        <w:rPr>
          <w:rFonts w:ascii="Arial" w:hAnsi="Arial" w:cs="Arial"/>
          <w:lang w:val="mn-MN"/>
        </w:rPr>
        <w:t xml:space="preserve">” гэж, </w:t>
      </w:r>
      <w:r w:rsidRPr="008D758F">
        <w:rPr>
          <w:rFonts w:ascii="Arial" w:hAnsi="Arial" w:cs="Arial"/>
        </w:rPr>
        <w:t>10.4</w:t>
      </w:r>
      <w:r w:rsidR="00543FB0">
        <w:rPr>
          <w:rFonts w:ascii="Arial" w:hAnsi="Arial" w:cs="Arial"/>
          <w:lang w:val="mn-MN"/>
        </w:rPr>
        <w:t>-т “</w:t>
      </w:r>
      <w:r w:rsidRPr="008D758F">
        <w:rPr>
          <w:rFonts w:ascii="Arial" w:hAnsi="Arial" w:cs="Arial"/>
        </w:rPr>
        <w:t>Байгаль орчны асуудал эрхэлсэн төрийн захиргааны төв байгууллага</w:t>
      </w:r>
      <w:r w:rsidR="00B5661D">
        <w:rPr>
          <w:rFonts w:ascii="Arial" w:hAnsi="Arial" w:cs="Arial"/>
          <w:lang w:val="mn-MN"/>
        </w:rPr>
        <w:t>...</w:t>
      </w:r>
      <w:r w:rsidR="008D758F">
        <w:rPr>
          <w:rFonts w:ascii="Arial" w:hAnsi="Arial" w:cs="Arial"/>
          <w:lang w:val="mn-MN"/>
        </w:rPr>
        <w:t>” гэснийг “</w:t>
      </w:r>
      <w:r w:rsidR="008D758F" w:rsidRPr="008D758F">
        <w:rPr>
          <w:rFonts w:ascii="Arial" w:hAnsi="Arial" w:cs="Arial"/>
        </w:rPr>
        <w:t xml:space="preserve">Байгаль орчны асуудал эрхэлсэн </w:t>
      </w:r>
      <w:r w:rsidR="008D758F">
        <w:rPr>
          <w:rFonts w:ascii="Arial" w:hAnsi="Arial" w:cs="Arial"/>
          <w:lang w:val="mn-MN"/>
        </w:rPr>
        <w:t xml:space="preserve">эсхүл уул </w:t>
      </w:r>
      <w:r w:rsidR="00571A3A">
        <w:rPr>
          <w:rFonts w:ascii="Arial" w:hAnsi="Arial" w:cs="Arial"/>
          <w:lang w:val="mn-MN"/>
        </w:rPr>
        <w:t xml:space="preserve">уурхайн асуудал эрхэлсэн </w:t>
      </w:r>
      <w:r w:rsidR="008D758F" w:rsidRPr="008D758F">
        <w:rPr>
          <w:rFonts w:ascii="Arial" w:hAnsi="Arial" w:cs="Arial"/>
        </w:rPr>
        <w:t xml:space="preserve">төрийн захиргааны төв </w:t>
      </w:r>
      <w:r w:rsidR="008D758F" w:rsidRPr="008D758F">
        <w:rPr>
          <w:rFonts w:ascii="Arial" w:hAnsi="Arial" w:cs="Arial"/>
        </w:rPr>
        <w:lastRenderedPageBreak/>
        <w:t>байгууллага</w:t>
      </w:r>
      <w:r w:rsidR="00B5661D">
        <w:rPr>
          <w:rFonts w:ascii="Arial" w:hAnsi="Arial" w:cs="Arial"/>
          <w:lang w:val="mn-MN"/>
        </w:rPr>
        <w:t>...</w:t>
      </w:r>
      <w:r w:rsidR="00010F25">
        <w:rPr>
          <w:rFonts w:ascii="Arial" w:hAnsi="Arial" w:cs="Arial"/>
          <w:lang w:val="mn-MN"/>
        </w:rPr>
        <w:t>”</w:t>
      </w:r>
      <w:r w:rsidR="008D758F" w:rsidRPr="008D758F">
        <w:rPr>
          <w:rFonts w:ascii="Arial" w:hAnsi="Arial" w:cs="Arial"/>
        </w:rPr>
        <w:t xml:space="preserve"> </w:t>
      </w:r>
      <w:r w:rsidR="00571A3A">
        <w:rPr>
          <w:rFonts w:ascii="Arial" w:hAnsi="Arial" w:cs="Arial"/>
          <w:lang w:val="mn-MN"/>
        </w:rPr>
        <w:t>гэж,</w:t>
      </w:r>
      <w:r w:rsidR="00B74997">
        <w:rPr>
          <w:rFonts w:ascii="Arial" w:hAnsi="Arial" w:cs="Arial"/>
          <w:lang w:val="mn-MN"/>
        </w:rPr>
        <w:t xml:space="preserve"> </w:t>
      </w:r>
      <w:r w:rsidR="00571A3A" w:rsidRPr="00B74997">
        <w:rPr>
          <w:rFonts w:ascii="Arial" w:hAnsi="Arial" w:cs="Arial"/>
        </w:rPr>
        <w:t>11.2</w:t>
      </w:r>
      <w:r w:rsidR="00543FB0">
        <w:rPr>
          <w:rFonts w:ascii="Arial" w:hAnsi="Arial" w:cs="Arial"/>
          <w:lang w:val="mn-MN"/>
        </w:rPr>
        <w:t>-т</w:t>
      </w:r>
      <w:r w:rsidR="00010F25">
        <w:rPr>
          <w:rFonts w:ascii="Arial" w:hAnsi="Arial" w:cs="Arial"/>
          <w:lang w:val="mn-MN"/>
        </w:rPr>
        <w:t xml:space="preserve"> “</w:t>
      </w:r>
      <w:r w:rsidR="00B5661D">
        <w:rPr>
          <w:rFonts w:ascii="Arial" w:hAnsi="Arial" w:cs="Arial"/>
          <w:lang w:val="mn-MN"/>
        </w:rPr>
        <w:t>...</w:t>
      </w:r>
      <w:r w:rsidR="00571A3A" w:rsidRPr="00B74997">
        <w:rPr>
          <w:rFonts w:ascii="Arial" w:hAnsi="Arial" w:cs="Arial"/>
        </w:rPr>
        <w:t>байгаль орчны асуудал эрхэлсэн төрийн захиргааны төв байгууллагын ерөнхий шинжээч тогтоож</w:t>
      </w:r>
      <w:r w:rsidR="00B5661D">
        <w:rPr>
          <w:rFonts w:ascii="Arial" w:hAnsi="Arial" w:cs="Arial"/>
          <w:lang w:val="mn-MN"/>
        </w:rPr>
        <w:t>...</w:t>
      </w:r>
      <w:r w:rsidR="00010F25">
        <w:rPr>
          <w:rFonts w:ascii="Arial" w:hAnsi="Arial" w:cs="Arial"/>
          <w:lang w:val="mn-MN"/>
        </w:rPr>
        <w:t xml:space="preserve">” </w:t>
      </w:r>
      <w:r w:rsidR="009443A2">
        <w:rPr>
          <w:rFonts w:ascii="Arial" w:hAnsi="Arial" w:cs="Arial"/>
          <w:lang w:val="mn-MN"/>
        </w:rPr>
        <w:t>г</w:t>
      </w:r>
      <w:r w:rsidR="00B74997">
        <w:rPr>
          <w:rFonts w:ascii="Arial" w:hAnsi="Arial" w:cs="Arial"/>
          <w:lang w:val="mn-MN"/>
        </w:rPr>
        <w:t xml:space="preserve">эснийг </w:t>
      </w:r>
      <w:r w:rsidR="009443A2" w:rsidRPr="00B74997">
        <w:rPr>
          <w:rFonts w:ascii="Arial" w:hAnsi="Arial" w:cs="Arial"/>
          <w:lang w:val="mn-MN"/>
        </w:rPr>
        <w:t>“</w:t>
      </w:r>
      <w:r w:rsidR="00B5661D">
        <w:rPr>
          <w:rFonts w:ascii="Arial" w:hAnsi="Arial" w:cs="Arial"/>
          <w:lang w:val="mn-MN"/>
        </w:rPr>
        <w:t>...</w:t>
      </w:r>
      <w:r w:rsidR="009443A2" w:rsidRPr="00B74997">
        <w:rPr>
          <w:rFonts w:ascii="Arial" w:hAnsi="Arial" w:cs="Arial"/>
        </w:rPr>
        <w:t xml:space="preserve">байгаль орчны асуудал эрхэлсэн </w:t>
      </w:r>
      <w:r w:rsidR="009443A2">
        <w:rPr>
          <w:rFonts w:ascii="Arial" w:hAnsi="Arial" w:cs="Arial"/>
          <w:lang w:val="mn-MN"/>
        </w:rPr>
        <w:t xml:space="preserve">эсхүл уул уурхайн асуудал эрхэлсэн </w:t>
      </w:r>
      <w:r w:rsidR="009443A2" w:rsidRPr="00B74997">
        <w:rPr>
          <w:rFonts w:ascii="Arial" w:hAnsi="Arial" w:cs="Arial"/>
        </w:rPr>
        <w:t>төрийн захиргааны төв байгууллагын ерөнхий шинжээч тогтоож</w:t>
      </w:r>
      <w:r w:rsidR="00B5661D">
        <w:rPr>
          <w:rFonts w:ascii="Arial" w:hAnsi="Arial" w:cs="Arial"/>
          <w:lang w:val="mn-MN"/>
        </w:rPr>
        <w:t>...</w:t>
      </w:r>
      <w:r w:rsidR="009443A2">
        <w:rPr>
          <w:rFonts w:ascii="Arial" w:hAnsi="Arial" w:cs="Arial"/>
          <w:lang w:val="mn-MN"/>
        </w:rPr>
        <w:t xml:space="preserve">” гэж, </w:t>
      </w:r>
      <w:r w:rsidR="009443A2" w:rsidRPr="009443A2">
        <w:rPr>
          <w:rFonts w:ascii="Arial" w:hAnsi="Arial" w:cs="Arial"/>
        </w:rPr>
        <w:t>11.4</w:t>
      </w:r>
      <w:r w:rsidR="00B5661D">
        <w:rPr>
          <w:rFonts w:ascii="Arial" w:hAnsi="Arial" w:cs="Arial"/>
          <w:lang w:val="mn-MN"/>
        </w:rPr>
        <w:t>-т</w:t>
      </w:r>
      <w:r w:rsidR="00875645">
        <w:rPr>
          <w:rFonts w:ascii="Arial" w:hAnsi="Arial" w:cs="Arial"/>
          <w:lang w:val="mn-MN"/>
        </w:rPr>
        <w:t xml:space="preserve"> “</w:t>
      </w:r>
      <w:r w:rsidR="00B5661D">
        <w:rPr>
          <w:rFonts w:ascii="Arial" w:hAnsi="Arial" w:cs="Arial"/>
          <w:lang w:val="mn-MN"/>
        </w:rPr>
        <w:t>...</w:t>
      </w:r>
      <w:r w:rsidR="009443A2" w:rsidRPr="009443A2">
        <w:rPr>
          <w:rFonts w:ascii="Arial" w:hAnsi="Arial" w:cs="Arial"/>
        </w:rPr>
        <w:t>байгаль орчны асуудал эрхэлсэн төрийн захиргааны төв байгууллагад саадгүй бүрдүүлж өгнө.</w:t>
      </w:r>
      <w:r w:rsidR="00B5661D">
        <w:rPr>
          <w:rFonts w:ascii="Arial" w:hAnsi="Arial" w:cs="Arial"/>
          <w:lang w:val="mn-MN"/>
        </w:rPr>
        <w:t>” гэснийг “</w:t>
      </w:r>
      <w:r w:rsidR="00947D59">
        <w:rPr>
          <w:rFonts w:ascii="Arial" w:hAnsi="Arial" w:cs="Arial"/>
          <w:lang w:val="mn-MN"/>
        </w:rPr>
        <w:t>...</w:t>
      </w:r>
      <w:r w:rsidR="009443A2" w:rsidRPr="009443A2">
        <w:rPr>
          <w:rFonts w:ascii="Arial" w:hAnsi="Arial" w:cs="Arial"/>
        </w:rPr>
        <w:t xml:space="preserve">байгаль орчны асуудал эрхэлсэн </w:t>
      </w:r>
      <w:r w:rsidR="00875645">
        <w:rPr>
          <w:rFonts w:ascii="Arial" w:hAnsi="Arial" w:cs="Arial"/>
          <w:lang w:val="mn-MN"/>
        </w:rPr>
        <w:t xml:space="preserve">эсхүл уул уурхайн асуудал эрхэлсэн </w:t>
      </w:r>
      <w:r w:rsidR="009443A2" w:rsidRPr="009443A2">
        <w:rPr>
          <w:rFonts w:ascii="Arial" w:hAnsi="Arial" w:cs="Arial"/>
        </w:rPr>
        <w:t>төрийн захиргааны төв байгууллагад саадгүй бүрдүүлж өгнө.</w:t>
      </w:r>
      <w:r w:rsidR="009443A2">
        <w:rPr>
          <w:rFonts w:ascii="Arial" w:hAnsi="Arial" w:cs="Arial"/>
          <w:lang w:val="mn-MN"/>
        </w:rPr>
        <w:t>”</w:t>
      </w:r>
      <w:r w:rsidR="00875645">
        <w:rPr>
          <w:rFonts w:ascii="Arial" w:hAnsi="Arial" w:cs="Arial"/>
          <w:lang w:val="mn-MN"/>
        </w:rPr>
        <w:t xml:space="preserve"> гэж, </w:t>
      </w:r>
      <w:r w:rsidR="00543FB0">
        <w:rPr>
          <w:rFonts w:ascii="Arial" w:hAnsi="Arial" w:cs="Arial"/>
        </w:rPr>
        <w:t>14.1.3-т “</w:t>
      </w:r>
      <w:r w:rsidR="00947D59">
        <w:rPr>
          <w:rFonts w:ascii="Arial" w:hAnsi="Arial" w:cs="Arial"/>
          <w:lang w:val="mn-MN"/>
        </w:rPr>
        <w:t>...</w:t>
      </w:r>
      <w:r w:rsidR="00091CDE" w:rsidRPr="00091CDE">
        <w:rPr>
          <w:rFonts w:ascii="Arial" w:hAnsi="Arial" w:cs="Arial"/>
        </w:rPr>
        <w:t xml:space="preserve">газрын тос болон уул уурхайн төслүүд </w:t>
      </w:r>
      <w:r w:rsidR="00C15FCA">
        <w:rPr>
          <w:rFonts w:ascii="Arial" w:hAnsi="Arial" w:cs="Arial"/>
          <w:lang w:val="mn-MN"/>
        </w:rPr>
        <w:t>нь</w:t>
      </w:r>
      <w:r w:rsidR="00947D59">
        <w:rPr>
          <w:rFonts w:ascii="Arial" w:hAnsi="Arial" w:cs="Arial"/>
          <w:lang w:val="mn-MN"/>
        </w:rPr>
        <w:t>...</w:t>
      </w:r>
      <w:r w:rsidR="00C15FCA">
        <w:rPr>
          <w:rFonts w:ascii="Arial" w:hAnsi="Arial" w:cs="Arial"/>
          <w:lang w:val="mn-MN"/>
        </w:rPr>
        <w:t>”</w:t>
      </w:r>
      <w:r w:rsidR="007149FA">
        <w:rPr>
          <w:rFonts w:ascii="Arial" w:hAnsi="Arial" w:cs="Arial"/>
          <w:lang w:val="mn-MN"/>
        </w:rPr>
        <w:t xml:space="preserve"> гэснийг “</w:t>
      </w:r>
      <w:r w:rsidR="00947D59">
        <w:rPr>
          <w:rFonts w:ascii="Arial" w:hAnsi="Arial" w:cs="Arial"/>
          <w:lang w:val="mn-MN"/>
        </w:rPr>
        <w:t>...</w:t>
      </w:r>
      <w:r w:rsidR="007149FA">
        <w:rPr>
          <w:rFonts w:ascii="Arial" w:hAnsi="Arial" w:cs="Arial"/>
          <w:lang w:val="mn-MN"/>
        </w:rPr>
        <w:t>газрын тосны төслүүд нь</w:t>
      </w:r>
      <w:r w:rsidR="00947D59">
        <w:rPr>
          <w:rFonts w:ascii="Arial" w:hAnsi="Arial" w:cs="Arial"/>
          <w:lang w:val="mn-MN"/>
        </w:rPr>
        <w:t>...</w:t>
      </w:r>
      <w:r w:rsidR="007149FA">
        <w:rPr>
          <w:rFonts w:ascii="Arial" w:hAnsi="Arial" w:cs="Arial"/>
          <w:lang w:val="mn-MN"/>
        </w:rPr>
        <w:t xml:space="preserve">” </w:t>
      </w:r>
      <w:r w:rsidR="00947D59">
        <w:rPr>
          <w:rFonts w:ascii="Arial" w:hAnsi="Arial" w:cs="Arial"/>
          <w:lang w:val="mn-MN"/>
        </w:rPr>
        <w:t xml:space="preserve">гэж </w:t>
      </w:r>
      <w:r w:rsidR="000570DF">
        <w:rPr>
          <w:rFonts w:ascii="Arial" w:hAnsi="Arial" w:cs="Arial"/>
          <w:lang w:val="mn-MN"/>
        </w:rPr>
        <w:t>тус тус</w:t>
      </w:r>
      <w:r w:rsidR="007149FA">
        <w:rPr>
          <w:rFonts w:ascii="Arial" w:hAnsi="Arial" w:cs="Arial"/>
          <w:lang w:val="mn-MN"/>
        </w:rPr>
        <w:t xml:space="preserve">. </w:t>
      </w:r>
    </w:p>
    <w:p w:rsidR="000570DF" w:rsidRDefault="000570DF" w:rsidP="000570DF">
      <w:pPr>
        <w:spacing w:after="0"/>
        <w:jc w:val="both"/>
        <w:rPr>
          <w:rStyle w:val="Strong"/>
          <w:rFonts w:cs="Arial"/>
          <w:lang w:val="mn-MN"/>
        </w:rPr>
      </w:pPr>
    </w:p>
    <w:p w:rsidR="005B5C7D" w:rsidRPr="00F2186F" w:rsidRDefault="007149FA" w:rsidP="005A75EB">
      <w:pPr>
        <w:spacing w:after="0"/>
        <w:ind w:firstLine="720"/>
        <w:jc w:val="both"/>
        <w:rPr>
          <w:rFonts w:eastAsia="Times New Roman" w:cs="Arial"/>
          <w:szCs w:val="24"/>
        </w:rPr>
      </w:pPr>
      <w:r>
        <w:rPr>
          <w:rStyle w:val="Strong"/>
          <w:rFonts w:cs="Arial"/>
          <w:lang w:val="mn-MN"/>
        </w:rPr>
        <w:t>3</w:t>
      </w:r>
      <w:r w:rsidR="005B5C7D" w:rsidRPr="00F2186F">
        <w:rPr>
          <w:rStyle w:val="Strong"/>
          <w:rFonts w:cs="Arial"/>
        </w:rPr>
        <w:t xml:space="preserve"> дугаар зүйл.</w:t>
      </w:r>
      <w:r w:rsidR="00E351EE" w:rsidRPr="00E351EE">
        <w:rPr>
          <w:rStyle w:val="Strong"/>
          <w:rFonts w:cs="Arial"/>
          <w:lang w:val="mn-MN"/>
        </w:rPr>
        <w:t xml:space="preserve"> </w:t>
      </w:r>
      <w:r w:rsidR="005B5C7D" w:rsidRPr="00F2186F">
        <w:rPr>
          <w:rFonts w:eastAsia="Times New Roman" w:cs="Arial"/>
          <w:szCs w:val="24"/>
        </w:rPr>
        <w:t>Энэ хуулийг 20</w:t>
      </w:r>
      <w:r w:rsidR="005B5C7D">
        <w:rPr>
          <w:rFonts w:eastAsia="Times New Roman" w:cs="Arial"/>
          <w:szCs w:val="24"/>
          <w:lang w:val="mn-MN"/>
        </w:rPr>
        <w:t>17</w:t>
      </w:r>
      <w:r w:rsidR="005B5C7D" w:rsidRPr="00F2186F">
        <w:rPr>
          <w:rFonts w:eastAsia="Times New Roman" w:cs="Arial"/>
          <w:szCs w:val="24"/>
        </w:rPr>
        <w:t xml:space="preserve"> оны </w:t>
      </w:r>
      <w:r w:rsidR="005B5C7D">
        <w:rPr>
          <w:rFonts w:eastAsia="Times New Roman" w:cs="Arial"/>
          <w:szCs w:val="24"/>
          <w:lang w:val="mn-MN"/>
        </w:rPr>
        <w:t>...</w:t>
      </w:r>
      <w:r w:rsidR="005B5C7D" w:rsidRPr="00F2186F">
        <w:rPr>
          <w:rFonts w:eastAsia="Times New Roman" w:cs="Arial"/>
          <w:szCs w:val="24"/>
        </w:rPr>
        <w:t xml:space="preserve"> дугаар сарын </w:t>
      </w:r>
      <w:r w:rsidR="005B5C7D">
        <w:rPr>
          <w:rFonts w:eastAsia="Times New Roman" w:cs="Arial"/>
          <w:szCs w:val="24"/>
          <w:lang w:val="mn-MN"/>
        </w:rPr>
        <w:t>...</w:t>
      </w:r>
      <w:r w:rsidR="005B5C7D" w:rsidRPr="00F2186F">
        <w:rPr>
          <w:rFonts w:eastAsia="Times New Roman" w:cs="Arial"/>
          <w:szCs w:val="24"/>
        </w:rPr>
        <w:t xml:space="preserve">-ны өдөр батлагдсан </w:t>
      </w:r>
      <w:r w:rsidR="005B5C7D">
        <w:rPr>
          <w:rFonts w:eastAsia="Times New Roman" w:cs="Arial"/>
          <w:szCs w:val="24"/>
          <w:lang w:val="mn-MN"/>
        </w:rPr>
        <w:t>Уул уурхайн</w:t>
      </w:r>
      <w:r w:rsidR="005B5C7D" w:rsidRPr="00F2186F">
        <w:rPr>
          <w:rFonts w:eastAsia="Times New Roman" w:cs="Arial"/>
          <w:szCs w:val="24"/>
        </w:rPr>
        <w:t xml:space="preserve"> тухай хууль хүчин төгөлдөр болсон өдрөөс эхлэн дагаж мөрдөнө.</w:t>
      </w:r>
    </w:p>
    <w:p w:rsidR="005B5C7D" w:rsidRPr="00F2186F" w:rsidRDefault="005B5C7D" w:rsidP="005B5C7D">
      <w:pPr>
        <w:spacing w:after="0"/>
        <w:jc w:val="center"/>
        <w:rPr>
          <w:szCs w:val="24"/>
          <w:lang w:val="mn-MN"/>
        </w:rPr>
      </w:pPr>
    </w:p>
    <w:p w:rsidR="00B63601" w:rsidRDefault="00B63601" w:rsidP="005B5C7D">
      <w:pPr>
        <w:spacing w:after="0"/>
        <w:jc w:val="center"/>
        <w:rPr>
          <w:rFonts w:cs="Arial"/>
          <w:color w:val="333333"/>
          <w:sz w:val="19"/>
          <w:szCs w:val="19"/>
          <w:shd w:val="clear" w:color="auto" w:fill="FFFFFF"/>
          <w:lang w:val="mn-MN"/>
        </w:rPr>
      </w:pPr>
    </w:p>
    <w:p w:rsidR="00872548" w:rsidRPr="00B63601" w:rsidRDefault="00872548" w:rsidP="005B5C7D">
      <w:pPr>
        <w:spacing w:after="0"/>
        <w:jc w:val="center"/>
        <w:rPr>
          <w:szCs w:val="24"/>
          <w:lang w:val="mn-MN"/>
        </w:rPr>
      </w:pPr>
    </w:p>
    <w:p w:rsidR="005B5C7D" w:rsidRPr="00F2186F" w:rsidRDefault="005B5C7D" w:rsidP="005B5C7D">
      <w:pPr>
        <w:spacing w:after="0"/>
        <w:jc w:val="center"/>
        <w:rPr>
          <w:szCs w:val="24"/>
          <w:lang w:val="mn-MN"/>
        </w:rPr>
      </w:pPr>
      <w:r w:rsidRPr="00F2186F">
        <w:rPr>
          <w:szCs w:val="24"/>
          <w:lang w:val="mn-MN"/>
        </w:rPr>
        <w:t>МОНГОЛ УЛСЫН ИХ ХУРЛЫН ДАРГА</w:t>
      </w:r>
      <w:r w:rsidRPr="00F2186F">
        <w:rPr>
          <w:szCs w:val="24"/>
          <w:lang w:val="mn-MN"/>
        </w:rPr>
        <w:tab/>
      </w:r>
      <w:r w:rsidRPr="00F2186F">
        <w:rPr>
          <w:szCs w:val="24"/>
          <w:lang w:val="mn-MN"/>
        </w:rPr>
        <w:tab/>
      </w:r>
      <w:r w:rsidRPr="00F2186F">
        <w:rPr>
          <w:szCs w:val="24"/>
          <w:lang w:val="mn-MN"/>
        </w:rPr>
        <w:tab/>
      </w:r>
      <w:r w:rsidRPr="00F2186F">
        <w:rPr>
          <w:szCs w:val="24"/>
          <w:lang w:val="mn-MN"/>
        </w:rPr>
        <w:tab/>
        <w:t>М.ЭНХБОЛД</w:t>
      </w:r>
    </w:p>
    <w:p w:rsidR="005B5C7D" w:rsidRDefault="005B5C7D" w:rsidP="005B5C7D">
      <w:pPr>
        <w:spacing w:after="0"/>
        <w:jc w:val="center"/>
        <w:rPr>
          <w:szCs w:val="24"/>
          <w:lang w:val="mn-MN"/>
        </w:rPr>
      </w:pPr>
    </w:p>
    <w:p w:rsidR="005B5C7D" w:rsidRDefault="005B5C7D" w:rsidP="005B5C7D">
      <w:pPr>
        <w:spacing w:after="0"/>
        <w:jc w:val="center"/>
        <w:rPr>
          <w:szCs w:val="24"/>
          <w:lang w:val="mn-MN"/>
        </w:rPr>
      </w:pPr>
    </w:p>
    <w:p w:rsidR="005D25A1" w:rsidRDefault="005D25A1" w:rsidP="005D25A1">
      <w:pPr>
        <w:jc w:val="center"/>
        <w:rPr>
          <w:b/>
          <w:lang w:val="mn-MN"/>
        </w:rPr>
      </w:pPr>
    </w:p>
    <w:p w:rsidR="005D25A1" w:rsidRDefault="005D25A1" w:rsidP="005D25A1">
      <w:pPr>
        <w:jc w:val="center"/>
        <w:rPr>
          <w:b/>
          <w:lang w:val="mn-MN"/>
        </w:rPr>
      </w:pPr>
    </w:p>
    <w:p w:rsidR="005D25A1" w:rsidRDefault="005D25A1" w:rsidP="005D25A1">
      <w:pPr>
        <w:jc w:val="center"/>
        <w:rPr>
          <w:b/>
          <w:lang w:val="mn-MN"/>
        </w:rPr>
      </w:pPr>
    </w:p>
    <w:p w:rsidR="005D25A1" w:rsidRDefault="005D25A1" w:rsidP="005D25A1">
      <w:pPr>
        <w:jc w:val="center"/>
        <w:rPr>
          <w:b/>
          <w:lang w:val="mn-MN"/>
        </w:rPr>
      </w:pPr>
    </w:p>
    <w:p w:rsidR="005D25A1" w:rsidRDefault="005D25A1" w:rsidP="005D25A1">
      <w:pPr>
        <w:jc w:val="center"/>
        <w:rPr>
          <w:b/>
          <w:lang w:val="mn-MN"/>
        </w:rPr>
      </w:pPr>
    </w:p>
    <w:p w:rsidR="005D25A1" w:rsidRDefault="005D25A1" w:rsidP="005D25A1">
      <w:pPr>
        <w:jc w:val="center"/>
        <w:rPr>
          <w:b/>
          <w:lang w:val="mn-MN"/>
        </w:rPr>
      </w:pPr>
    </w:p>
    <w:p w:rsidR="005D25A1" w:rsidRDefault="005D25A1" w:rsidP="005D25A1">
      <w:pPr>
        <w:jc w:val="center"/>
        <w:rPr>
          <w:b/>
          <w:lang w:val="mn-MN"/>
        </w:rPr>
      </w:pPr>
    </w:p>
    <w:p w:rsidR="005D25A1" w:rsidRDefault="005D25A1" w:rsidP="005D25A1">
      <w:pPr>
        <w:jc w:val="center"/>
        <w:rPr>
          <w:b/>
          <w:lang w:val="mn-MN"/>
        </w:rPr>
      </w:pPr>
    </w:p>
    <w:p w:rsidR="005D25A1" w:rsidRDefault="005D25A1" w:rsidP="005D25A1">
      <w:pPr>
        <w:jc w:val="center"/>
        <w:rPr>
          <w:b/>
          <w:lang w:val="mn-MN"/>
        </w:rPr>
      </w:pPr>
    </w:p>
    <w:p w:rsidR="005D25A1" w:rsidRDefault="005D25A1" w:rsidP="005D25A1">
      <w:pPr>
        <w:jc w:val="center"/>
        <w:rPr>
          <w:b/>
          <w:lang w:val="mn-MN"/>
        </w:rPr>
      </w:pPr>
    </w:p>
    <w:p w:rsidR="005D25A1" w:rsidRDefault="005D25A1" w:rsidP="005D25A1">
      <w:pPr>
        <w:jc w:val="center"/>
        <w:rPr>
          <w:b/>
          <w:lang w:val="mn-MN"/>
        </w:rPr>
      </w:pPr>
    </w:p>
    <w:p w:rsidR="00EC4F47" w:rsidRDefault="00EC4F47" w:rsidP="00EC4F47">
      <w:pPr>
        <w:spacing w:after="0"/>
        <w:jc w:val="right"/>
        <w:rPr>
          <w:b/>
          <w:szCs w:val="24"/>
          <w:lang w:val="mn-MN"/>
        </w:rPr>
      </w:pPr>
      <w:r>
        <w:rPr>
          <w:b/>
          <w:szCs w:val="24"/>
          <w:lang w:val="mn-MN"/>
        </w:rPr>
        <w:t>ТӨСӨЛ</w:t>
      </w:r>
    </w:p>
    <w:p w:rsidR="005D25A1" w:rsidRDefault="005D25A1" w:rsidP="00EC4F47">
      <w:pPr>
        <w:jc w:val="right"/>
        <w:rPr>
          <w:b/>
          <w:lang w:val="mn-MN"/>
        </w:rPr>
      </w:pPr>
    </w:p>
    <w:p w:rsidR="005D25A1" w:rsidRDefault="005D25A1" w:rsidP="000570DF">
      <w:pPr>
        <w:spacing w:after="0"/>
        <w:jc w:val="center"/>
        <w:rPr>
          <w:b/>
          <w:lang w:val="mn-MN"/>
        </w:rPr>
      </w:pPr>
      <w:r w:rsidRPr="005D25A1">
        <w:rPr>
          <w:b/>
          <w:lang w:val="mn-MN"/>
        </w:rPr>
        <w:t>МОНГОЛ УЛСЫН ХУУЛЬ</w:t>
      </w:r>
    </w:p>
    <w:p w:rsidR="000570DF" w:rsidRPr="005D25A1" w:rsidRDefault="000570DF" w:rsidP="000570DF">
      <w:pPr>
        <w:spacing w:after="0"/>
        <w:jc w:val="center"/>
        <w:rPr>
          <w:b/>
          <w:lang w:val="mn-MN"/>
        </w:rPr>
      </w:pPr>
    </w:p>
    <w:p w:rsidR="005D25A1" w:rsidRDefault="005D25A1" w:rsidP="000570DF">
      <w:pPr>
        <w:spacing w:after="0"/>
        <w:jc w:val="center"/>
        <w:rPr>
          <w:b/>
          <w:lang w:val="mn-MN"/>
        </w:rPr>
      </w:pPr>
      <w:r w:rsidRPr="005D25A1">
        <w:rPr>
          <w:b/>
          <w:lang w:val="mn-MN"/>
        </w:rPr>
        <w:t>АЖ АХУЙН ҮЙЛ АЖИЛЛАГААНЫ ТУСГАЙ ЗӨВШӨӨРЛИЙН ТУХАЙ ХУУЛЬД НЭМЭЛТ ОРУУЛАХ ТУХАЙ</w:t>
      </w:r>
    </w:p>
    <w:p w:rsidR="005D25A1" w:rsidRDefault="005D25A1" w:rsidP="005D25A1">
      <w:pPr>
        <w:jc w:val="center"/>
        <w:rPr>
          <w:b/>
          <w:lang w:val="mn-MN"/>
        </w:rPr>
      </w:pPr>
    </w:p>
    <w:p w:rsidR="000570DF" w:rsidRPr="005D25A1" w:rsidRDefault="000570DF" w:rsidP="005D25A1">
      <w:pPr>
        <w:jc w:val="center"/>
        <w:rPr>
          <w:b/>
          <w:lang w:val="mn-MN"/>
        </w:rPr>
      </w:pPr>
    </w:p>
    <w:p w:rsidR="005D25A1" w:rsidRDefault="005D25A1" w:rsidP="00641022">
      <w:pPr>
        <w:spacing w:after="0"/>
        <w:rPr>
          <w:szCs w:val="24"/>
          <w:lang w:val="mn-MN"/>
        </w:rPr>
      </w:pPr>
      <w:r w:rsidRPr="004258F1">
        <w:rPr>
          <w:szCs w:val="24"/>
          <w:lang w:val="mn-MN"/>
        </w:rPr>
        <w:t>201</w:t>
      </w:r>
      <w:r w:rsidR="00C07D9B">
        <w:rPr>
          <w:szCs w:val="24"/>
          <w:lang w:val="mn-MN"/>
        </w:rPr>
        <w:t>7</w:t>
      </w:r>
      <w:r w:rsidRPr="004258F1">
        <w:rPr>
          <w:szCs w:val="24"/>
          <w:lang w:val="mn-MN"/>
        </w:rPr>
        <w:t xml:space="preserve"> оны ... дугаар         </w:t>
      </w:r>
      <w:r>
        <w:rPr>
          <w:szCs w:val="24"/>
          <w:lang w:val="mn-MN"/>
        </w:rPr>
        <w:t xml:space="preserve">                    </w:t>
      </w:r>
      <w:r w:rsidRPr="004258F1">
        <w:rPr>
          <w:szCs w:val="24"/>
          <w:lang w:val="mn-MN"/>
        </w:rPr>
        <w:t xml:space="preserve">             </w:t>
      </w:r>
      <w:r w:rsidR="00641022">
        <w:rPr>
          <w:szCs w:val="24"/>
          <w:lang w:val="mn-MN"/>
        </w:rPr>
        <w:tab/>
      </w:r>
      <w:r w:rsidR="00641022">
        <w:rPr>
          <w:szCs w:val="24"/>
          <w:lang w:val="mn-MN"/>
        </w:rPr>
        <w:tab/>
      </w:r>
      <w:r w:rsidR="00641022">
        <w:rPr>
          <w:szCs w:val="24"/>
          <w:lang w:val="mn-MN"/>
        </w:rPr>
        <w:tab/>
      </w:r>
      <w:r w:rsidR="00641022">
        <w:rPr>
          <w:szCs w:val="24"/>
          <w:lang w:val="mn-MN"/>
        </w:rPr>
        <w:tab/>
        <w:t xml:space="preserve"> </w:t>
      </w:r>
      <w:r w:rsidRPr="004258F1">
        <w:rPr>
          <w:szCs w:val="24"/>
          <w:lang w:val="mn-MN"/>
        </w:rPr>
        <w:t>Улаанбаатар хот</w:t>
      </w:r>
    </w:p>
    <w:p w:rsidR="005D25A1" w:rsidRDefault="00641022" w:rsidP="00641022">
      <w:pPr>
        <w:rPr>
          <w:szCs w:val="24"/>
          <w:lang w:val="mn-MN"/>
        </w:rPr>
      </w:pPr>
      <w:r w:rsidRPr="004258F1">
        <w:rPr>
          <w:szCs w:val="24"/>
          <w:lang w:val="mn-MN"/>
        </w:rPr>
        <w:lastRenderedPageBreak/>
        <w:t>сарын ...-ны өдөр</w:t>
      </w:r>
    </w:p>
    <w:p w:rsidR="00641022" w:rsidRDefault="00641022" w:rsidP="00641022">
      <w:pPr>
        <w:rPr>
          <w:lang w:val="mn-MN"/>
        </w:rPr>
      </w:pPr>
    </w:p>
    <w:p w:rsidR="005D25A1" w:rsidRDefault="005D25A1" w:rsidP="005A75EB">
      <w:pPr>
        <w:spacing w:after="0"/>
        <w:ind w:firstLine="720"/>
        <w:jc w:val="both"/>
        <w:rPr>
          <w:b/>
          <w:lang w:val="mn-MN"/>
        </w:rPr>
      </w:pPr>
      <w:r w:rsidRPr="005D25A1">
        <w:rPr>
          <w:b/>
          <w:lang w:val="mn-MN"/>
        </w:rPr>
        <w:t xml:space="preserve">1 дүгээр зүйл. Аж ахуйн үйл ажиллагааны тусгай зөвшөөрлийн тухай хуульд доор дурдсан агуулгатай </w:t>
      </w:r>
      <w:r w:rsidR="00597A85" w:rsidRPr="00597A85">
        <w:rPr>
          <w:b/>
          <w:lang w:val="mn-MN"/>
        </w:rPr>
        <w:t>15 дугаар зүйлийн 10 дахь хэсгийн 23 дахь заалт</w:t>
      </w:r>
      <w:r w:rsidR="00597A85">
        <w:rPr>
          <w:lang w:val="mn-MN"/>
        </w:rPr>
        <w:t xml:space="preserve"> </w:t>
      </w:r>
      <w:r w:rsidRPr="005D25A1">
        <w:rPr>
          <w:b/>
          <w:lang w:val="mn-MN"/>
        </w:rPr>
        <w:t>нэм</w:t>
      </w:r>
      <w:r w:rsidR="00597A85">
        <w:rPr>
          <w:b/>
          <w:lang w:val="mn-MN"/>
        </w:rPr>
        <w:t>сүгэ</w:t>
      </w:r>
      <w:r w:rsidRPr="005D25A1">
        <w:rPr>
          <w:b/>
          <w:lang w:val="mn-MN"/>
        </w:rPr>
        <w:t>й.</w:t>
      </w:r>
    </w:p>
    <w:p w:rsidR="00154C2A" w:rsidRDefault="00154C2A" w:rsidP="000570DF">
      <w:pPr>
        <w:spacing w:after="0"/>
        <w:jc w:val="both"/>
        <w:rPr>
          <w:b/>
          <w:lang w:val="mn-MN"/>
        </w:rPr>
      </w:pPr>
    </w:p>
    <w:p w:rsidR="00154C2A" w:rsidRPr="00154C2A" w:rsidRDefault="00154C2A" w:rsidP="005A75EB">
      <w:pPr>
        <w:spacing w:after="0" w:line="240" w:lineRule="auto"/>
        <w:ind w:firstLine="720"/>
        <w:jc w:val="both"/>
        <w:rPr>
          <w:rFonts w:cs="Arial"/>
          <w:szCs w:val="24"/>
          <w:lang w:val="mn-MN"/>
        </w:rPr>
      </w:pPr>
      <w:r w:rsidRPr="00154C2A">
        <w:rPr>
          <w:rFonts w:cs="Arial"/>
          <w:szCs w:val="24"/>
          <w:lang w:val="mn-MN"/>
        </w:rPr>
        <w:t xml:space="preserve">1/ </w:t>
      </w:r>
      <w:r>
        <w:rPr>
          <w:rFonts w:cs="Arial"/>
          <w:szCs w:val="24"/>
          <w:lang w:val="mn-MN"/>
        </w:rPr>
        <w:t>15</w:t>
      </w:r>
      <w:r w:rsidRPr="00154C2A">
        <w:rPr>
          <w:rFonts w:cs="Arial"/>
          <w:szCs w:val="24"/>
          <w:lang w:val="mn-MN"/>
        </w:rPr>
        <w:t xml:space="preserve"> дугаар зүйлийн </w:t>
      </w:r>
      <w:r>
        <w:rPr>
          <w:rFonts w:cs="Arial"/>
          <w:szCs w:val="24"/>
          <w:lang w:val="mn-MN"/>
        </w:rPr>
        <w:t>15.10.23</w:t>
      </w:r>
      <w:r w:rsidRPr="00154C2A">
        <w:rPr>
          <w:rFonts w:cs="Arial"/>
          <w:szCs w:val="24"/>
          <w:lang w:val="mn-MN"/>
        </w:rPr>
        <w:t xml:space="preserve"> дахь </w:t>
      </w:r>
      <w:r>
        <w:rPr>
          <w:rFonts w:cs="Arial"/>
          <w:szCs w:val="24"/>
          <w:lang w:val="mn-MN"/>
        </w:rPr>
        <w:t>заалт</w:t>
      </w:r>
      <w:r w:rsidRPr="00154C2A">
        <w:rPr>
          <w:rFonts w:cs="Arial"/>
          <w:szCs w:val="24"/>
          <w:lang w:val="mn-MN"/>
        </w:rPr>
        <w:t>:</w:t>
      </w:r>
    </w:p>
    <w:p w:rsidR="00154C2A" w:rsidRDefault="00154C2A" w:rsidP="000570DF">
      <w:pPr>
        <w:spacing w:after="0"/>
        <w:jc w:val="both"/>
        <w:rPr>
          <w:b/>
          <w:lang w:val="mn-MN"/>
        </w:rPr>
      </w:pPr>
    </w:p>
    <w:p w:rsidR="005D25A1" w:rsidRDefault="005D25A1" w:rsidP="005A75EB">
      <w:pPr>
        <w:spacing w:after="0"/>
        <w:ind w:firstLine="720"/>
        <w:jc w:val="both"/>
        <w:rPr>
          <w:rFonts w:cs="Arial"/>
          <w:color w:val="333333"/>
          <w:szCs w:val="24"/>
          <w:shd w:val="clear" w:color="auto" w:fill="FFFFFF"/>
          <w:lang w:val="mn-MN"/>
        </w:rPr>
      </w:pPr>
      <w:r>
        <w:rPr>
          <w:lang w:val="mn-MN"/>
        </w:rPr>
        <w:t>“</w:t>
      </w:r>
      <w:r w:rsidR="00024A4E">
        <w:rPr>
          <w:lang w:val="mn-MN"/>
        </w:rPr>
        <w:t>15</w:t>
      </w:r>
      <w:r w:rsidRPr="009B425B">
        <w:rPr>
          <w:lang w:val="mn-MN"/>
        </w:rPr>
        <w:t>.1</w:t>
      </w:r>
      <w:r>
        <w:rPr>
          <w:lang w:val="mn-MN"/>
        </w:rPr>
        <w:t>0</w:t>
      </w:r>
      <w:r w:rsidRPr="009B425B">
        <w:rPr>
          <w:lang w:val="mn-MN"/>
        </w:rPr>
        <w:t>.2</w:t>
      </w:r>
      <w:r>
        <w:rPr>
          <w:lang w:val="mn-MN"/>
        </w:rPr>
        <w:t>3</w:t>
      </w:r>
      <w:r w:rsidRPr="009B425B">
        <w:rPr>
          <w:lang w:val="mn-MN"/>
        </w:rPr>
        <w:t>.</w:t>
      </w:r>
      <w:r w:rsidRPr="009B425B">
        <w:rPr>
          <w:rFonts w:cs="Arial"/>
          <w:color w:val="333333"/>
          <w:szCs w:val="24"/>
          <w:shd w:val="clear" w:color="auto" w:fill="FFFFFF"/>
          <w:lang w:val="mn-MN"/>
        </w:rPr>
        <w:t>уул уурхайн</w:t>
      </w:r>
      <w:r>
        <w:rPr>
          <w:rFonts w:cs="Arial"/>
          <w:color w:val="333333"/>
          <w:sz w:val="18"/>
          <w:szCs w:val="18"/>
          <w:shd w:val="clear" w:color="auto" w:fill="FFFFFF"/>
          <w:lang w:val="mn-MN"/>
        </w:rPr>
        <w:t xml:space="preserve"> </w:t>
      </w:r>
      <w:r>
        <w:rPr>
          <w:rFonts w:cs="Arial"/>
          <w:color w:val="333333"/>
          <w:szCs w:val="24"/>
          <w:shd w:val="clear" w:color="auto" w:fill="FFFFFF"/>
          <w:lang w:val="mn-MN"/>
        </w:rPr>
        <w:t>тө</w:t>
      </w:r>
      <w:r w:rsidR="00024A4E">
        <w:rPr>
          <w:rFonts w:cs="Arial"/>
          <w:color w:val="333333"/>
          <w:szCs w:val="24"/>
          <w:shd w:val="clear" w:color="auto" w:fill="FFFFFF"/>
          <w:lang w:val="mn-MN"/>
        </w:rPr>
        <w:t>с</w:t>
      </w:r>
      <w:r>
        <w:rPr>
          <w:rFonts w:cs="Arial"/>
          <w:color w:val="333333"/>
          <w:szCs w:val="24"/>
          <w:shd w:val="clear" w:color="auto" w:fill="FFFFFF"/>
          <w:lang w:val="mn-MN"/>
        </w:rPr>
        <w:t xml:space="preserve">лийн </w:t>
      </w:r>
      <w:r w:rsidRPr="009B425B">
        <w:rPr>
          <w:rFonts w:cs="Arial"/>
          <w:color w:val="333333"/>
          <w:szCs w:val="24"/>
          <w:shd w:val="clear" w:color="auto" w:fill="FFFFFF"/>
          <w:lang w:val="mn-MN"/>
        </w:rPr>
        <w:t>зураг төсөл</w:t>
      </w:r>
      <w:r>
        <w:rPr>
          <w:rFonts w:cs="Arial"/>
          <w:color w:val="333333"/>
          <w:szCs w:val="24"/>
          <w:shd w:val="clear" w:color="auto" w:fill="FFFFFF"/>
          <w:lang w:val="mn-MN"/>
        </w:rPr>
        <w:t>, техник, эдийн засгийн үндэслэл</w:t>
      </w:r>
      <w:r w:rsidRPr="009B425B">
        <w:rPr>
          <w:rFonts w:cs="Arial"/>
          <w:color w:val="333333"/>
          <w:szCs w:val="24"/>
          <w:shd w:val="clear" w:color="auto" w:fill="FFFFFF"/>
          <w:lang w:val="mn-MN"/>
        </w:rPr>
        <w:t xml:space="preserve"> боловсруулах</w:t>
      </w:r>
      <w:r w:rsidR="00154C2A">
        <w:rPr>
          <w:rFonts w:cs="Arial"/>
          <w:color w:val="333333"/>
          <w:szCs w:val="24"/>
          <w:shd w:val="clear" w:color="auto" w:fill="FFFFFF"/>
          <w:lang w:val="mn-MN"/>
        </w:rPr>
        <w:t>.”</w:t>
      </w:r>
    </w:p>
    <w:p w:rsidR="000570DF" w:rsidRDefault="000570DF" w:rsidP="000570DF">
      <w:pPr>
        <w:spacing w:after="0"/>
        <w:jc w:val="both"/>
        <w:rPr>
          <w:rFonts w:cs="Arial"/>
          <w:color w:val="333333"/>
          <w:szCs w:val="24"/>
          <w:shd w:val="clear" w:color="auto" w:fill="FFFFFF"/>
          <w:lang w:val="mn-MN"/>
        </w:rPr>
      </w:pPr>
    </w:p>
    <w:p w:rsidR="005D25A1" w:rsidRDefault="005D25A1" w:rsidP="005A75EB">
      <w:pPr>
        <w:ind w:firstLine="720"/>
        <w:jc w:val="both"/>
        <w:rPr>
          <w:rFonts w:cs="Arial"/>
          <w:color w:val="333333"/>
          <w:szCs w:val="24"/>
          <w:shd w:val="clear" w:color="auto" w:fill="FFFFFF"/>
          <w:lang w:val="mn-MN"/>
        </w:rPr>
      </w:pPr>
      <w:r w:rsidRPr="005D25A1">
        <w:rPr>
          <w:rFonts w:cs="Arial"/>
          <w:b/>
          <w:color w:val="333333"/>
          <w:szCs w:val="24"/>
          <w:shd w:val="clear" w:color="auto" w:fill="FFFFFF"/>
          <w:lang w:val="mn-MN"/>
        </w:rPr>
        <w:t xml:space="preserve">2 дугаар зүйл. </w:t>
      </w:r>
      <w:r w:rsidR="00D76FE3">
        <w:rPr>
          <w:rFonts w:cs="Arial"/>
          <w:color w:val="333333"/>
          <w:szCs w:val="24"/>
          <w:shd w:val="clear" w:color="auto" w:fill="FFFFFF"/>
          <w:lang w:val="mn-MN"/>
        </w:rPr>
        <w:t>Энэ хуул</w:t>
      </w:r>
      <w:r>
        <w:rPr>
          <w:rFonts w:cs="Arial"/>
          <w:color w:val="333333"/>
          <w:szCs w:val="24"/>
          <w:shd w:val="clear" w:color="auto" w:fill="FFFFFF"/>
          <w:lang w:val="mn-MN"/>
        </w:rPr>
        <w:t xml:space="preserve">ийг </w:t>
      </w:r>
      <w:r w:rsidR="00D76FE3" w:rsidRPr="00F2186F">
        <w:rPr>
          <w:rFonts w:eastAsia="Times New Roman" w:cs="Arial"/>
          <w:szCs w:val="24"/>
        </w:rPr>
        <w:t>20</w:t>
      </w:r>
      <w:r w:rsidR="00D76FE3">
        <w:rPr>
          <w:rFonts w:eastAsia="Times New Roman" w:cs="Arial"/>
          <w:szCs w:val="24"/>
          <w:lang w:val="mn-MN"/>
        </w:rPr>
        <w:t>17</w:t>
      </w:r>
      <w:r w:rsidR="00D76FE3" w:rsidRPr="00F2186F">
        <w:rPr>
          <w:rFonts w:eastAsia="Times New Roman" w:cs="Arial"/>
          <w:szCs w:val="24"/>
        </w:rPr>
        <w:t xml:space="preserve"> оны </w:t>
      </w:r>
      <w:r w:rsidR="00D76FE3">
        <w:rPr>
          <w:rFonts w:eastAsia="Times New Roman" w:cs="Arial"/>
          <w:szCs w:val="24"/>
          <w:lang w:val="mn-MN"/>
        </w:rPr>
        <w:t>...</w:t>
      </w:r>
      <w:r w:rsidR="00D76FE3" w:rsidRPr="00F2186F">
        <w:rPr>
          <w:rFonts w:eastAsia="Times New Roman" w:cs="Arial"/>
          <w:szCs w:val="24"/>
        </w:rPr>
        <w:t xml:space="preserve"> дугаар сарын </w:t>
      </w:r>
      <w:r w:rsidR="00D76FE3">
        <w:rPr>
          <w:rFonts w:eastAsia="Times New Roman" w:cs="Arial"/>
          <w:szCs w:val="24"/>
          <w:lang w:val="mn-MN"/>
        </w:rPr>
        <w:t>...</w:t>
      </w:r>
      <w:r w:rsidR="00D76FE3" w:rsidRPr="00F2186F">
        <w:rPr>
          <w:rFonts w:eastAsia="Times New Roman" w:cs="Arial"/>
          <w:szCs w:val="24"/>
        </w:rPr>
        <w:t xml:space="preserve">-ны өдөр батлагдсан </w:t>
      </w:r>
      <w:r>
        <w:rPr>
          <w:rFonts w:cs="Arial"/>
          <w:color w:val="333333"/>
          <w:szCs w:val="24"/>
          <w:shd w:val="clear" w:color="auto" w:fill="FFFFFF"/>
          <w:lang w:val="mn-MN"/>
        </w:rPr>
        <w:t>Уул уурхайн тухай хууль хүчин төгөлдөр болсон өдрөөс дагаж мөрдөнө.</w:t>
      </w:r>
    </w:p>
    <w:p w:rsidR="005D25A1" w:rsidRDefault="005D25A1" w:rsidP="005D25A1">
      <w:pPr>
        <w:jc w:val="both"/>
        <w:rPr>
          <w:rFonts w:cs="Arial"/>
          <w:color w:val="333333"/>
          <w:szCs w:val="24"/>
          <w:shd w:val="clear" w:color="auto" w:fill="FFFFFF"/>
          <w:lang w:val="mn-MN"/>
        </w:rPr>
      </w:pPr>
    </w:p>
    <w:p w:rsidR="005D25A1" w:rsidRPr="00F2186F" w:rsidRDefault="005D25A1" w:rsidP="005D25A1">
      <w:pPr>
        <w:spacing w:after="0"/>
        <w:jc w:val="center"/>
        <w:rPr>
          <w:szCs w:val="24"/>
          <w:lang w:val="mn-MN"/>
        </w:rPr>
      </w:pPr>
      <w:r w:rsidRPr="00F2186F">
        <w:rPr>
          <w:szCs w:val="24"/>
          <w:lang w:val="mn-MN"/>
        </w:rPr>
        <w:t>МОНГОЛ УЛСЫН ИХ ХУРЛЫН ДАРГА</w:t>
      </w:r>
      <w:r w:rsidRPr="00F2186F">
        <w:rPr>
          <w:szCs w:val="24"/>
          <w:lang w:val="mn-MN"/>
        </w:rPr>
        <w:tab/>
      </w:r>
      <w:r w:rsidRPr="00F2186F">
        <w:rPr>
          <w:szCs w:val="24"/>
          <w:lang w:val="mn-MN"/>
        </w:rPr>
        <w:tab/>
      </w:r>
      <w:r w:rsidRPr="00F2186F">
        <w:rPr>
          <w:szCs w:val="24"/>
          <w:lang w:val="mn-MN"/>
        </w:rPr>
        <w:tab/>
      </w:r>
      <w:r w:rsidRPr="00F2186F">
        <w:rPr>
          <w:szCs w:val="24"/>
          <w:lang w:val="mn-MN"/>
        </w:rPr>
        <w:tab/>
        <w:t>М.ЭНХБОЛД</w:t>
      </w:r>
    </w:p>
    <w:p w:rsidR="005D25A1" w:rsidRDefault="005D25A1" w:rsidP="005D25A1">
      <w:pPr>
        <w:jc w:val="both"/>
        <w:rPr>
          <w:rFonts w:cs="Arial"/>
          <w:color w:val="333333"/>
          <w:szCs w:val="24"/>
          <w:shd w:val="clear" w:color="auto" w:fill="FFFFFF"/>
          <w:lang w:val="mn-MN"/>
        </w:rPr>
      </w:pPr>
    </w:p>
    <w:p w:rsidR="005D25A1" w:rsidRPr="00F2186F" w:rsidRDefault="005D25A1" w:rsidP="005D25A1">
      <w:pPr>
        <w:spacing w:after="0"/>
        <w:jc w:val="center"/>
        <w:rPr>
          <w:szCs w:val="24"/>
          <w:lang w:val="mn-MN"/>
        </w:rPr>
      </w:pPr>
    </w:p>
    <w:p w:rsidR="005B7D7F" w:rsidRDefault="005B7D7F" w:rsidP="005B7D7F">
      <w:pPr>
        <w:jc w:val="center"/>
        <w:rPr>
          <w:b/>
          <w:lang w:val="mn-MN"/>
        </w:rPr>
      </w:pPr>
    </w:p>
    <w:p w:rsidR="005B7D7F" w:rsidRDefault="005B7D7F" w:rsidP="005B7D7F">
      <w:pPr>
        <w:jc w:val="center"/>
        <w:rPr>
          <w:b/>
          <w:lang w:val="mn-MN"/>
        </w:rPr>
      </w:pPr>
    </w:p>
    <w:p w:rsidR="005B7D7F" w:rsidRDefault="005B7D7F" w:rsidP="005B7D7F">
      <w:pPr>
        <w:jc w:val="center"/>
        <w:rPr>
          <w:b/>
          <w:lang w:val="mn-MN"/>
        </w:rPr>
      </w:pPr>
    </w:p>
    <w:p w:rsidR="005B7D7F" w:rsidRDefault="005B7D7F" w:rsidP="005B7D7F">
      <w:pPr>
        <w:jc w:val="center"/>
        <w:rPr>
          <w:b/>
          <w:lang w:val="mn-MN"/>
        </w:rPr>
      </w:pPr>
    </w:p>
    <w:p w:rsidR="005B7D7F" w:rsidRDefault="005B7D7F" w:rsidP="005B7D7F">
      <w:pPr>
        <w:jc w:val="center"/>
        <w:rPr>
          <w:b/>
          <w:lang w:val="mn-MN"/>
        </w:rPr>
      </w:pPr>
    </w:p>
    <w:p w:rsidR="005B7D7F" w:rsidRDefault="005B7D7F" w:rsidP="005B7D7F">
      <w:pPr>
        <w:jc w:val="center"/>
        <w:rPr>
          <w:b/>
          <w:lang w:val="mn-MN"/>
        </w:rPr>
      </w:pPr>
    </w:p>
    <w:p w:rsidR="005B7D7F" w:rsidRDefault="005B7D7F" w:rsidP="005B7D7F">
      <w:pPr>
        <w:jc w:val="center"/>
        <w:rPr>
          <w:b/>
          <w:lang w:val="mn-MN"/>
        </w:rPr>
      </w:pPr>
    </w:p>
    <w:p w:rsidR="005B7D7F" w:rsidRDefault="005B7D7F" w:rsidP="005B7D7F">
      <w:pPr>
        <w:jc w:val="center"/>
        <w:rPr>
          <w:b/>
          <w:lang w:val="mn-MN"/>
        </w:rPr>
      </w:pPr>
    </w:p>
    <w:p w:rsidR="005B7D7F" w:rsidRDefault="005B7D7F" w:rsidP="005B7D7F">
      <w:pPr>
        <w:jc w:val="center"/>
        <w:rPr>
          <w:b/>
          <w:lang w:val="mn-MN"/>
        </w:rPr>
      </w:pPr>
    </w:p>
    <w:p w:rsidR="00EC4F47" w:rsidRDefault="00EC4F47" w:rsidP="00EC4F47">
      <w:pPr>
        <w:spacing w:after="0"/>
        <w:jc w:val="right"/>
        <w:rPr>
          <w:b/>
          <w:szCs w:val="24"/>
          <w:lang w:val="mn-MN"/>
        </w:rPr>
      </w:pPr>
      <w:r>
        <w:rPr>
          <w:b/>
          <w:szCs w:val="24"/>
          <w:lang w:val="mn-MN"/>
        </w:rPr>
        <w:t>ТӨСӨЛ</w:t>
      </w:r>
    </w:p>
    <w:p w:rsidR="00006216" w:rsidRDefault="00006216" w:rsidP="000570DF">
      <w:pPr>
        <w:spacing w:after="0"/>
        <w:jc w:val="center"/>
        <w:rPr>
          <w:b/>
          <w:lang w:val="mn-MN"/>
        </w:rPr>
      </w:pPr>
    </w:p>
    <w:p w:rsidR="00EC4F47" w:rsidRDefault="00EC4F47" w:rsidP="000570DF">
      <w:pPr>
        <w:spacing w:after="0"/>
        <w:jc w:val="center"/>
        <w:rPr>
          <w:b/>
          <w:lang w:val="mn-MN"/>
        </w:rPr>
      </w:pPr>
    </w:p>
    <w:p w:rsidR="005D25A1" w:rsidRDefault="005D25A1" w:rsidP="000570DF">
      <w:pPr>
        <w:spacing w:after="0"/>
        <w:jc w:val="center"/>
        <w:rPr>
          <w:b/>
          <w:lang w:val="mn-MN"/>
        </w:rPr>
      </w:pPr>
      <w:r w:rsidRPr="005D25A1">
        <w:rPr>
          <w:b/>
          <w:lang w:val="mn-MN"/>
        </w:rPr>
        <w:t>МОНГОЛ УЛСЫН ХУУЛЬ</w:t>
      </w:r>
    </w:p>
    <w:p w:rsidR="000570DF" w:rsidRPr="005D25A1" w:rsidRDefault="000570DF" w:rsidP="000570DF">
      <w:pPr>
        <w:spacing w:after="0"/>
        <w:jc w:val="center"/>
        <w:rPr>
          <w:b/>
          <w:lang w:val="mn-MN"/>
        </w:rPr>
      </w:pPr>
    </w:p>
    <w:p w:rsidR="005D25A1" w:rsidRDefault="005D25A1" w:rsidP="000570DF">
      <w:pPr>
        <w:spacing w:after="0"/>
        <w:jc w:val="center"/>
        <w:rPr>
          <w:b/>
          <w:lang w:val="mn-MN"/>
        </w:rPr>
      </w:pPr>
      <w:r w:rsidRPr="005D25A1">
        <w:rPr>
          <w:b/>
          <w:lang w:val="mn-MN"/>
        </w:rPr>
        <w:t>УЛСЫН ТЭМДЭГТИЙН ХУРААМЖИЙН ТУХАЙ ХУУЛЬД НЭМЭЛТ ОРУУЛАХ ТУХАЙ</w:t>
      </w:r>
    </w:p>
    <w:p w:rsidR="005D25A1" w:rsidRDefault="005D25A1" w:rsidP="005D25A1">
      <w:pPr>
        <w:jc w:val="center"/>
        <w:rPr>
          <w:b/>
          <w:lang w:val="mn-MN"/>
        </w:rPr>
      </w:pPr>
    </w:p>
    <w:p w:rsidR="000570DF" w:rsidRPr="005D25A1" w:rsidRDefault="000570DF" w:rsidP="005D25A1">
      <w:pPr>
        <w:jc w:val="center"/>
        <w:rPr>
          <w:b/>
          <w:lang w:val="mn-MN"/>
        </w:rPr>
      </w:pPr>
    </w:p>
    <w:p w:rsidR="005D25A1" w:rsidRDefault="00C07D9B" w:rsidP="00641022">
      <w:pPr>
        <w:spacing w:after="0"/>
        <w:rPr>
          <w:szCs w:val="24"/>
          <w:lang w:val="mn-MN"/>
        </w:rPr>
      </w:pPr>
      <w:r>
        <w:rPr>
          <w:szCs w:val="24"/>
          <w:lang w:val="mn-MN"/>
        </w:rPr>
        <w:t>2017</w:t>
      </w:r>
      <w:r w:rsidR="005D25A1" w:rsidRPr="004258F1">
        <w:rPr>
          <w:szCs w:val="24"/>
          <w:lang w:val="mn-MN"/>
        </w:rPr>
        <w:t xml:space="preserve"> оны ... дугаар         </w:t>
      </w:r>
      <w:r w:rsidR="005D25A1">
        <w:rPr>
          <w:szCs w:val="24"/>
          <w:lang w:val="mn-MN"/>
        </w:rPr>
        <w:t xml:space="preserve">                    </w:t>
      </w:r>
      <w:r w:rsidR="005D25A1" w:rsidRPr="004258F1">
        <w:rPr>
          <w:szCs w:val="24"/>
          <w:lang w:val="mn-MN"/>
        </w:rPr>
        <w:t xml:space="preserve">         </w:t>
      </w:r>
      <w:r w:rsidR="00641022">
        <w:rPr>
          <w:szCs w:val="24"/>
          <w:lang w:val="mn-MN"/>
        </w:rPr>
        <w:tab/>
      </w:r>
      <w:r w:rsidR="00641022">
        <w:rPr>
          <w:szCs w:val="24"/>
          <w:lang w:val="mn-MN"/>
        </w:rPr>
        <w:tab/>
      </w:r>
      <w:r w:rsidR="00641022">
        <w:rPr>
          <w:szCs w:val="24"/>
          <w:lang w:val="mn-MN"/>
        </w:rPr>
        <w:tab/>
      </w:r>
      <w:r w:rsidR="00641022">
        <w:rPr>
          <w:szCs w:val="24"/>
          <w:lang w:val="mn-MN"/>
        </w:rPr>
        <w:tab/>
      </w:r>
      <w:r w:rsidR="005D25A1" w:rsidRPr="004258F1">
        <w:rPr>
          <w:szCs w:val="24"/>
          <w:lang w:val="mn-MN"/>
        </w:rPr>
        <w:t xml:space="preserve">   Улаанбаатар хот</w:t>
      </w:r>
    </w:p>
    <w:p w:rsidR="005D25A1" w:rsidRDefault="00641022" w:rsidP="00641022">
      <w:pPr>
        <w:spacing w:after="0"/>
        <w:rPr>
          <w:lang w:val="mn-MN"/>
        </w:rPr>
      </w:pPr>
      <w:r w:rsidRPr="004258F1">
        <w:rPr>
          <w:szCs w:val="24"/>
          <w:lang w:val="mn-MN"/>
        </w:rPr>
        <w:lastRenderedPageBreak/>
        <w:t>сарын ...-ны өдөр</w:t>
      </w:r>
    </w:p>
    <w:p w:rsidR="00154C2A" w:rsidRDefault="00154C2A" w:rsidP="00154C2A">
      <w:pPr>
        <w:spacing w:after="0"/>
        <w:jc w:val="center"/>
        <w:rPr>
          <w:lang w:val="mn-MN"/>
        </w:rPr>
      </w:pPr>
    </w:p>
    <w:p w:rsidR="005D25A1" w:rsidRDefault="005D25A1" w:rsidP="005A75EB">
      <w:pPr>
        <w:spacing w:after="0"/>
        <w:ind w:firstLine="720"/>
        <w:jc w:val="both"/>
        <w:rPr>
          <w:b/>
          <w:lang w:val="mn-MN"/>
        </w:rPr>
      </w:pPr>
      <w:r w:rsidRPr="005D25A1">
        <w:rPr>
          <w:b/>
          <w:lang w:val="mn-MN"/>
        </w:rPr>
        <w:t xml:space="preserve">1 дүгээр зүйл. Улсын тэмдэгтийн хураамжийн тухай хуульд доор дурдсан агуулгатай </w:t>
      </w:r>
      <w:r w:rsidR="00597A85" w:rsidRPr="00597A85">
        <w:rPr>
          <w:b/>
          <w:lang w:val="mn-MN"/>
        </w:rPr>
        <w:t xml:space="preserve">25 дугаар зүйлийн 1 дэх хэсгийн 12 дахь заалт </w:t>
      </w:r>
      <w:r w:rsidRPr="005D25A1">
        <w:rPr>
          <w:b/>
          <w:lang w:val="mn-MN"/>
        </w:rPr>
        <w:t>нэм</w:t>
      </w:r>
      <w:r w:rsidR="00597A85">
        <w:rPr>
          <w:b/>
          <w:lang w:val="mn-MN"/>
        </w:rPr>
        <w:t>сүгэ</w:t>
      </w:r>
      <w:r w:rsidRPr="005D25A1">
        <w:rPr>
          <w:b/>
          <w:lang w:val="mn-MN"/>
        </w:rPr>
        <w:t>й.</w:t>
      </w:r>
    </w:p>
    <w:p w:rsidR="00154C2A" w:rsidRDefault="00154C2A" w:rsidP="00154C2A">
      <w:pPr>
        <w:spacing w:after="0"/>
        <w:jc w:val="both"/>
        <w:rPr>
          <w:b/>
          <w:lang w:val="mn-MN"/>
        </w:rPr>
      </w:pPr>
    </w:p>
    <w:p w:rsidR="00154C2A" w:rsidRPr="00154C2A" w:rsidRDefault="00154C2A" w:rsidP="005A75EB">
      <w:pPr>
        <w:spacing w:after="0" w:line="240" w:lineRule="auto"/>
        <w:ind w:firstLine="720"/>
        <w:jc w:val="both"/>
        <w:rPr>
          <w:rFonts w:cs="Arial"/>
          <w:szCs w:val="24"/>
          <w:lang w:val="mn-MN"/>
        </w:rPr>
      </w:pPr>
      <w:r w:rsidRPr="00154C2A">
        <w:rPr>
          <w:rFonts w:cs="Arial"/>
          <w:szCs w:val="24"/>
          <w:lang w:val="mn-MN"/>
        </w:rPr>
        <w:t xml:space="preserve">1/ </w:t>
      </w:r>
      <w:r>
        <w:rPr>
          <w:rFonts w:cs="Arial"/>
          <w:szCs w:val="24"/>
          <w:lang w:val="mn-MN"/>
        </w:rPr>
        <w:t>25</w:t>
      </w:r>
      <w:r w:rsidRPr="00154C2A">
        <w:rPr>
          <w:rFonts w:cs="Arial"/>
          <w:szCs w:val="24"/>
          <w:lang w:val="mn-MN"/>
        </w:rPr>
        <w:t xml:space="preserve"> дугаар зүйлийн </w:t>
      </w:r>
      <w:r>
        <w:rPr>
          <w:rFonts w:cs="Arial"/>
          <w:szCs w:val="24"/>
          <w:lang w:val="mn-MN"/>
        </w:rPr>
        <w:t>25.1.12</w:t>
      </w:r>
      <w:r w:rsidRPr="00154C2A">
        <w:rPr>
          <w:rFonts w:cs="Arial"/>
          <w:szCs w:val="24"/>
          <w:lang w:val="mn-MN"/>
        </w:rPr>
        <w:t xml:space="preserve"> дахь </w:t>
      </w:r>
      <w:r>
        <w:rPr>
          <w:rFonts w:cs="Arial"/>
          <w:szCs w:val="24"/>
          <w:lang w:val="mn-MN"/>
        </w:rPr>
        <w:t>заалт</w:t>
      </w:r>
      <w:r w:rsidRPr="00154C2A">
        <w:rPr>
          <w:rFonts w:cs="Arial"/>
          <w:szCs w:val="24"/>
          <w:lang w:val="mn-MN"/>
        </w:rPr>
        <w:t>:</w:t>
      </w:r>
    </w:p>
    <w:p w:rsidR="00154C2A" w:rsidRPr="005D25A1" w:rsidRDefault="00154C2A" w:rsidP="00154C2A">
      <w:pPr>
        <w:spacing w:after="0"/>
        <w:jc w:val="both"/>
        <w:rPr>
          <w:b/>
          <w:lang w:val="mn-MN"/>
        </w:rPr>
      </w:pPr>
    </w:p>
    <w:p w:rsidR="005D25A1" w:rsidRDefault="005D25A1" w:rsidP="005A75EB">
      <w:pPr>
        <w:spacing w:after="0"/>
        <w:ind w:firstLine="720"/>
        <w:jc w:val="both"/>
        <w:rPr>
          <w:rFonts w:cs="Arial"/>
          <w:color w:val="333333"/>
          <w:szCs w:val="24"/>
          <w:shd w:val="clear" w:color="auto" w:fill="FFFFFF"/>
          <w:lang w:val="mn-MN"/>
        </w:rPr>
      </w:pPr>
      <w:r>
        <w:rPr>
          <w:lang w:val="mn-MN"/>
        </w:rPr>
        <w:t>“</w:t>
      </w:r>
      <w:r w:rsidRPr="009B425B">
        <w:rPr>
          <w:lang w:val="mn-MN"/>
        </w:rPr>
        <w:t>25.1.12.</w:t>
      </w:r>
      <w:r w:rsidRPr="009B425B">
        <w:rPr>
          <w:rFonts w:cs="Arial"/>
          <w:color w:val="333333"/>
          <w:sz w:val="18"/>
          <w:szCs w:val="18"/>
          <w:shd w:val="clear" w:color="auto" w:fill="FFFFFF"/>
          <w:lang w:val="mn-MN"/>
        </w:rPr>
        <w:t xml:space="preserve"> </w:t>
      </w:r>
      <w:r w:rsidRPr="009B425B">
        <w:rPr>
          <w:rFonts w:cs="Arial"/>
          <w:color w:val="333333"/>
          <w:szCs w:val="24"/>
          <w:shd w:val="clear" w:color="auto" w:fill="FFFFFF"/>
          <w:lang w:val="mn-MN"/>
        </w:rPr>
        <w:t>уул уурхайн</w:t>
      </w:r>
      <w:r>
        <w:rPr>
          <w:rFonts w:cs="Arial"/>
          <w:color w:val="333333"/>
          <w:sz w:val="18"/>
          <w:szCs w:val="18"/>
          <w:shd w:val="clear" w:color="auto" w:fill="FFFFFF"/>
          <w:lang w:val="mn-MN"/>
        </w:rPr>
        <w:t xml:space="preserve"> </w:t>
      </w:r>
      <w:r>
        <w:rPr>
          <w:rFonts w:cs="Arial"/>
          <w:color w:val="333333"/>
          <w:szCs w:val="24"/>
          <w:shd w:val="clear" w:color="auto" w:fill="FFFFFF"/>
          <w:lang w:val="mn-MN"/>
        </w:rPr>
        <w:t xml:space="preserve">төлийн </w:t>
      </w:r>
      <w:r w:rsidRPr="009B425B">
        <w:rPr>
          <w:rFonts w:cs="Arial"/>
          <w:color w:val="333333"/>
          <w:szCs w:val="24"/>
          <w:shd w:val="clear" w:color="auto" w:fill="FFFFFF"/>
          <w:lang w:val="mn-MN"/>
        </w:rPr>
        <w:t>зураг төсөл</w:t>
      </w:r>
      <w:r>
        <w:rPr>
          <w:rFonts w:cs="Arial"/>
          <w:color w:val="333333"/>
          <w:szCs w:val="24"/>
          <w:shd w:val="clear" w:color="auto" w:fill="FFFFFF"/>
          <w:lang w:val="mn-MN"/>
        </w:rPr>
        <w:t>, техник, эдийн засгийн үндэслэл</w:t>
      </w:r>
      <w:r w:rsidRPr="009B425B">
        <w:rPr>
          <w:rFonts w:cs="Arial"/>
          <w:color w:val="333333"/>
          <w:szCs w:val="24"/>
          <w:shd w:val="clear" w:color="auto" w:fill="FFFFFF"/>
          <w:lang w:val="mn-MN"/>
        </w:rPr>
        <w:t xml:space="preserve"> боловсруулах тусгай зөвшөөрөл олгох</w:t>
      </w:r>
      <w:r>
        <w:rPr>
          <w:rFonts w:cs="Arial"/>
          <w:color w:val="333333"/>
          <w:szCs w:val="24"/>
          <w:shd w:val="clear" w:color="auto" w:fill="FFFFFF"/>
          <w:lang w:val="mn-MN"/>
        </w:rPr>
        <w:t>, сунгаха</w:t>
      </w:r>
      <w:r w:rsidRPr="009B425B">
        <w:rPr>
          <w:rFonts w:cs="Arial"/>
          <w:color w:val="333333"/>
          <w:szCs w:val="24"/>
          <w:shd w:val="clear" w:color="auto" w:fill="FFFFFF"/>
          <w:lang w:val="mn-MN"/>
        </w:rPr>
        <w:t xml:space="preserve">д </w:t>
      </w:r>
      <w:r w:rsidR="005B7D7F">
        <w:rPr>
          <w:rFonts w:cs="Arial"/>
          <w:color w:val="333333"/>
          <w:szCs w:val="24"/>
          <w:shd w:val="clear" w:color="auto" w:fill="FFFFFF"/>
        </w:rPr>
        <w:t>1</w:t>
      </w:r>
      <w:r w:rsidR="00597A85">
        <w:rPr>
          <w:rFonts w:cs="Arial"/>
          <w:color w:val="333333"/>
          <w:szCs w:val="24"/>
          <w:shd w:val="clear" w:color="auto" w:fill="FFFFFF"/>
          <w:lang w:val="mn-MN"/>
        </w:rPr>
        <w:t xml:space="preserve"> </w:t>
      </w:r>
      <w:r w:rsidR="005B7D7F">
        <w:rPr>
          <w:rFonts w:cs="Arial"/>
          <w:color w:val="333333"/>
          <w:szCs w:val="24"/>
          <w:shd w:val="clear" w:color="auto" w:fill="FFFFFF"/>
        </w:rPr>
        <w:t>0</w:t>
      </w:r>
      <w:r w:rsidRPr="009B425B">
        <w:rPr>
          <w:rFonts w:cs="Arial"/>
          <w:color w:val="333333"/>
          <w:szCs w:val="24"/>
          <w:shd w:val="clear" w:color="auto" w:fill="FFFFFF"/>
          <w:lang w:val="mn-MN"/>
        </w:rPr>
        <w:t>00 000 төгрөг</w:t>
      </w:r>
      <w:r>
        <w:rPr>
          <w:rFonts w:cs="Arial"/>
          <w:color w:val="333333"/>
          <w:szCs w:val="24"/>
          <w:shd w:val="clear" w:color="auto" w:fill="FFFFFF"/>
          <w:lang w:val="mn-MN"/>
        </w:rPr>
        <w:t>”.</w:t>
      </w:r>
    </w:p>
    <w:p w:rsidR="00154C2A" w:rsidRDefault="00154C2A" w:rsidP="00154C2A">
      <w:pPr>
        <w:spacing w:after="0"/>
        <w:jc w:val="both"/>
        <w:rPr>
          <w:rFonts w:cs="Arial"/>
          <w:color w:val="333333"/>
          <w:szCs w:val="24"/>
          <w:shd w:val="clear" w:color="auto" w:fill="FFFFFF"/>
          <w:lang w:val="mn-MN"/>
        </w:rPr>
      </w:pPr>
    </w:p>
    <w:p w:rsidR="005D25A1" w:rsidRDefault="005D25A1" w:rsidP="005A75EB">
      <w:pPr>
        <w:ind w:firstLine="720"/>
        <w:jc w:val="both"/>
        <w:rPr>
          <w:rFonts w:cs="Arial"/>
          <w:color w:val="333333"/>
          <w:szCs w:val="24"/>
          <w:shd w:val="clear" w:color="auto" w:fill="FFFFFF"/>
          <w:lang w:val="mn-MN"/>
        </w:rPr>
      </w:pPr>
      <w:r w:rsidRPr="005D25A1">
        <w:rPr>
          <w:rFonts w:cs="Arial"/>
          <w:b/>
          <w:color w:val="333333"/>
          <w:szCs w:val="24"/>
          <w:shd w:val="clear" w:color="auto" w:fill="FFFFFF"/>
          <w:lang w:val="mn-MN"/>
        </w:rPr>
        <w:t xml:space="preserve">2 дугаар зүйл. </w:t>
      </w:r>
      <w:r w:rsidR="00D76FE3">
        <w:rPr>
          <w:rFonts w:cs="Arial"/>
          <w:color w:val="333333"/>
          <w:szCs w:val="24"/>
          <w:shd w:val="clear" w:color="auto" w:fill="FFFFFF"/>
          <w:lang w:val="mn-MN"/>
        </w:rPr>
        <w:t>Энэ хуул</w:t>
      </w:r>
      <w:r>
        <w:rPr>
          <w:rFonts w:cs="Arial"/>
          <w:color w:val="333333"/>
          <w:szCs w:val="24"/>
          <w:shd w:val="clear" w:color="auto" w:fill="FFFFFF"/>
          <w:lang w:val="mn-MN"/>
        </w:rPr>
        <w:t xml:space="preserve">ийг </w:t>
      </w:r>
      <w:r w:rsidR="00D76FE3" w:rsidRPr="00F2186F">
        <w:rPr>
          <w:rFonts w:eastAsia="Times New Roman" w:cs="Arial"/>
          <w:szCs w:val="24"/>
        </w:rPr>
        <w:t>20</w:t>
      </w:r>
      <w:r w:rsidR="00D76FE3">
        <w:rPr>
          <w:rFonts w:eastAsia="Times New Roman" w:cs="Arial"/>
          <w:szCs w:val="24"/>
          <w:lang w:val="mn-MN"/>
        </w:rPr>
        <w:t>17</w:t>
      </w:r>
      <w:r w:rsidR="00D76FE3" w:rsidRPr="00F2186F">
        <w:rPr>
          <w:rFonts w:eastAsia="Times New Roman" w:cs="Arial"/>
          <w:szCs w:val="24"/>
        </w:rPr>
        <w:t xml:space="preserve"> оны </w:t>
      </w:r>
      <w:r w:rsidR="00D76FE3">
        <w:rPr>
          <w:rFonts w:eastAsia="Times New Roman" w:cs="Arial"/>
          <w:szCs w:val="24"/>
          <w:lang w:val="mn-MN"/>
        </w:rPr>
        <w:t>...</w:t>
      </w:r>
      <w:r w:rsidR="00D76FE3" w:rsidRPr="00F2186F">
        <w:rPr>
          <w:rFonts w:eastAsia="Times New Roman" w:cs="Arial"/>
          <w:szCs w:val="24"/>
        </w:rPr>
        <w:t xml:space="preserve"> дугаар сарын </w:t>
      </w:r>
      <w:r w:rsidR="00D76FE3">
        <w:rPr>
          <w:rFonts w:eastAsia="Times New Roman" w:cs="Arial"/>
          <w:szCs w:val="24"/>
          <w:lang w:val="mn-MN"/>
        </w:rPr>
        <w:t>...</w:t>
      </w:r>
      <w:r w:rsidR="00D76FE3" w:rsidRPr="00F2186F">
        <w:rPr>
          <w:rFonts w:eastAsia="Times New Roman" w:cs="Arial"/>
          <w:szCs w:val="24"/>
        </w:rPr>
        <w:t xml:space="preserve">-ны өдөр батлагдсан </w:t>
      </w:r>
      <w:r>
        <w:rPr>
          <w:rFonts w:cs="Arial"/>
          <w:color w:val="333333"/>
          <w:szCs w:val="24"/>
          <w:shd w:val="clear" w:color="auto" w:fill="FFFFFF"/>
          <w:lang w:val="mn-MN"/>
        </w:rPr>
        <w:t>Уул уурхайн тухай хууль хүчин төгөлдөр болсон өдрөөс дагаж мөрдөнө.</w:t>
      </w:r>
    </w:p>
    <w:p w:rsidR="005D25A1" w:rsidRDefault="005D25A1" w:rsidP="005D25A1">
      <w:pPr>
        <w:jc w:val="both"/>
        <w:rPr>
          <w:rFonts w:cs="Arial"/>
          <w:color w:val="333333"/>
          <w:szCs w:val="24"/>
          <w:shd w:val="clear" w:color="auto" w:fill="FFFFFF"/>
          <w:lang w:val="mn-MN"/>
        </w:rPr>
      </w:pPr>
    </w:p>
    <w:p w:rsidR="005D25A1" w:rsidRPr="00F2186F" w:rsidRDefault="005D25A1" w:rsidP="005D25A1">
      <w:pPr>
        <w:spacing w:after="0"/>
        <w:jc w:val="center"/>
        <w:rPr>
          <w:szCs w:val="24"/>
          <w:lang w:val="mn-MN"/>
        </w:rPr>
      </w:pPr>
      <w:r w:rsidRPr="00F2186F">
        <w:rPr>
          <w:szCs w:val="24"/>
          <w:lang w:val="mn-MN"/>
        </w:rPr>
        <w:t>МОНГОЛ УЛСЫН ИХ ХУРЛЫН ДАРГА</w:t>
      </w:r>
      <w:r w:rsidRPr="00F2186F">
        <w:rPr>
          <w:szCs w:val="24"/>
          <w:lang w:val="mn-MN"/>
        </w:rPr>
        <w:tab/>
      </w:r>
      <w:r w:rsidRPr="00F2186F">
        <w:rPr>
          <w:szCs w:val="24"/>
          <w:lang w:val="mn-MN"/>
        </w:rPr>
        <w:tab/>
      </w:r>
      <w:r w:rsidRPr="00F2186F">
        <w:rPr>
          <w:szCs w:val="24"/>
          <w:lang w:val="mn-MN"/>
        </w:rPr>
        <w:tab/>
      </w:r>
      <w:r w:rsidRPr="00F2186F">
        <w:rPr>
          <w:szCs w:val="24"/>
          <w:lang w:val="mn-MN"/>
        </w:rPr>
        <w:tab/>
        <w:t>М.ЭНХБОЛД</w:t>
      </w:r>
    </w:p>
    <w:p w:rsidR="005D25A1" w:rsidRDefault="005D25A1" w:rsidP="005D25A1">
      <w:pPr>
        <w:jc w:val="center"/>
        <w:rPr>
          <w:rFonts w:cs="Arial"/>
          <w:color w:val="333333"/>
          <w:szCs w:val="24"/>
          <w:shd w:val="clear" w:color="auto" w:fill="FFFFFF"/>
          <w:lang w:val="mn-MN"/>
        </w:rPr>
      </w:pPr>
    </w:p>
    <w:p w:rsidR="00232FCC" w:rsidRDefault="00232FCC" w:rsidP="005D25A1">
      <w:pPr>
        <w:jc w:val="center"/>
        <w:rPr>
          <w:rFonts w:cs="Arial"/>
          <w:color w:val="333333"/>
          <w:szCs w:val="24"/>
          <w:shd w:val="clear" w:color="auto" w:fill="FFFFFF"/>
          <w:lang w:val="mn-MN"/>
        </w:rPr>
      </w:pPr>
    </w:p>
    <w:p w:rsidR="00232FCC" w:rsidRDefault="00232FCC" w:rsidP="005D25A1">
      <w:pPr>
        <w:jc w:val="center"/>
        <w:rPr>
          <w:rFonts w:cs="Arial"/>
          <w:color w:val="333333"/>
          <w:szCs w:val="24"/>
          <w:shd w:val="clear" w:color="auto" w:fill="FFFFFF"/>
          <w:lang w:val="mn-MN"/>
        </w:rPr>
      </w:pPr>
    </w:p>
    <w:p w:rsidR="00232FCC" w:rsidRDefault="00232FCC" w:rsidP="005D25A1">
      <w:pPr>
        <w:jc w:val="center"/>
        <w:rPr>
          <w:rFonts w:cs="Arial"/>
          <w:color w:val="333333"/>
          <w:szCs w:val="24"/>
          <w:shd w:val="clear" w:color="auto" w:fill="FFFFFF"/>
          <w:lang w:val="mn-MN"/>
        </w:rPr>
      </w:pPr>
    </w:p>
    <w:p w:rsidR="00232FCC" w:rsidRDefault="00232FCC" w:rsidP="005D25A1">
      <w:pPr>
        <w:jc w:val="center"/>
        <w:rPr>
          <w:rFonts w:cs="Arial"/>
          <w:color w:val="333333"/>
          <w:szCs w:val="24"/>
          <w:shd w:val="clear" w:color="auto" w:fill="FFFFFF"/>
          <w:lang w:val="mn-MN"/>
        </w:rPr>
      </w:pPr>
    </w:p>
    <w:p w:rsidR="00232FCC" w:rsidRDefault="00232FCC" w:rsidP="005D25A1">
      <w:pPr>
        <w:jc w:val="center"/>
        <w:rPr>
          <w:rFonts w:cs="Arial"/>
          <w:color w:val="333333"/>
          <w:szCs w:val="24"/>
          <w:shd w:val="clear" w:color="auto" w:fill="FFFFFF"/>
          <w:lang w:val="mn-MN"/>
        </w:rPr>
      </w:pPr>
    </w:p>
    <w:p w:rsidR="00232FCC" w:rsidRDefault="00232FCC" w:rsidP="005D25A1">
      <w:pPr>
        <w:jc w:val="center"/>
        <w:rPr>
          <w:rFonts w:cs="Arial"/>
          <w:color w:val="333333"/>
          <w:szCs w:val="24"/>
          <w:shd w:val="clear" w:color="auto" w:fill="FFFFFF"/>
          <w:lang w:val="mn-MN"/>
        </w:rPr>
      </w:pPr>
    </w:p>
    <w:p w:rsidR="00232FCC" w:rsidRDefault="00232FCC" w:rsidP="005D25A1">
      <w:pPr>
        <w:jc w:val="center"/>
        <w:rPr>
          <w:rFonts w:cs="Arial"/>
          <w:color w:val="333333"/>
          <w:szCs w:val="24"/>
          <w:shd w:val="clear" w:color="auto" w:fill="FFFFFF"/>
          <w:lang w:val="mn-MN"/>
        </w:rPr>
      </w:pPr>
    </w:p>
    <w:p w:rsidR="00232FCC" w:rsidRDefault="00232FCC" w:rsidP="005D25A1">
      <w:pPr>
        <w:jc w:val="center"/>
        <w:rPr>
          <w:rFonts w:cs="Arial"/>
          <w:color w:val="333333"/>
          <w:szCs w:val="24"/>
          <w:shd w:val="clear" w:color="auto" w:fill="FFFFFF"/>
          <w:lang w:val="mn-MN"/>
        </w:rPr>
      </w:pPr>
    </w:p>
    <w:p w:rsidR="00232FCC" w:rsidRDefault="00232FCC" w:rsidP="005D25A1">
      <w:pPr>
        <w:jc w:val="center"/>
        <w:rPr>
          <w:rFonts w:cs="Arial"/>
          <w:color w:val="333333"/>
          <w:szCs w:val="24"/>
          <w:shd w:val="clear" w:color="auto" w:fill="FFFFFF"/>
          <w:lang w:val="mn-MN"/>
        </w:rPr>
      </w:pPr>
    </w:p>
    <w:p w:rsidR="00232FCC" w:rsidRDefault="00232FCC" w:rsidP="005D25A1">
      <w:pPr>
        <w:jc w:val="center"/>
        <w:rPr>
          <w:rFonts w:cs="Arial"/>
          <w:color w:val="333333"/>
          <w:szCs w:val="24"/>
          <w:shd w:val="clear" w:color="auto" w:fill="FFFFFF"/>
          <w:lang w:val="mn-MN"/>
        </w:rPr>
      </w:pPr>
    </w:p>
    <w:p w:rsidR="00232FCC" w:rsidRPr="00EC4F47" w:rsidRDefault="00232FCC" w:rsidP="00232FCC">
      <w:pPr>
        <w:spacing w:after="0" w:line="240" w:lineRule="auto"/>
        <w:contextualSpacing/>
        <w:jc w:val="right"/>
        <w:rPr>
          <w:rFonts w:cs="Arial"/>
          <w:b/>
          <w:szCs w:val="24"/>
          <w:lang w:val="mn-MN"/>
        </w:rPr>
      </w:pPr>
      <w:r w:rsidRPr="00EC4F47">
        <w:rPr>
          <w:rFonts w:cs="Arial"/>
          <w:b/>
          <w:szCs w:val="24"/>
          <w:lang w:val="mn-MN"/>
        </w:rPr>
        <w:t>ТӨСӨЛ</w:t>
      </w:r>
    </w:p>
    <w:p w:rsidR="00232FCC" w:rsidRPr="00BF16EE" w:rsidRDefault="00232FCC" w:rsidP="00232FCC">
      <w:pPr>
        <w:spacing w:after="0" w:line="240" w:lineRule="auto"/>
        <w:contextualSpacing/>
        <w:jc w:val="right"/>
        <w:rPr>
          <w:rFonts w:cs="Arial"/>
          <w:i/>
          <w:szCs w:val="24"/>
          <w:lang w:val="mn-MN"/>
        </w:rPr>
      </w:pPr>
    </w:p>
    <w:p w:rsidR="00232FCC" w:rsidRPr="00BF16EE" w:rsidRDefault="00232FCC" w:rsidP="00232FCC">
      <w:pPr>
        <w:spacing w:after="0" w:line="240" w:lineRule="auto"/>
        <w:contextualSpacing/>
        <w:rPr>
          <w:rFonts w:cs="Arial"/>
          <w:szCs w:val="24"/>
          <w:lang w:val="mn-MN"/>
        </w:rPr>
      </w:pPr>
    </w:p>
    <w:p w:rsidR="00232FCC" w:rsidRPr="00BF16EE" w:rsidRDefault="00232FCC" w:rsidP="00232FCC">
      <w:pPr>
        <w:spacing w:after="0" w:line="240" w:lineRule="auto"/>
        <w:contextualSpacing/>
        <w:jc w:val="center"/>
        <w:rPr>
          <w:rFonts w:cs="Arial"/>
          <w:b/>
          <w:szCs w:val="24"/>
        </w:rPr>
      </w:pPr>
      <w:r w:rsidRPr="00BF16EE">
        <w:rPr>
          <w:rFonts w:cs="Arial"/>
          <w:b/>
          <w:szCs w:val="24"/>
          <w:lang w:val="mn-MN"/>
        </w:rPr>
        <w:t>МОНГОЛ УЛСЫН ХУУЛЬ</w:t>
      </w:r>
    </w:p>
    <w:p w:rsidR="00232FCC" w:rsidRPr="00BF16EE" w:rsidRDefault="00232FCC" w:rsidP="00232FCC">
      <w:pPr>
        <w:spacing w:after="0" w:line="240" w:lineRule="auto"/>
        <w:contextualSpacing/>
        <w:rPr>
          <w:rFonts w:cs="Arial"/>
          <w:szCs w:val="24"/>
        </w:rPr>
      </w:pPr>
    </w:p>
    <w:p w:rsidR="00232FCC" w:rsidRPr="00BF16EE" w:rsidRDefault="00232FCC" w:rsidP="00232FCC">
      <w:pPr>
        <w:spacing w:after="0" w:line="240" w:lineRule="auto"/>
        <w:contextualSpacing/>
        <w:rPr>
          <w:rFonts w:cs="Arial"/>
          <w:szCs w:val="24"/>
          <w:lang w:val="mn-MN"/>
        </w:rPr>
      </w:pPr>
      <w:r w:rsidRPr="00BF16EE">
        <w:rPr>
          <w:rFonts w:cs="Arial"/>
          <w:szCs w:val="24"/>
        </w:rPr>
        <w:t>201</w:t>
      </w:r>
      <w:r w:rsidR="00C07D9B">
        <w:rPr>
          <w:rFonts w:cs="Arial"/>
          <w:szCs w:val="24"/>
          <w:lang w:val="mn-MN"/>
        </w:rPr>
        <w:t>7</w:t>
      </w:r>
      <w:r w:rsidRPr="00BF16EE">
        <w:rPr>
          <w:rFonts w:cs="Arial"/>
          <w:szCs w:val="24"/>
        </w:rPr>
        <w:t xml:space="preserve"> </w:t>
      </w:r>
      <w:r w:rsidRPr="00BF16EE">
        <w:rPr>
          <w:rFonts w:cs="Arial"/>
          <w:szCs w:val="24"/>
          <w:lang w:val="mn-MN"/>
        </w:rPr>
        <w:t>оны</w:t>
      </w:r>
      <w:r w:rsidRPr="00BF16EE">
        <w:rPr>
          <w:rFonts w:cs="Arial"/>
          <w:szCs w:val="24"/>
        </w:rPr>
        <w:t xml:space="preserve"> </w:t>
      </w:r>
      <w:r w:rsidRPr="00BF16EE">
        <w:rPr>
          <w:rFonts w:cs="Arial"/>
          <w:szCs w:val="24"/>
          <w:lang w:val="mn-MN"/>
        </w:rPr>
        <w:t>...</w:t>
      </w:r>
      <w:r w:rsidRPr="00BF16EE">
        <w:rPr>
          <w:rFonts w:cs="Arial"/>
          <w:szCs w:val="24"/>
        </w:rPr>
        <w:t xml:space="preserve"> </w:t>
      </w:r>
      <w:r w:rsidRPr="00BF16EE">
        <w:rPr>
          <w:rFonts w:cs="Arial"/>
          <w:szCs w:val="24"/>
          <w:lang w:val="mn-MN"/>
        </w:rPr>
        <w:t>дүгээр</w:t>
      </w:r>
      <w:r w:rsidRPr="00BF16EE">
        <w:rPr>
          <w:rFonts w:cs="Arial"/>
          <w:szCs w:val="24"/>
          <w:lang w:val="mn-MN"/>
        </w:rPr>
        <w:tab/>
        <w:t xml:space="preserve">         </w:t>
      </w:r>
      <w:r w:rsidRPr="00BF16EE">
        <w:rPr>
          <w:rFonts w:cs="Arial"/>
          <w:szCs w:val="24"/>
          <w:lang w:val="mn-MN"/>
        </w:rPr>
        <w:tab/>
      </w:r>
      <w:r w:rsidRPr="00BF16EE">
        <w:rPr>
          <w:rFonts w:cs="Arial"/>
          <w:szCs w:val="24"/>
          <w:lang w:val="mn-MN"/>
        </w:rPr>
        <w:tab/>
      </w:r>
      <w:r w:rsidRPr="00BF16EE">
        <w:rPr>
          <w:rFonts w:cs="Arial"/>
          <w:szCs w:val="24"/>
          <w:lang w:val="mn-MN"/>
        </w:rPr>
        <w:tab/>
      </w:r>
      <w:r w:rsidRPr="00BF16EE">
        <w:rPr>
          <w:rFonts w:cs="Arial"/>
          <w:szCs w:val="24"/>
          <w:lang w:val="mn-MN"/>
        </w:rPr>
        <w:tab/>
      </w:r>
      <w:r w:rsidRPr="00BF16EE">
        <w:rPr>
          <w:rFonts w:cs="Arial"/>
          <w:szCs w:val="24"/>
          <w:lang w:val="mn-MN"/>
        </w:rPr>
        <w:tab/>
      </w:r>
      <w:r w:rsidRPr="00BF16EE">
        <w:rPr>
          <w:rFonts w:cs="Arial"/>
          <w:szCs w:val="24"/>
          <w:lang w:val="mn-MN"/>
        </w:rPr>
        <w:tab/>
      </w:r>
      <w:r w:rsidRPr="00BF16EE">
        <w:rPr>
          <w:rFonts w:cs="Arial"/>
          <w:szCs w:val="24"/>
          <w:lang w:val="mn-MN"/>
        </w:rPr>
        <w:tab/>
        <w:t>Улаанбаатар хот</w:t>
      </w:r>
    </w:p>
    <w:p w:rsidR="00232FCC" w:rsidRPr="00BF16EE" w:rsidRDefault="00232FCC" w:rsidP="00232FCC">
      <w:pPr>
        <w:spacing w:after="0" w:line="240" w:lineRule="auto"/>
        <w:contextualSpacing/>
        <w:rPr>
          <w:rFonts w:cs="Arial"/>
          <w:szCs w:val="24"/>
        </w:rPr>
      </w:pPr>
      <w:r w:rsidRPr="00BF16EE">
        <w:rPr>
          <w:rFonts w:cs="Arial"/>
          <w:szCs w:val="24"/>
          <w:lang w:val="mn-MN"/>
        </w:rPr>
        <w:t xml:space="preserve">сарын ... </w:t>
      </w:r>
      <w:r w:rsidRPr="00BF16EE">
        <w:rPr>
          <w:rFonts w:cs="Arial"/>
          <w:szCs w:val="24"/>
        </w:rPr>
        <w:t>-</w:t>
      </w:r>
      <w:r w:rsidRPr="00BF16EE">
        <w:rPr>
          <w:rFonts w:cs="Arial"/>
          <w:szCs w:val="24"/>
          <w:lang w:val="mn-MN"/>
        </w:rPr>
        <w:t>ны өдөр</w:t>
      </w:r>
      <w:r w:rsidRPr="00BF16EE">
        <w:rPr>
          <w:rFonts w:cs="Arial"/>
          <w:szCs w:val="24"/>
          <w:lang w:val="mn-MN"/>
        </w:rPr>
        <w:tab/>
      </w:r>
      <w:r w:rsidRPr="00BF16EE">
        <w:rPr>
          <w:rFonts w:cs="Arial"/>
          <w:szCs w:val="24"/>
          <w:lang w:val="mn-MN"/>
        </w:rPr>
        <w:tab/>
      </w:r>
      <w:r w:rsidRPr="00BF16EE">
        <w:rPr>
          <w:rFonts w:cs="Arial"/>
          <w:szCs w:val="24"/>
          <w:lang w:val="mn-MN"/>
        </w:rPr>
        <w:tab/>
      </w:r>
      <w:r w:rsidRPr="00BF16EE">
        <w:rPr>
          <w:rFonts w:cs="Arial"/>
          <w:szCs w:val="24"/>
          <w:lang w:val="mn-MN"/>
        </w:rPr>
        <w:tab/>
      </w:r>
      <w:r w:rsidRPr="00BF16EE">
        <w:rPr>
          <w:rFonts w:cs="Arial"/>
          <w:szCs w:val="24"/>
          <w:lang w:val="mn-MN"/>
        </w:rPr>
        <w:tab/>
      </w:r>
      <w:r w:rsidRPr="00BF16EE">
        <w:rPr>
          <w:rFonts w:cs="Arial"/>
          <w:szCs w:val="24"/>
          <w:lang w:val="mn-MN"/>
        </w:rPr>
        <w:tab/>
      </w:r>
      <w:r w:rsidRPr="00BF16EE">
        <w:rPr>
          <w:rFonts w:cs="Arial"/>
          <w:szCs w:val="24"/>
          <w:lang w:val="mn-MN"/>
        </w:rPr>
        <w:tab/>
      </w:r>
      <w:r w:rsidRPr="00BF16EE">
        <w:rPr>
          <w:rFonts w:cs="Arial"/>
          <w:szCs w:val="24"/>
          <w:lang w:val="mn-MN"/>
        </w:rPr>
        <w:tab/>
      </w:r>
      <w:r w:rsidRPr="00BF16EE">
        <w:rPr>
          <w:rFonts w:cs="Arial"/>
          <w:szCs w:val="24"/>
          <w:lang w:val="mn-MN"/>
        </w:rPr>
        <w:tab/>
      </w:r>
      <w:r w:rsidRPr="00BF16EE">
        <w:rPr>
          <w:rFonts w:cs="Arial"/>
          <w:szCs w:val="24"/>
          <w:lang w:val="mn-MN"/>
        </w:rPr>
        <w:tab/>
        <w:t xml:space="preserve">      </w:t>
      </w:r>
    </w:p>
    <w:p w:rsidR="00232FCC" w:rsidRPr="00BF16EE" w:rsidRDefault="00232FCC" w:rsidP="00232FCC">
      <w:pPr>
        <w:spacing w:after="0" w:line="240" w:lineRule="auto"/>
        <w:contextualSpacing/>
        <w:rPr>
          <w:rFonts w:cs="Arial"/>
          <w:szCs w:val="24"/>
        </w:rPr>
      </w:pPr>
    </w:p>
    <w:p w:rsidR="00232FCC" w:rsidRPr="00BF16EE" w:rsidRDefault="00232FCC" w:rsidP="00232FCC">
      <w:pPr>
        <w:spacing w:after="0" w:line="240" w:lineRule="auto"/>
        <w:contextualSpacing/>
        <w:jc w:val="center"/>
        <w:rPr>
          <w:rFonts w:cs="Arial"/>
          <w:szCs w:val="24"/>
        </w:rPr>
      </w:pPr>
      <w:r w:rsidRPr="00BF16EE">
        <w:rPr>
          <w:rFonts w:cs="Arial"/>
          <w:b/>
          <w:szCs w:val="24"/>
          <w:lang w:val="mn-MN"/>
        </w:rPr>
        <w:t>ХУУЛ</w:t>
      </w:r>
      <w:r>
        <w:rPr>
          <w:rFonts w:cs="Arial"/>
          <w:b/>
          <w:szCs w:val="24"/>
          <w:lang w:val="mn-MN"/>
        </w:rPr>
        <w:t>Ь ХҮЧИНГҮЙ БОЛСОНД ТООЦОХ</w:t>
      </w:r>
      <w:r w:rsidRPr="00BF16EE">
        <w:rPr>
          <w:rFonts w:cs="Arial"/>
          <w:b/>
          <w:szCs w:val="24"/>
          <w:lang w:val="mn-MN"/>
        </w:rPr>
        <w:t xml:space="preserve"> ТУХАЙ</w:t>
      </w:r>
    </w:p>
    <w:p w:rsidR="00232FCC" w:rsidRPr="00BF16EE" w:rsidRDefault="00232FCC" w:rsidP="00232FCC">
      <w:pPr>
        <w:spacing w:after="0" w:line="240" w:lineRule="auto"/>
        <w:contextualSpacing/>
        <w:rPr>
          <w:rFonts w:cs="Arial"/>
          <w:szCs w:val="24"/>
        </w:rPr>
      </w:pPr>
    </w:p>
    <w:p w:rsidR="00232FCC" w:rsidRDefault="00232FCC" w:rsidP="00232FCC">
      <w:pPr>
        <w:spacing w:after="0" w:line="240" w:lineRule="auto"/>
        <w:contextualSpacing/>
        <w:jc w:val="both"/>
        <w:rPr>
          <w:rFonts w:cs="Arial"/>
          <w:szCs w:val="24"/>
          <w:lang w:val="mn-MN"/>
        </w:rPr>
      </w:pPr>
      <w:r w:rsidRPr="00BF16EE">
        <w:rPr>
          <w:rFonts w:cs="Arial"/>
          <w:b/>
          <w:szCs w:val="24"/>
        </w:rPr>
        <w:t xml:space="preserve">1 </w:t>
      </w:r>
      <w:r w:rsidRPr="00BF16EE">
        <w:rPr>
          <w:rFonts w:cs="Arial"/>
          <w:b/>
          <w:szCs w:val="24"/>
          <w:lang w:val="mn-MN"/>
        </w:rPr>
        <w:t>дүгээр зүйл</w:t>
      </w:r>
      <w:r w:rsidRPr="00BF16EE">
        <w:rPr>
          <w:rFonts w:cs="Arial"/>
          <w:szCs w:val="24"/>
          <w:lang w:val="mn-MN"/>
        </w:rPr>
        <w:t>.</w:t>
      </w:r>
      <w:r w:rsidR="007B0B31">
        <w:rPr>
          <w:rFonts w:cs="Arial"/>
          <w:szCs w:val="24"/>
          <w:lang w:val="mn-MN"/>
        </w:rPr>
        <w:t xml:space="preserve"> </w:t>
      </w:r>
      <w:r>
        <w:rPr>
          <w:rFonts w:cs="Arial"/>
          <w:szCs w:val="24"/>
          <w:lang w:val="mn-MN"/>
        </w:rPr>
        <w:t>2014 оны 1 дүгээр сарын 09-ний өдөр батлагдсан Түгээмэл тархацтай а</w:t>
      </w:r>
      <w:r w:rsidRPr="00BF16EE">
        <w:rPr>
          <w:rFonts w:cs="Arial"/>
          <w:szCs w:val="24"/>
          <w:lang w:val="mn-MN"/>
        </w:rPr>
        <w:t>шигт малтмалын тухай хуул</w:t>
      </w:r>
      <w:r>
        <w:rPr>
          <w:rFonts w:cs="Arial"/>
          <w:szCs w:val="24"/>
          <w:lang w:val="mn-MN"/>
        </w:rPr>
        <w:t>ийг хүчингүй болсонд тооцсугай.</w:t>
      </w:r>
    </w:p>
    <w:p w:rsidR="00232FCC" w:rsidRDefault="00232FCC" w:rsidP="00232FCC">
      <w:pPr>
        <w:spacing w:after="0" w:line="240" w:lineRule="auto"/>
        <w:contextualSpacing/>
        <w:jc w:val="both"/>
        <w:rPr>
          <w:rFonts w:cs="Arial"/>
          <w:szCs w:val="24"/>
          <w:lang w:val="mn-MN"/>
        </w:rPr>
      </w:pPr>
    </w:p>
    <w:p w:rsidR="00232FCC" w:rsidRPr="00BF16EE" w:rsidRDefault="00232FCC" w:rsidP="00232FCC">
      <w:pPr>
        <w:spacing w:after="0" w:line="240" w:lineRule="auto"/>
        <w:contextualSpacing/>
        <w:jc w:val="both"/>
        <w:rPr>
          <w:rFonts w:cs="Arial"/>
          <w:szCs w:val="24"/>
          <w:lang w:val="mn-MN"/>
        </w:rPr>
      </w:pPr>
      <w:r w:rsidRPr="001C3F48">
        <w:rPr>
          <w:rFonts w:cs="Arial"/>
          <w:b/>
          <w:szCs w:val="24"/>
          <w:lang w:val="mn-MN"/>
        </w:rPr>
        <w:lastRenderedPageBreak/>
        <w:t>2 дугаар зүйл</w:t>
      </w:r>
      <w:r>
        <w:rPr>
          <w:rFonts w:cs="Arial"/>
          <w:szCs w:val="24"/>
          <w:lang w:val="mn-MN"/>
        </w:rPr>
        <w:t xml:space="preserve">.Энэ хуулийг </w:t>
      </w:r>
      <w:r w:rsidR="00641022">
        <w:rPr>
          <w:rFonts w:cs="Arial"/>
          <w:szCs w:val="24"/>
          <w:lang w:val="mn-MN"/>
        </w:rPr>
        <w:t xml:space="preserve">2017 оны ... дугаар сарын ...-ний өдөр батлагдсан </w:t>
      </w:r>
      <w:r>
        <w:rPr>
          <w:rFonts w:cs="Arial"/>
          <w:szCs w:val="24"/>
          <w:lang w:val="mn-MN"/>
        </w:rPr>
        <w:t>Уул уурхайн тухай хууль хүчин төгөлдөр болсон өдрөөс эхлэн дагаж мөрдөнө.</w:t>
      </w:r>
    </w:p>
    <w:p w:rsidR="00232FCC" w:rsidRPr="00BF16EE" w:rsidRDefault="00232FCC" w:rsidP="00232FCC">
      <w:pPr>
        <w:spacing w:after="0" w:line="240" w:lineRule="auto"/>
        <w:contextualSpacing/>
        <w:jc w:val="both"/>
        <w:rPr>
          <w:rFonts w:cs="Arial"/>
          <w:szCs w:val="24"/>
          <w:lang w:val="mn-MN"/>
        </w:rPr>
      </w:pPr>
    </w:p>
    <w:p w:rsidR="00232FCC" w:rsidRDefault="00232FCC" w:rsidP="00232FCC">
      <w:pPr>
        <w:spacing w:after="0" w:line="240" w:lineRule="auto"/>
        <w:rPr>
          <w:rFonts w:eastAsia="Times New Roman" w:cs="Arial"/>
          <w:b/>
          <w:bCs/>
          <w:szCs w:val="24"/>
        </w:rPr>
      </w:pPr>
    </w:p>
    <w:p w:rsidR="00232FCC" w:rsidRDefault="00232FCC" w:rsidP="00232FCC">
      <w:pPr>
        <w:spacing w:after="0" w:line="240" w:lineRule="auto"/>
        <w:contextualSpacing/>
        <w:jc w:val="center"/>
        <w:rPr>
          <w:rFonts w:eastAsia="Calibri" w:cs="Arial"/>
          <w:szCs w:val="24"/>
          <w:lang w:val="mn-MN"/>
        </w:rPr>
      </w:pPr>
    </w:p>
    <w:p w:rsidR="007B0B31" w:rsidRPr="00F2186F" w:rsidRDefault="007B0B31" w:rsidP="007B0B31">
      <w:pPr>
        <w:spacing w:after="0"/>
        <w:jc w:val="center"/>
        <w:rPr>
          <w:szCs w:val="24"/>
          <w:lang w:val="mn-MN"/>
        </w:rPr>
      </w:pPr>
      <w:r w:rsidRPr="00F2186F">
        <w:rPr>
          <w:szCs w:val="24"/>
          <w:lang w:val="mn-MN"/>
        </w:rPr>
        <w:t>МОНГОЛ УЛСЫН ИХ ХУРЛЫН ДАРГА</w:t>
      </w:r>
      <w:r w:rsidRPr="00F2186F">
        <w:rPr>
          <w:szCs w:val="24"/>
          <w:lang w:val="mn-MN"/>
        </w:rPr>
        <w:tab/>
      </w:r>
      <w:r w:rsidRPr="00F2186F">
        <w:rPr>
          <w:szCs w:val="24"/>
          <w:lang w:val="mn-MN"/>
        </w:rPr>
        <w:tab/>
      </w:r>
      <w:r w:rsidRPr="00F2186F">
        <w:rPr>
          <w:szCs w:val="24"/>
          <w:lang w:val="mn-MN"/>
        </w:rPr>
        <w:tab/>
      </w:r>
      <w:r w:rsidRPr="00F2186F">
        <w:rPr>
          <w:szCs w:val="24"/>
          <w:lang w:val="mn-MN"/>
        </w:rPr>
        <w:tab/>
        <w:t>М.ЭНХБОЛД</w:t>
      </w:r>
    </w:p>
    <w:p w:rsidR="00232FCC" w:rsidRDefault="00232FCC" w:rsidP="00232FCC">
      <w:pPr>
        <w:spacing w:after="0" w:line="240" w:lineRule="auto"/>
        <w:contextualSpacing/>
        <w:jc w:val="center"/>
        <w:rPr>
          <w:rFonts w:cs="Arial"/>
          <w:szCs w:val="24"/>
          <w:lang w:val="mn-MN"/>
        </w:rPr>
      </w:pPr>
    </w:p>
    <w:p w:rsidR="00232FCC" w:rsidRDefault="00232FCC" w:rsidP="005D25A1">
      <w:pPr>
        <w:jc w:val="center"/>
        <w:rPr>
          <w:rFonts w:cs="Arial"/>
          <w:color w:val="333333"/>
          <w:szCs w:val="24"/>
          <w:shd w:val="clear" w:color="auto" w:fill="FFFFFF"/>
          <w:lang w:val="mn-MN"/>
        </w:rPr>
      </w:pPr>
    </w:p>
    <w:p w:rsidR="00232FCC" w:rsidRDefault="00232FCC" w:rsidP="005D25A1">
      <w:pPr>
        <w:jc w:val="center"/>
        <w:rPr>
          <w:rFonts w:cs="Arial"/>
          <w:color w:val="333333"/>
          <w:szCs w:val="24"/>
          <w:shd w:val="clear" w:color="auto" w:fill="FFFFFF"/>
          <w:lang w:val="mn-MN"/>
        </w:rPr>
      </w:pPr>
    </w:p>
    <w:p w:rsidR="00232FCC" w:rsidRDefault="00232FCC" w:rsidP="005D25A1">
      <w:pPr>
        <w:jc w:val="center"/>
        <w:rPr>
          <w:rFonts w:cs="Arial"/>
          <w:color w:val="333333"/>
          <w:szCs w:val="24"/>
          <w:shd w:val="clear" w:color="auto" w:fill="FFFFFF"/>
          <w:lang w:val="mn-MN"/>
        </w:rPr>
      </w:pPr>
    </w:p>
    <w:p w:rsidR="00232FCC" w:rsidRDefault="00232FCC" w:rsidP="005D25A1">
      <w:pPr>
        <w:jc w:val="center"/>
        <w:rPr>
          <w:rFonts w:cs="Arial"/>
          <w:color w:val="333333"/>
          <w:szCs w:val="24"/>
          <w:shd w:val="clear" w:color="auto" w:fill="FFFFFF"/>
          <w:lang w:val="mn-MN"/>
        </w:rPr>
      </w:pPr>
    </w:p>
    <w:p w:rsidR="00232FCC" w:rsidRDefault="00232FCC" w:rsidP="005D25A1">
      <w:pPr>
        <w:jc w:val="center"/>
        <w:rPr>
          <w:rFonts w:cs="Arial"/>
          <w:color w:val="333333"/>
          <w:szCs w:val="24"/>
          <w:shd w:val="clear" w:color="auto" w:fill="FFFFFF"/>
          <w:lang w:val="mn-MN"/>
        </w:rPr>
      </w:pPr>
    </w:p>
    <w:p w:rsidR="00232FCC" w:rsidRDefault="00232FCC" w:rsidP="005D25A1">
      <w:pPr>
        <w:jc w:val="center"/>
        <w:rPr>
          <w:rFonts w:cs="Arial"/>
          <w:color w:val="333333"/>
          <w:szCs w:val="24"/>
          <w:shd w:val="clear" w:color="auto" w:fill="FFFFFF"/>
          <w:lang w:val="mn-MN"/>
        </w:rPr>
      </w:pPr>
    </w:p>
    <w:p w:rsidR="00232FCC" w:rsidRDefault="00232FCC" w:rsidP="005D25A1">
      <w:pPr>
        <w:jc w:val="center"/>
        <w:rPr>
          <w:rFonts w:cs="Arial"/>
          <w:color w:val="333333"/>
          <w:szCs w:val="24"/>
          <w:shd w:val="clear" w:color="auto" w:fill="FFFFFF"/>
          <w:lang w:val="mn-MN"/>
        </w:rPr>
      </w:pPr>
    </w:p>
    <w:p w:rsidR="00232FCC" w:rsidRDefault="00232FCC" w:rsidP="005D25A1">
      <w:pPr>
        <w:jc w:val="center"/>
        <w:rPr>
          <w:rFonts w:cs="Arial"/>
          <w:color w:val="333333"/>
          <w:szCs w:val="24"/>
          <w:shd w:val="clear" w:color="auto" w:fill="FFFFFF"/>
          <w:lang w:val="mn-MN"/>
        </w:rPr>
      </w:pPr>
    </w:p>
    <w:p w:rsidR="005D25A1" w:rsidRDefault="005D25A1" w:rsidP="005D25A1">
      <w:pPr>
        <w:jc w:val="center"/>
        <w:rPr>
          <w:rFonts w:cs="Arial"/>
          <w:color w:val="333333"/>
          <w:szCs w:val="24"/>
          <w:shd w:val="clear" w:color="auto" w:fill="FFFFFF"/>
          <w:lang w:val="mn-MN"/>
        </w:rPr>
      </w:pPr>
    </w:p>
    <w:p w:rsidR="00CF7844" w:rsidRPr="00F2186F" w:rsidRDefault="00CF7844" w:rsidP="001F4808">
      <w:pPr>
        <w:spacing w:after="0"/>
        <w:jc w:val="center"/>
        <w:rPr>
          <w:szCs w:val="24"/>
          <w:lang w:val="mn-MN"/>
        </w:rPr>
      </w:pPr>
    </w:p>
    <w:sectPr w:rsidR="00CF7844" w:rsidRPr="00F2186F" w:rsidSect="004258F1">
      <w:pgSz w:w="11907" w:h="16840" w:code="9"/>
      <w:pgMar w:top="1138" w:right="850" w:bottom="1138" w:left="1699" w:header="461" w:footer="4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13E" w:rsidRDefault="00AB313E" w:rsidP="00D843F1">
      <w:pPr>
        <w:spacing w:after="0" w:line="240" w:lineRule="auto"/>
      </w:pPr>
      <w:r>
        <w:separator/>
      </w:r>
    </w:p>
  </w:endnote>
  <w:endnote w:type="continuationSeparator" w:id="0">
    <w:p w:rsidR="00AB313E" w:rsidRDefault="00AB313E" w:rsidP="00D84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on">
    <w:altName w:val="Segoe UI"/>
    <w:charset w:val="00"/>
    <w:family w:val="swiss"/>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WenQuanYi Micro Hei">
    <w:altName w:val="MS Mincho"/>
    <w:charset w:val="80"/>
    <w:family w:val="auto"/>
    <w:pitch w:val="variable"/>
  </w:font>
  <w:font w:name="Lohit Hindi">
    <w:altName w:val="MS Mincho"/>
    <w:charset w:val="80"/>
    <w:family w:val="auto"/>
    <w:pitch w:val="variable"/>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gff1b">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pgff32">
    <w:altName w:val="Times New Roman"/>
    <w:panose1 w:val="00000000000000000000"/>
    <w:charset w:val="00"/>
    <w:family w:val="roman"/>
    <w:notTrueType/>
    <w:pitch w:val="default"/>
  </w:font>
  <w:font w:name="pgff25">
    <w:altName w:val="Times New Roman"/>
    <w:panose1 w:val="00000000000000000000"/>
    <w:charset w:val="00"/>
    <w:family w:val="roman"/>
    <w:notTrueType/>
    <w:pitch w:val="default"/>
  </w:font>
  <w:font w:name="pgff3a">
    <w:altName w:val="Times New Roman"/>
    <w:panose1 w:val="00000000000000000000"/>
    <w:charset w:val="00"/>
    <w:family w:val="roman"/>
    <w:notTrueType/>
    <w:pitch w:val="default"/>
  </w:font>
  <w:font w:name="pgff20">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13E" w:rsidRDefault="00AB313E" w:rsidP="00D843F1">
      <w:pPr>
        <w:spacing w:after="0" w:line="240" w:lineRule="auto"/>
      </w:pPr>
      <w:r>
        <w:separator/>
      </w:r>
    </w:p>
  </w:footnote>
  <w:footnote w:type="continuationSeparator" w:id="0">
    <w:p w:rsidR="00AB313E" w:rsidRDefault="00AB313E" w:rsidP="00D843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D3CF6"/>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nsid w:val="075624DC"/>
    <w:multiLevelType w:val="hybridMultilevel"/>
    <w:tmpl w:val="98BE55EC"/>
    <w:lvl w:ilvl="0" w:tplc="F3CA1D70">
      <w:start w:val="1"/>
      <w:numFmt w:val="decimal"/>
      <w:lvlText w:val="4.6.%1"/>
      <w:lvlJc w:val="left"/>
      <w:pPr>
        <w:ind w:left="1495"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454DC8"/>
    <w:multiLevelType w:val="hybridMultilevel"/>
    <w:tmpl w:val="1EFC312C"/>
    <w:lvl w:ilvl="0" w:tplc="9E1C20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12543D"/>
    <w:multiLevelType w:val="multilevel"/>
    <w:tmpl w:val="C504BADE"/>
    <w:lvl w:ilvl="0">
      <w:start w:val="3"/>
      <w:numFmt w:val="decimal"/>
      <w:lvlText w:val="%1."/>
      <w:lvlJc w:val="left"/>
      <w:pPr>
        <w:ind w:left="390" w:hanging="390"/>
      </w:pPr>
      <w:rPr>
        <w:rFonts w:hint="default"/>
        <w:b w:val="0"/>
      </w:rPr>
    </w:lvl>
    <w:lvl w:ilvl="1">
      <w:start w:val="1"/>
      <w:numFmt w:val="decimal"/>
      <w:lvlText w:val="%2."/>
      <w:lvlJc w:val="left"/>
      <w:pPr>
        <w:ind w:left="720" w:hanging="720"/>
      </w:pPr>
      <w:rPr>
        <w:rFonts w:ascii="Arial" w:eastAsiaTheme="minorHAnsi" w:hAnsi="Arial" w:cs="Arial"/>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
    <w:nsid w:val="0D663A7F"/>
    <w:multiLevelType w:val="hybridMultilevel"/>
    <w:tmpl w:val="9CE81690"/>
    <w:lvl w:ilvl="0" w:tplc="B19AEEDC">
      <w:start w:val="1"/>
      <w:numFmt w:val="decimal"/>
      <w:lvlText w:val="4.4.%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836D9F"/>
    <w:multiLevelType w:val="hybridMultilevel"/>
    <w:tmpl w:val="7298A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AD505C"/>
    <w:multiLevelType w:val="hybridMultilevel"/>
    <w:tmpl w:val="F278A006"/>
    <w:lvl w:ilvl="0" w:tplc="61485FCE">
      <w:start w:val="4"/>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1E305D26"/>
    <w:multiLevelType w:val="multilevel"/>
    <w:tmpl w:val="755E1FE6"/>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nsid w:val="20510E6D"/>
    <w:multiLevelType w:val="multilevel"/>
    <w:tmpl w:val="755E1FE6"/>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nsid w:val="216B41B1"/>
    <w:multiLevelType w:val="hybridMultilevel"/>
    <w:tmpl w:val="0DF24F76"/>
    <w:lvl w:ilvl="0" w:tplc="F7B8D0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36C30DF"/>
    <w:multiLevelType w:val="hybridMultilevel"/>
    <w:tmpl w:val="4CF4A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AD7C65"/>
    <w:multiLevelType w:val="hybridMultilevel"/>
    <w:tmpl w:val="DEA6170A"/>
    <w:lvl w:ilvl="0" w:tplc="1C5EC9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E054491"/>
    <w:multiLevelType w:val="hybridMultilevel"/>
    <w:tmpl w:val="C1A433E8"/>
    <w:lvl w:ilvl="0" w:tplc="9AFA17A0">
      <w:start w:val="1"/>
      <w:numFmt w:val="decimal"/>
      <w:lvlText w:val="4.%1"/>
      <w:lvlJc w:val="left"/>
      <w:pPr>
        <w:ind w:left="9149"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F9A6953"/>
    <w:multiLevelType w:val="hybridMultilevel"/>
    <w:tmpl w:val="2320E866"/>
    <w:lvl w:ilvl="0" w:tplc="CBB47258">
      <w:start w:val="20"/>
      <w:numFmt w:val="decimal"/>
      <w:lvlText w:val="%1"/>
      <w:lvlJc w:val="left"/>
      <w:pPr>
        <w:ind w:left="1094" w:hanging="360"/>
      </w:pPr>
      <w:rPr>
        <w:rFonts w:hint="default"/>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14">
    <w:nsid w:val="33C12D63"/>
    <w:multiLevelType w:val="multilevel"/>
    <w:tmpl w:val="36106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CB7B32"/>
    <w:multiLevelType w:val="hybridMultilevel"/>
    <w:tmpl w:val="413AD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D5429E"/>
    <w:multiLevelType w:val="multilevel"/>
    <w:tmpl w:val="D07A4D9C"/>
    <w:lvl w:ilvl="0">
      <w:start w:val="1"/>
      <w:numFmt w:val="decimal"/>
      <w:lvlText w:val="%1."/>
      <w:lvlJc w:val="left"/>
      <w:pPr>
        <w:ind w:left="390" w:hanging="39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17">
    <w:nsid w:val="525662A2"/>
    <w:multiLevelType w:val="hybridMultilevel"/>
    <w:tmpl w:val="1EF86B94"/>
    <w:lvl w:ilvl="0" w:tplc="05B423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64D15A4"/>
    <w:multiLevelType w:val="hybridMultilevel"/>
    <w:tmpl w:val="44167738"/>
    <w:lvl w:ilvl="0" w:tplc="F846613A">
      <w:start w:val="1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B7144C4"/>
    <w:multiLevelType w:val="hybridMultilevel"/>
    <w:tmpl w:val="CF86D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0D68F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67F60E1"/>
    <w:multiLevelType w:val="multilevel"/>
    <w:tmpl w:val="A7307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9B2861"/>
    <w:multiLevelType w:val="hybridMultilevel"/>
    <w:tmpl w:val="8CE0DA56"/>
    <w:lvl w:ilvl="0" w:tplc="95F698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86666C"/>
    <w:multiLevelType w:val="hybridMultilevel"/>
    <w:tmpl w:val="EF08B132"/>
    <w:lvl w:ilvl="0" w:tplc="FA461A0E">
      <w:start w:val="1"/>
      <w:numFmt w:val="decimal"/>
      <w:lvlText w:val="4.7.%1"/>
      <w:lvlJc w:val="left"/>
      <w:pPr>
        <w:ind w:left="734"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845104"/>
    <w:multiLevelType w:val="multilevel"/>
    <w:tmpl w:val="78D2B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
  </w:num>
  <w:num w:numId="5">
    <w:abstractNumId w:val="4"/>
  </w:num>
  <w:num w:numId="6">
    <w:abstractNumId w:val="23"/>
  </w:num>
  <w:num w:numId="7">
    <w:abstractNumId w:val="22"/>
  </w:num>
  <w:num w:numId="8">
    <w:abstractNumId w:val="9"/>
  </w:num>
  <w:num w:numId="9">
    <w:abstractNumId w:val="13"/>
  </w:num>
  <w:num w:numId="10">
    <w:abstractNumId w:val="19"/>
  </w:num>
  <w:num w:numId="11">
    <w:abstractNumId w:val="7"/>
  </w:num>
  <w:num w:numId="12">
    <w:abstractNumId w:val="21"/>
  </w:num>
  <w:num w:numId="13">
    <w:abstractNumId w:val="24"/>
  </w:num>
  <w:num w:numId="14">
    <w:abstractNumId w:val="8"/>
  </w:num>
  <w:num w:numId="15">
    <w:abstractNumId w:val="5"/>
  </w:num>
  <w:num w:numId="16">
    <w:abstractNumId w:val="15"/>
  </w:num>
  <w:num w:numId="17">
    <w:abstractNumId w:val="14"/>
  </w:num>
  <w:num w:numId="18">
    <w:abstractNumId w:val="11"/>
  </w:num>
  <w:num w:numId="19">
    <w:abstractNumId w:val="0"/>
  </w:num>
  <w:num w:numId="20">
    <w:abstractNumId w:val="17"/>
  </w:num>
  <w:num w:numId="21">
    <w:abstractNumId w:val="2"/>
  </w:num>
  <w:num w:numId="22">
    <w:abstractNumId w:val="20"/>
  </w:num>
  <w:num w:numId="23">
    <w:abstractNumId w:val="10"/>
  </w:num>
  <w:num w:numId="24">
    <w:abstractNumId w:val="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displayVerticalDrawingGridEvery w:val="2"/>
  <w:characterSpacingControl w:val="doNotCompress"/>
  <w:hdrShapeDefaults>
    <o:shapedefaults v:ext="edit" spidmax="121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39D"/>
    <w:rsid w:val="00002485"/>
    <w:rsid w:val="0000488D"/>
    <w:rsid w:val="00006216"/>
    <w:rsid w:val="00006281"/>
    <w:rsid w:val="000063E6"/>
    <w:rsid w:val="00010C5F"/>
    <w:rsid w:val="00010F25"/>
    <w:rsid w:val="00016273"/>
    <w:rsid w:val="000167F4"/>
    <w:rsid w:val="00016B30"/>
    <w:rsid w:val="00016FA8"/>
    <w:rsid w:val="000179F5"/>
    <w:rsid w:val="00020D61"/>
    <w:rsid w:val="00023762"/>
    <w:rsid w:val="00024A4E"/>
    <w:rsid w:val="00030623"/>
    <w:rsid w:val="00031589"/>
    <w:rsid w:val="00031DD1"/>
    <w:rsid w:val="00033F3A"/>
    <w:rsid w:val="000369BE"/>
    <w:rsid w:val="00037421"/>
    <w:rsid w:val="000420C6"/>
    <w:rsid w:val="00043E54"/>
    <w:rsid w:val="00046AA5"/>
    <w:rsid w:val="00047C37"/>
    <w:rsid w:val="00047CEA"/>
    <w:rsid w:val="00050389"/>
    <w:rsid w:val="0005059E"/>
    <w:rsid w:val="00051A7D"/>
    <w:rsid w:val="000523C0"/>
    <w:rsid w:val="00054B73"/>
    <w:rsid w:val="000570DF"/>
    <w:rsid w:val="000578A5"/>
    <w:rsid w:val="00057DFD"/>
    <w:rsid w:val="00061A3E"/>
    <w:rsid w:val="00065C1E"/>
    <w:rsid w:val="00070FDA"/>
    <w:rsid w:val="000721A4"/>
    <w:rsid w:val="0007355F"/>
    <w:rsid w:val="00074FEF"/>
    <w:rsid w:val="000756C3"/>
    <w:rsid w:val="00080D8C"/>
    <w:rsid w:val="00080F38"/>
    <w:rsid w:val="00082254"/>
    <w:rsid w:val="00082E58"/>
    <w:rsid w:val="0008305D"/>
    <w:rsid w:val="00083121"/>
    <w:rsid w:val="00087581"/>
    <w:rsid w:val="0009153B"/>
    <w:rsid w:val="00091CDE"/>
    <w:rsid w:val="000952FC"/>
    <w:rsid w:val="000957B4"/>
    <w:rsid w:val="00097CF1"/>
    <w:rsid w:val="000A02BE"/>
    <w:rsid w:val="000A0912"/>
    <w:rsid w:val="000A2163"/>
    <w:rsid w:val="000B2072"/>
    <w:rsid w:val="000B213B"/>
    <w:rsid w:val="000B34EE"/>
    <w:rsid w:val="000B38BC"/>
    <w:rsid w:val="000B4C36"/>
    <w:rsid w:val="000B58A7"/>
    <w:rsid w:val="000B5D9C"/>
    <w:rsid w:val="000C04A8"/>
    <w:rsid w:val="000C3440"/>
    <w:rsid w:val="000C4EF1"/>
    <w:rsid w:val="000C50AA"/>
    <w:rsid w:val="000D005F"/>
    <w:rsid w:val="000D29D6"/>
    <w:rsid w:val="000D30D3"/>
    <w:rsid w:val="000D3D35"/>
    <w:rsid w:val="000D72FF"/>
    <w:rsid w:val="000D767C"/>
    <w:rsid w:val="000E16A1"/>
    <w:rsid w:val="000E1B94"/>
    <w:rsid w:val="000E4203"/>
    <w:rsid w:val="000E5BAF"/>
    <w:rsid w:val="000F2EA1"/>
    <w:rsid w:val="000F3A92"/>
    <w:rsid w:val="000F659E"/>
    <w:rsid w:val="000F6AC2"/>
    <w:rsid w:val="000F752E"/>
    <w:rsid w:val="00102A6C"/>
    <w:rsid w:val="00103BA3"/>
    <w:rsid w:val="0010439A"/>
    <w:rsid w:val="00104D6A"/>
    <w:rsid w:val="00110F79"/>
    <w:rsid w:val="0011142A"/>
    <w:rsid w:val="0011519D"/>
    <w:rsid w:val="001152D6"/>
    <w:rsid w:val="00117836"/>
    <w:rsid w:val="001236DD"/>
    <w:rsid w:val="0012437A"/>
    <w:rsid w:val="001332CA"/>
    <w:rsid w:val="00135D6C"/>
    <w:rsid w:val="00136869"/>
    <w:rsid w:val="00136C5C"/>
    <w:rsid w:val="00142D2F"/>
    <w:rsid w:val="0014388F"/>
    <w:rsid w:val="00143A48"/>
    <w:rsid w:val="0014409F"/>
    <w:rsid w:val="00146FD5"/>
    <w:rsid w:val="001500E9"/>
    <w:rsid w:val="001504B5"/>
    <w:rsid w:val="00151369"/>
    <w:rsid w:val="00154C2A"/>
    <w:rsid w:val="001565E7"/>
    <w:rsid w:val="00157069"/>
    <w:rsid w:val="001573BE"/>
    <w:rsid w:val="00160EB6"/>
    <w:rsid w:val="001625B6"/>
    <w:rsid w:val="00163555"/>
    <w:rsid w:val="001649AF"/>
    <w:rsid w:val="00164A64"/>
    <w:rsid w:val="001651E3"/>
    <w:rsid w:val="00167958"/>
    <w:rsid w:val="00170163"/>
    <w:rsid w:val="00171A28"/>
    <w:rsid w:val="00171E38"/>
    <w:rsid w:val="00173E2C"/>
    <w:rsid w:val="0017413A"/>
    <w:rsid w:val="00184DA1"/>
    <w:rsid w:val="001A09EB"/>
    <w:rsid w:val="001A2E58"/>
    <w:rsid w:val="001A40F2"/>
    <w:rsid w:val="001A66EB"/>
    <w:rsid w:val="001A69C8"/>
    <w:rsid w:val="001A6BE2"/>
    <w:rsid w:val="001B07C9"/>
    <w:rsid w:val="001B08D6"/>
    <w:rsid w:val="001B20EB"/>
    <w:rsid w:val="001B3337"/>
    <w:rsid w:val="001B415F"/>
    <w:rsid w:val="001C581F"/>
    <w:rsid w:val="001D0049"/>
    <w:rsid w:val="001D02C9"/>
    <w:rsid w:val="001D24BC"/>
    <w:rsid w:val="001D4B3E"/>
    <w:rsid w:val="001D5F31"/>
    <w:rsid w:val="001D6B87"/>
    <w:rsid w:val="001E1FFB"/>
    <w:rsid w:val="001E2411"/>
    <w:rsid w:val="001E2EC1"/>
    <w:rsid w:val="001E3AD0"/>
    <w:rsid w:val="001E4AF4"/>
    <w:rsid w:val="001E53C3"/>
    <w:rsid w:val="001F295F"/>
    <w:rsid w:val="001F3929"/>
    <w:rsid w:val="001F4808"/>
    <w:rsid w:val="001F52CD"/>
    <w:rsid w:val="001F7AC9"/>
    <w:rsid w:val="00204D75"/>
    <w:rsid w:val="002058FF"/>
    <w:rsid w:val="002132C3"/>
    <w:rsid w:val="00214805"/>
    <w:rsid w:val="00216B52"/>
    <w:rsid w:val="00220B51"/>
    <w:rsid w:val="0022119C"/>
    <w:rsid w:val="002217E2"/>
    <w:rsid w:val="00226EB9"/>
    <w:rsid w:val="00231B2A"/>
    <w:rsid w:val="00231FCB"/>
    <w:rsid w:val="002321D2"/>
    <w:rsid w:val="00232FCC"/>
    <w:rsid w:val="002336F3"/>
    <w:rsid w:val="002338CC"/>
    <w:rsid w:val="002368B5"/>
    <w:rsid w:val="0023740D"/>
    <w:rsid w:val="00243CBF"/>
    <w:rsid w:val="00244DE2"/>
    <w:rsid w:val="002456AD"/>
    <w:rsid w:val="0024634F"/>
    <w:rsid w:val="002466FE"/>
    <w:rsid w:val="00247519"/>
    <w:rsid w:val="00252AFD"/>
    <w:rsid w:val="00252C07"/>
    <w:rsid w:val="00253A2B"/>
    <w:rsid w:val="00254645"/>
    <w:rsid w:val="00255D62"/>
    <w:rsid w:val="0025605D"/>
    <w:rsid w:val="002576A5"/>
    <w:rsid w:val="0026074B"/>
    <w:rsid w:val="00261923"/>
    <w:rsid w:val="00261CEE"/>
    <w:rsid w:val="002640CE"/>
    <w:rsid w:val="00266966"/>
    <w:rsid w:val="002669E3"/>
    <w:rsid w:val="00266C61"/>
    <w:rsid w:val="0026711D"/>
    <w:rsid w:val="00267D59"/>
    <w:rsid w:val="0027040C"/>
    <w:rsid w:val="002741FC"/>
    <w:rsid w:val="00274373"/>
    <w:rsid w:val="002757E5"/>
    <w:rsid w:val="00277E2A"/>
    <w:rsid w:val="00281A50"/>
    <w:rsid w:val="00283CEF"/>
    <w:rsid w:val="002849B5"/>
    <w:rsid w:val="00291846"/>
    <w:rsid w:val="002929CA"/>
    <w:rsid w:val="00295039"/>
    <w:rsid w:val="002A24C6"/>
    <w:rsid w:val="002A2931"/>
    <w:rsid w:val="002A422B"/>
    <w:rsid w:val="002A67FC"/>
    <w:rsid w:val="002A7F1F"/>
    <w:rsid w:val="002B0793"/>
    <w:rsid w:val="002B0902"/>
    <w:rsid w:val="002B1475"/>
    <w:rsid w:val="002B1586"/>
    <w:rsid w:val="002B3448"/>
    <w:rsid w:val="002B5304"/>
    <w:rsid w:val="002B7A1C"/>
    <w:rsid w:val="002C03C8"/>
    <w:rsid w:val="002C2C6D"/>
    <w:rsid w:val="002C5274"/>
    <w:rsid w:val="002D2A4A"/>
    <w:rsid w:val="002D3E16"/>
    <w:rsid w:val="002D47F5"/>
    <w:rsid w:val="002D4A53"/>
    <w:rsid w:val="002D5214"/>
    <w:rsid w:val="002D5251"/>
    <w:rsid w:val="002D6F4E"/>
    <w:rsid w:val="002E0B84"/>
    <w:rsid w:val="002E1703"/>
    <w:rsid w:val="002E22E1"/>
    <w:rsid w:val="002E2FAD"/>
    <w:rsid w:val="002E46E3"/>
    <w:rsid w:val="002E610E"/>
    <w:rsid w:val="002E65F3"/>
    <w:rsid w:val="002E665F"/>
    <w:rsid w:val="002E7830"/>
    <w:rsid w:val="002F219D"/>
    <w:rsid w:val="002F2ED0"/>
    <w:rsid w:val="002F6934"/>
    <w:rsid w:val="002F7585"/>
    <w:rsid w:val="002F7D72"/>
    <w:rsid w:val="00300DB2"/>
    <w:rsid w:val="00305168"/>
    <w:rsid w:val="00306083"/>
    <w:rsid w:val="00310521"/>
    <w:rsid w:val="00310569"/>
    <w:rsid w:val="00310919"/>
    <w:rsid w:val="0031266A"/>
    <w:rsid w:val="00313AC0"/>
    <w:rsid w:val="00315A98"/>
    <w:rsid w:val="00315ED2"/>
    <w:rsid w:val="00315FF4"/>
    <w:rsid w:val="003178F9"/>
    <w:rsid w:val="00324242"/>
    <w:rsid w:val="00327482"/>
    <w:rsid w:val="003313FB"/>
    <w:rsid w:val="003316BE"/>
    <w:rsid w:val="00332281"/>
    <w:rsid w:val="00336AC3"/>
    <w:rsid w:val="00337C82"/>
    <w:rsid w:val="00340BB6"/>
    <w:rsid w:val="00344DFB"/>
    <w:rsid w:val="00345600"/>
    <w:rsid w:val="00345FD4"/>
    <w:rsid w:val="0035104C"/>
    <w:rsid w:val="00354825"/>
    <w:rsid w:val="003548E0"/>
    <w:rsid w:val="00362C0A"/>
    <w:rsid w:val="00365001"/>
    <w:rsid w:val="00366DC8"/>
    <w:rsid w:val="00370E14"/>
    <w:rsid w:val="003745D8"/>
    <w:rsid w:val="003777A6"/>
    <w:rsid w:val="00380729"/>
    <w:rsid w:val="00381929"/>
    <w:rsid w:val="003820AB"/>
    <w:rsid w:val="00382F19"/>
    <w:rsid w:val="00383517"/>
    <w:rsid w:val="003838E2"/>
    <w:rsid w:val="00384245"/>
    <w:rsid w:val="00386460"/>
    <w:rsid w:val="0038692A"/>
    <w:rsid w:val="003928A2"/>
    <w:rsid w:val="00395B2D"/>
    <w:rsid w:val="00395B54"/>
    <w:rsid w:val="003A42A6"/>
    <w:rsid w:val="003A5CC8"/>
    <w:rsid w:val="003A6062"/>
    <w:rsid w:val="003B6CA2"/>
    <w:rsid w:val="003C2247"/>
    <w:rsid w:val="003C314A"/>
    <w:rsid w:val="003C3246"/>
    <w:rsid w:val="003C593A"/>
    <w:rsid w:val="003C76BB"/>
    <w:rsid w:val="003D01BD"/>
    <w:rsid w:val="003D15F9"/>
    <w:rsid w:val="003D2BA5"/>
    <w:rsid w:val="003D456C"/>
    <w:rsid w:val="003D6865"/>
    <w:rsid w:val="003D7058"/>
    <w:rsid w:val="003D7D67"/>
    <w:rsid w:val="003E0C30"/>
    <w:rsid w:val="003E2190"/>
    <w:rsid w:val="003E5A5C"/>
    <w:rsid w:val="003E6AFA"/>
    <w:rsid w:val="003E7F14"/>
    <w:rsid w:val="003F31D7"/>
    <w:rsid w:val="00404705"/>
    <w:rsid w:val="00404E40"/>
    <w:rsid w:val="00406781"/>
    <w:rsid w:val="0041108E"/>
    <w:rsid w:val="00412966"/>
    <w:rsid w:val="00412F83"/>
    <w:rsid w:val="004140E8"/>
    <w:rsid w:val="00415A0A"/>
    <w:rsid w:val="00416397"/>
    <w:rsid w:val="00417A74"/>
    <w:rsid w:val="004201DE"/>
    <w:rsid w:val="00420516"/>
    <w:rsid w:val="00421652"/>
    <w:rsid w:val="0042432F"/>
    <w:rsid w:val="0042551D"/>
    <w:rsid w:val="00425755"/>
    <w:rsid w:val="004258F1"/>
    <w:rsid w:val="004269B5"/>
    <w:rsid w:val="004308A4"/>
    <w:rsid w:val="004324BC"/>
    <w:rsid w:val="00435E26"/>
    <w:rsid w:val="004377EF"/>
    <w:rsid w:val="00441585"/>
    <w:rsid w:val="00443537"/>
    <w:rsid w:val="00443EB2"/>
    <w:rsid w:val="00444F8F"/>
    <w:rsid w:val="004505FF"/>
    <w:rsid w:val="004512E1"/>
    <w:rsid w:val="004514CF"/>
    <w:rsid w:val="00452F0B"/>
    <w:rsid w:val="004561E5"/>
    <w:rsid w:val="004605AD"/>
    <w:rsid w:val="004608A4"/>
    <w:rsid w:val="00461153"/>
    <w:rsid w:val="004617B8"/>
    <w:rsid w:val="00464F8F"/>
    <w:rsid w:val="00465BA7"/>
    <w:rsid w:val="0047214D"/>
    <w:rsid w:val="004744A9"/>
    <w:rsid w:val="00482909"/>
    <w:rsid w:val="00482E0F"/>
    <w:rsid w:val="0049510E"/>
    <w:rsid w:val="004966C8"/>
    <w:rsid w:val="00496F2F"/>
    <w:rsid w:val="004A1E6C"/>
    <w:rsid w:val="004A350D"/>
    <w:rsid w:val="004A3BDD"/>
    <w:rsid w:val="004A436D"/>
    <w:rsid w:val="004A5892"/>
    <w:rsid w:val="004A64EA"/>
    <w:rsid w:val="004A6D5D"/>
    <w:rsid w:val="004B0EAD"/>
    <w:rsid w:val="004B4232"/>
    <w:rsid w:val="004B77A7"/>
    <w:rsid w:val="004C05A4"/>
    <w:rsid w:val="004C16E8"/>
    <w:rsid w:val="004C252D"/>
    <w:rsid w:val="004C66AB"/>
    <w:rsid w:val="004D0D2D"/>
    <w:rsid w:val="004D107E"/>
    <w:rsid w:val="004D3001"/>
    <w:rsid w:val="004D4071"/>
    <w:rsid w:val="004E3441"/>
    <w:rsid w:val="004E4DA0"/>
    <w:rsid w:val="004E52B8"/>
    <w:rsid w:val="004F04FD"/>
    <w:rsid w:val="004F15D7"/>
    <w:rsid w:val="004F1673"/>
    <w:rsid w:val="004F2E53"/>
    <w:rsid w:val="0050054C"/>
    <w:rsid w:val="00500E0A"/>
    <w:rsid w:val="00501DB4"/>
    <w:rsid w:val="0050479B"/>
    <w:rsid w:val="0050559A"/>
    <w:rsid w:val="00506FF7"/>
    <w:rsid w:val="0051055A"/>
    <w:rsid w:val="00510CA4"/>
    <w:rsid w:val="005265F8"/>
    <w:rsid w:val="00526ACF"/>
    <w:rsid w:val="005303D9"/>
    <w:rsid w:val="00532D0B"/>
    <w:rsid w:val="005361BE"/>
    <w:rsid w:val="00536F4D"/>
    <w:rsid w:val="0054178B"/>
    <w:rsid w:val="005417FB"/>
    <w:rsid w:val="00541F7A"/>
    <w:rsid w:val="00543FB0"/>
    <w:rsid w:val="005466BF"/>
    <w:rsid w:val="00551AB0"/>
    <w:rsid w:val="00554072"/>
    <w:rsid w:val="005609BC"/>
    <w:rsid w:val="005611FC"/>
    <w:rsid w:val="00561C59"/>
    <w:rsid w:val="00566B51"/>
    <w:rsid w:val="00567F50"/>
    <w:rsid w:val="00570081"/>
    <w:rsid w:val="00571A3A"/>
    <w:rsid w:val="005749F8"/>
    <w:rsid w:val="00574D36"/>
    <w:rsid w:val="0057743B"/>
    <w:rsid w:val="0057776F"/>
    <w:rsid w:val="00577FB2"/>
    <w:rsid w:val="00580EC2"/>
    <w:rsid w:val="00581030"/>
    <w:rsid w:val="00581390"/>
    <w:rsid w:val="00582845"/>
    <w:rsid w:val="005838A7"/>
    <w:rsid w:val="00583A07"/>
    <w:rsid w:val="0058724A"/>
    <w:rsid w:val="00590B9E"/>
    <w:rsid w:val="00591250"/>
    <w:rsid w:val="005914D9"/>
    <w:rsid w:val="0059192A"/>
    <w:rsid w:val="00592E44"/>
    <w:rsid w:val="0059632E"/>
    <w:rsid w:val="00597A85"/>
    <w:rsid w:val="005A17D6"/>
    <w:rsid w:val="005A3309"/>
    <w:rsid w:val="005A5182"/>
    <w:rsid w:val="005A7489"/>
    <w:rsid w:val="005A75EB"/>
    <w:rsid w:val="005B1AE1"/>
    <w:rsid w:val="005B2C0C"/>
    <w:rsid w:val="005B3E92"/>
    <w:rsid w:val="005B52D0"/>
    <w:rsid w:val="005B54EA"/>
    <w:rsid w:val="005B5A6C"/>
    <w:rsid w:val="005B5C7D"/>
    <w:rsid w:val="005B61B9"/>
    <w:rsid w:val="005B7D7F"/>
    <w:rsid w:val="005C18B5"/>
    <w:rsid w:val="005C2CA0"/>
    <w:rsid w:val="005C2E0F"/>
    <w:rsid w:val="005C4246"/>
    <w:rsid w:val="005C6589"/>
    <w:rsid w:val="005C67C9"/>
    <w:rsid w:val="005C7AB3"/>
    <w:rsid w:val="005D009F"/>
    <w:rsid w:val="005D07F1"/>
    <w:rsid w:val="005D0F74"/>
    <w:rsid w:val="005D1131"/>
    <w:rsid w:val="005D2020"/>
    <w:rsid w:val="005D25A1"/>
    <w:rsid w:val="005D29AA"/>
    <w:rsid w:val="005D29FF"/>
    <w:rsid w:val="005D30B2"/>
    <w:rsid w:val="005D5B0B"/>
    <w:rsid w:val="005D7E5E"/>
    <w:rsid w:val="005E696C"/>
    <w:rsid w:val="005E6AA2"/>
    <w:rsid w:val="005F0BC6"/>
    <w:rsid w:val="005F1AE6"/>
    <w:rsid w:val="005F27BB"/>
    <w:rsid w:val="005F50CF"/>
    <w:rsid w:val="005F6C7D"/>
    <w:rsid w:val="0060002D"/>
    <w:rsid w:val="00600D96"/>
    <w:rsid w:val="00602B2C"/>
    <w:rsid w:val="006038F6"/>
    <w:rsid w:val="0060576C"/>
    <w:rsid w:val="006067C5"/>
    <w:rsid w:val="00610112"/>
    <w:rsid w:val="00612EF9"/>
    <w:rsid w:val="00613DB6"/>
    <w:rsid w:val="00616C85"/>
    <w:rsid w:val="00616EF4"/>
    <w:rsid w:val="00620C10"/>
    <w:rsid w:val="00625303"/>
    <w:rsid w:val="006254E7"/>
    <w:rsid w:val="0062587E"/>
    <w:rsid w:val="00630DB3"/>
    <w:rsid w:val="00631923"/>
    <w:rsid w:val="00631C7F"/>
    <w:rsid w:val="00633B9D"/>
    <w:rsid w:val="00641022"/>
    <w:rsid w:val="006423E9"/>
    <w:rsid w:val="006431A7"/>
    <w:rsid w:val="00645C0E"/>
    <w:rsid w:val="00647A4E"/>
    <w:rsid w:val="0065074F"/>
    <w:rsid w:val="006545A5"/>
    <w:rsid w:val="006553C1"/>
    <w:rsid w:val="006554E1"/>
    <w:rsid w:val="00655A36"/>
    <w:rsid w:val="00657B61"/>
    <w:rsid w:val="00657BF3"/>
    <w:rsid w:val="00660F51"/>
    <w:rsid w:val="00661A25"/>
    <w:rsid w:val="00663143"/>
    <w:rsid w:val="00667235"/>
    <w:rsid w:val="00667450"/>
    <w:rsid w:val="00667CDA"/>
    <w:rsid w:val="00672BA2"/>
    <w:rsid w:val="00672C32"/>
    <w:rsid w:val="00672FD1"/>
    <w:rsid w:val="00673AD9"/>
    <w:rsid w:val="0067703C"/>
    <w:rsid w:val="006779C5"/>
    <w:rsid w:val="00680B58"/>
    <w:rsid w:val="00680FA2"/>
    <w:rsid w:val="006814A7"/>
    <w:rsid w:val="006816FD"/>
    <w:rsid w:val="00682685"/>
    <w:rsid w:val="00684374"/>
    <w:rsid w:val="0068455E"/>
    <w:rsid w:val="0068590C"/>
    <w:rsid w:val="00686A5C"/>
    <w:rsid w:val="00690E19"/>
    <w:rsid w:val="00694CB1"/>
    <w:rsid w:val="00695E25"/>
    <w:rsid w:val="0069764B"/>
    <w:rsid w:val="006A07BA"/>
    <w:rsid w:val="006A157B"/>
    <w:rsid w:val="006A21CD"/>
    <w:rsid w:val="006A4325"/>
    <w:rsid w:val="006A6B56"/>
    <w:rsid w:val="006B0FE3"/>
    <w:rsid w:val="006B765C"/>
    <w:rsid w:val="006B7E9C"/>
    <w:rsid w:val="006C10BC"/>
    <w:rsid w:val="006C2CC9"/>
    <w:rsid w:val="006C37D7"/>
    <w:rsid w:val="006C39EB"/>
    <w:rsid w:val="006C445B"/>
    <w:rsid w:val="006D1E6B"/>
    <w:rsid w:val="006D301A"/>
    <w:rsid w:val="006D352E"/>
    <w:rsid w:val="006D54CD"/>
    <w:rsid w:val="006D6B68"/>
    <w:rsid w:val="006E050A"/>
    <w:rsid w:val="006E136B"/>
    <w:rsid w:val="006E2150"/>
    <w:rsid w:val="006E387B"/>
    <w:rsid w:val="006E4E9E"/>
    <w:rsid w:val="006E7AB0"/>
    <w:rsid w:val="006F0353"/>
    <w:rsid w:val="006F057F"/>
    <w:rsid w:val="006F6DF2"/>
    <w:rsid w:val="007028A2"/>
    <w:rsid w:val="00704C57"/>
    <w:rsid w:val="007054CF"/>
    <w:rsid w:val="007071E6"/>
    <w:rsid w:val="00711681"/>
    <w:rsid w:val="00713B39"/>
    <w:rsid w:val="007149FA"/>
    <w:rsid w:val="007171E8"/>
    <w:rsid w:val="0072088F"/>
    <w:rsid w:val="0073000E"/>
    <w:rsid w:val="00731080"/>
    <w:rsid w:val="00732392"/>
    <w:rsid w:val="00734C23"/>
    <w:rsid w:val="00734FBA"/>
    <w:rsid w:val="007401FF"/>
    <w:rsid w:val="007417EE"/>
    <w:rsid w:val="00741F52"/>
    <w:rsid w:val="00743868"/>
    <w:rsid w:val="007474B1"/>
    <w:rsid w:val="007502EB"/>
    <w:rsid w:val="0075138A"/>
    <w:rsid w:val="00752A17"/>
    <w:rsid w:val="00754E3B"/>
    <w:rsid w:val="00756A40"/>
    <w:rsid w:val="007570D6"/>
    <w:rsid w:val="007609BE"/>
    <w:rsid w:val="0076104F"/>
    <w:rsid w:val="00761277"/>
    <w:rsid w:val="0076485F"/>
    <w:rsid w:val="007653F2"/>
    <w:rsid w:val="0076550D"/>
    <w:rsid w:val="00766A96"/>
    <w:rsid w:val="00766E67"/>
    <w:rsid w:val="00772E4B"/>
    <w:rsid w:val="00772F75"/>
    <w:rsid w:val="00774DE6"/>
    <w:rsid w:val="00777E94"/>
    <w:rsid w:val="0078001E"/>
    <w:rsid w:val="00781945"/>
    <w:rsid w:val="00783D4F"/>
    <w:rsid w:val="00787C49"/>
    <w:rsid w:val="00790E7C"/>
    <w:rsid w:val="00792595"/>
    <w:rsid w:val="0079676B"/>
    <w:rsid w:val="007A2981"/>
    <w:rsid w:val="007A2C23"/>
    <w:rsid w:val="007A55A4"/>
    <w:rsid w:val="007A69D9"/>
    <w:rsid w:val="007A7A66"/>
    <w:rsid w:val="007A7E11"/>
    <w:rsid w:val="007B0B31"/>
    <w:rsid w:val="007B229E"/>
    <w:rsid w:val="007B2487"/>
    <w:rsid w:val="007B31BA"/>
    <w:rsid w:val="007B4077"/>
    <w:rsid w:val="007B4668"/>
    <w:rsid w:val="007B523D"/>
    <w:rsid w:val="007B6A15"/>
    <w:rsid w:val="007C0159"/>
    <w:rsid w:val="007C2FDA"/>
    <w:rsid w:val="007C3CEB"/>
    <w:rsid w:val="007C47F6"/>
    <w:rsid w:val="007C5574"/>
    <w:rsid w:val="007C7A8D"/>
    <w:rsid w:val="007D1E54"/>
    <w:rsid w:val="007D46C6"/>
    <w:rsid w:val="007D68D3"/>
    <w:rsid w:val="007E090D"/>
    <w:rsid w:val="007E2CF5"/>
    <w:rsid w:val="007E36BA"/>
    <w:rsid w:val="007E3FCF"/>
    <w:rsid w:val="007F0B09"/>
    <w:rsid w:val="007F1B3D"/>
    <w:rsid w:val="007F29A7"/>
    <w:rsid w:val="007F2ECB"/>
    <w:rsid w:val="007F4B48"/>
    <w:rsid w:val="007F6364"/>
    <w:rsid w:val="007F686C"/>
    <w:rsid w:val="007F6B0E"/>
    <w:rsid w:val="007F7310"/>
    <w:rsid w:val="00800FBF"/>
    <w:rsid w:val="00801D96"/>
    <w:rsid w:val="00802BF9"/>
    <w:rsid w:val="0080362F"/>
    <w:rsid w:val="008062A6"/>
    <w:rsid w:val="00806B5B"/>
    <w:rsid w:val="00806D51"/>
    <w:rsid w:val="008075D7"/>
    <w:rsid w:val="00807B2A"/>
    <w:rsid w:val="00812AE1"/>
    <w:rsid w:val="00813A6A"/>
    <w:rsid w:val="008175CF"/>
    <w:rsid w:val="008209D4"/>
    <w:rsid w:val="00821BE6"/>
    <w:rsid w:val="0082287F"/>
    <w:rsid w:val="00833040"/>
    <w:rsid w:val="00843D2A"/>
    <w:rsid w:val="00852813"/>
    <w:rsid w:val="0085479C"/>
    <w:rsid w:val="008564CE"/>
    <w:rsid w:val="00857155"/>
    <w:rsid w:val="00857E33"/>
    <w:rsid w:val="00860B7C"/>
    <w:rsid w:val="00864C42"/>
    <w:rsid w:val="008665FF"/>
    <w:rsid w:val="00872548"/>
    <w:rsid w:val="008754FA"/>
    <w:rsid w:val="00875645"/>
    <w:rsid w:val="008763AB"/>
    <w:rsid w:val="00881C40"/>
    <w:rsid w:val="00882C9F"/>
    <w:rsid w:val="00885A99"/>
    <w:rsid w:val="008877D0"/>
    <w:rsid w:val="00887FB5"/>
    <w:rsid w:val="00891DB8"/>
    <w:rsid w:val="008A0810"/>
    <w:rsid w:val="008A29C3"/>
    <w:rsid w:val="008A31DD"/>
    <w:rsid w:val="008A34D1"/>
    <w:rsid w:val="008A371D"/>
    <w:rsid w:val="008A5590"/>
    <w:rsid w:val="008A71A3"/>
    <w:rsid w:val="008A7B32"/>
    <w:rsid w:val="008B2F5E"/>
    <w:rsid w:val="008B42F9"/>
    <w:rsid w:val="008B656B"/>
    <w:rsid w:val="008B6C42"/>
    <w:rsid w:val="008B7294"/>
    <w:rsid w:val="008C15EE"/>
    <w:rsid w:val="008C2AFD"/>
    <w:rsid w:val="008C648B"/>
    <w:rsid w:val="008C6865"/>
    <w:rsid w:val="008C6E97"/>
    <w:rsid w:val="008D09A8"/>
    <w:rsid w:val="008D0F1F"/>
    <w:rsid w:val="008D758F"/>
    <w:rsid w:val="008E1C5F"/>
    <w:rsid w:val="008E7E05"/>
    <w:rsid w:val="008F0219"/>
    <w:rsid w:val="008F15BA"/>
    <w:rsid w:val="008F188D"/>
    <w:rsid w:val="008F30E6"/>
    <w:rsid w:val="008F337D"/>
    <w:rsid w:val="008F43EF"/>
    <w:rsid w:val="00901B82"/>
    <w:rsid w:val="009053B3"/>
    <w:rsid w:val="00905766"/>
    <w:rsid w:val="009069C7"/>
    <w:rsid w:val="009074E4"/>
    <w:rsid w:val="009105AE"/>
    <w:rsid w:val="0091149E"/>
    <w:rsid w:val="00911AA4"/>
    <w:rsid w:val="00911B07"/>
    <w:rsid w:val="00912A3E"/>
    <w:rsid w:val="00912E6D"/>
    <w:rsid w:val="00913112"/>
    <w:rsid w:val="009136BC"/>
    <w:rsid w:val="00920D7A"/>
    <w:rsid w:val="00921240"/>
    <w:rsid w:val="00922F4F"/>
    <w:rsid w:val="0092324D"/>
    <w:rsid w:val="00924295"/>
    <w:rsid w:val="00926298"/>
    <w:rsid w:val="0093005A"/>
    <w:rsid w:val="00932889"/>
    <w:rsid w:val="00933748"/>
    <w:rsid w:val="00933863"/>
    <w:rsid w:val="0093595A"/>
    <w:rsid w:val="00935E22"/>
    <w:rsid w:val="00937030"/>
    <w:rsid w:val="00941A5F"/>
    <w:rsid w:val="009443A2"/>
    <w:rsid w:val="00945666"/>
    <w:rsid w:val="00947D59"/>
    <w:rsid w:val="009501D9"/>
    <w:rsid w:val="00956ADE"/>
    <w:rsid w:val="009600EE"/>
    <w:rsid w:val="009664E7"/>
    <w:rsid w:val="009718F4"/>
    <w:rsid w:val="009744A9"/>
    <w:rsid w:val="009748D8"/>
    <w:rsid w:val="00974FFA"/>
    <w:rsid w:val="0097620C"/>
    <w:rsid w:val="0098165E"/>
    <w:rsid w:val="00982900"/>
    <w:rsid w:val="00982B3F"/>
    <w:rsid w:val="009863B1"/>
    <w:rsid w:val="009878ED"/>
    <w:rsid w:val="00993B27"/>
    <w:rsid w:val="00996DF8"/>
    <w:rsid w:val="00997384"/>
    <w:rsid w:val="009A3A70"/>
    <w:rsid w:val="009A3F7F"/>
    <w:rsid w:val="009B0A40"/>
    <w:rsid w:val="009B192F"/>
    <w:rsid w:val="009B2AFA"/>
    <w:rsid w:val="009B58F6"/>
    <w:rsid w:val="009B686C"/>
    <w:rsid w:val="009C12BD"/>
    <w:rsid w:val="009C2020"/>
    <w:rsid w:val="009C2B02"/>
    <w:rsid w:val="009C3EA1"/>
    <w:rsid w:val="009C58AD"/>
    <w:rsid w:val="009C7981"/>
    <w:rsid w:val="009D00BE"/>
    <w:rsid w:val="009D09D3"/>
    <w:rsid w:val="009D154A"/>
    <w:rsid w:val="009D1B8F"/>
    <w:rsid w:val="009D43EF"/>
    <w:rsid w:val="009D64B9"/>
    <w:rsid w:val="009E1B58"/>
    <w:rsid w:val="009E2A6E"/>
    <w:rsid w:val="009E2B45"/>
    <w:rsid w:val="009E35EC"/>
    <w:rsid w:val="009E4CA3"/>
    <w:rsid w:val="009E6899"/>
    <w:rsid w:val="009E6D28"/>
    <w:rsid w:val="009E72E5"/>
    <w:rsid w:val="009F23CF"/>
    <w:rsid w:val="009F26B1"/>
    <w:rsid w:val="009F35E0"/>
    <w:rsid w:val="009F426F"/>
    <w:rsid w:val="009F6412"/>
    <w:rsid w:val="009F74AB"/>
    <w:rsid w:val="00A05F40"/>
    <w:rsid w:val="00A129AC"/>
    <w:rsid w:val="00A14070"/>
    <w:rsid w:val="00A14D32"/>
    <w:rsid w:val="00A1535D"/>
    <w:rsid w:val="00A174B0"/>
    <w:rsid w:val="00A223F8"/>
    <w:rsid w:val="00A2431A"/>
    <w:rsid w:val="00A24BA6"/>
    <w:rsid w:val="00A300FF"/>
    <w:rsid w:val="00A3489E"/>
    <w:rsid w:val="00A36D37"/>
    <w:rsid w:val="00A37B13"/>
    <w:rsid w:val="00A40011"/>
    <w:rsid w:val="00A41161"/>
    <w:rsid w:val="00A513E9"/>
    <w:rsid w:val="00A52C05"/>
    <w:rsid w:val="00A531B3"/>
    <w:rsid w:val="00A53F13"/>
    <w:rsid w:val="00A542AE"/>
    <w:rsid w:val="00A54C7D"/>
    <w:rsid w:val="00A62DB7"/>
    <w:rsid w:val="00A64F44"/>
    <w:rsid w:val="00A72B3F"/>
    <w:rsid w:val="00A73E88"/>
    <w:rsid w:val="00A74634"/>
    <w:rsid w:val="00A7705D"/>
    <w:rsid w:val="00A80952"/>
    <w:rsid w:val="00A81FDC"/>
    <w:rsid w:val="00A82EF5"/>
    <w:rsid w:val="00A84A57"/>
    <w:rsid w:val="00A87AB9"/>
    <w:rsid w:val="00A911B9"/>
    <w:rsid w:val="00A94813"/>
    <w:rsid w:val="00A94B87"/>
    <w:rsid w:val="00A94F59"/>
    <w:rsid w:val="00A97A84"/>
    <w:rsid w:val="00AA28C2"/>
    <w:rsid w:val="00AA3AD1"/>
    <w:rsid w:val="00AA4652"/>
    <w:rsid w:val="00AA533C"/>
    <w:rsid w:val="00AB2BDA"/>
    <w:rsid w:val="00AB313E"/>
    <w:rsid w:val="00AB41B9"/>
    <w:rsid w:val="00AB4A1C"/>
    <w:rsid w:val="00AB70EF"/>
    <w:rsid w:val="00AC3C66"/>
    <w:rsid w:val="00AD1DBA"/>
    <w:rsid w:val="00AD31CA"/>
    <w:rsid w:val="00AD4513"/>
    <w:rsid w:val="00AD5840"/>
    <w:rsid w:val="00AD64DB"/>
    <w:rsid w:val="00AD6F7F"/>
    <w:rsid w:val="00AE0198"/>
    <w:rsid w:val="00AE18F8"/>
    <w:rsid w:val="00AE2EDB"/>
    <w:rsid w:val="00AE6080"/>
    <w:rsid w:val="00AE77DA"/>
    <w:rsid w:val="00AF0CFF"/>
    <w:rsid w:val="00AF1BFB"/>
    <w:rsid w:val="00AF288F"/>
    <w:rsid w:val="00AF2D63"/>
    <w:rsid w:val="00AF5C2F"/>
    <w:rsid w:val="00AF6AFB"/>
    <w:rsid w:val="00B1078A"/>
    <w:rsid w:val="00B10F34"/>
    <w:rsid w:val="00B11E58"/>
    <w:rsid w:val="00B1268E"/>
    <w:rsid w:val="00B13E62"/>
    <w:rsid w:val="00B14504"/>
    <w:rsid w:val="00B14DC6"/>
    <w:rsid w:val="00B15F46"/>
    <w:rsid w:val="00B1730F"/>
    <w:rsid w:val="00B23C5A"/>
    <w:rsid w:val="00B26557"/>
    <w:rsid w:val="00B3062B"/>
    <w:rsid w:val="00B3174C"/>
    <w:rsid w:val="00B323F4"/>
    <w:rsid w:val="00B36C0E"/>
    <w:rsid w:val="00B4014B"/>
    <w:rsid w:val="00B430B0"/>
    <w:rsid w:val="00B45E7C"/>
    <w:rsid w:val="00B47458"/>
    <w:rsid w:val="00B521E8"/>
    <w:rsid w:val="00B5340A"/>
    <w:rsid w:val="00B54CC5"/>
    <w:rsid w:val="00B5661D"/>
    <w:rsid w:val="00B626D7"/>
    <w:rsid w:val="00B6312C"/>
    <w:rsid w:val="00B63601"/>
    <w:rsid w:val="00B663AA"/>
    <w:rsid w:val="00B66465"/>
    <w:rsid w:val="00B66819"/>
    <w:rsid w:val="00B724C2"/>
    <w:rsid w:val="00B72AEC"/>
    <w:rsid w:val="00B74997"/>
    <w:rsid w:val="00B8297E"/>
    <w:rsid w:val="00B82EF3"/>
    <w:rsid w:val="00B832BA"/>
    <w:rsid w:val="00B91AE0"/>
    <w:rsid w:val="00B92659"/>
    <w:rsid w:val="00B9361E"/>
    <w:rsid w:val="00B9374A"/>
    <w:rsid w:val="00B948B2"/>
    <w:rsid w:val="00B94A16"/>
    <w:rsid w:val="00B967C9"/>
    <w:rsid w:val="00B9713F"/>
    <w:rsid w:val="00B976D6"/>
    <w:rsid w:val="00BA368E"/>
    <w:rsid w:val="00BA67BE"/>
    <w:rsid w:val="00BA6A62"/>
    <w:rsid w:val="00BB10A3"/>
    <w:rsid w:val="00BB3650"/>
    <w:rsid w:val="00BB4610"/>
    <w:rsid w:val="00BB4E11"/>
    <w:rsid w:val="00BB67A5"/>
    <w:rsid w:val="00BC05A3"/>
    <w:rsid w:val="00BC144F"/>
    <w:rsid w:val="00BC3702"/>
    <w:rsid w:val="00BC37D2"/>
    <w:rsid w:val="00BC3C6C"/>
    <w:rsid w:val="00BC48CF"/>
    <w:rsid w:val="00BC6776"/>
    <w:rsid w:val="00BC7B93"/>
    <w:rsid w:val="00BC7D02"/>
    <w:rsid w:val="00BD206E"/>
    <w:rsid w:val="00BD55AE"/>
    <w:rsid w:val="00BD5F45"/>
    <w:rsid w:val="00BD7B34"/>
    <w:rsid w:val="00BE134B"/>
    <w:rsid w:val="00BE2795"/>
    <w:rsid w:val="00BE2D30"/>
    <w:rsid w:val="00BE3A50"/>
    <w:rsid w:val="00BE6D9A"/>
    <w:rsid w:val="00BE7BD6"/>
    <w:rsid w:val="00BF0E72"/>
    <w:rsid w:val="00BF3963"/>
    <w:rsid w:val="00BF6081"/>
    <w:rsid w:val="00BF6A20"/>
    <w:rsid w:val="00BF713D"/>
    <w:rsid w:val="00C00886"/>
    <w:rsid w:val="00C03D07"/>
    <w:rsid w:val="00C03FE9"/>
    <w:rsid w:val="00C075C7"/>
    <w:rsid w:val="00C07D9B"/>
    <w:rsid w:val="00C122A7"/>
    <w:rsid w:val="00C12FCF"/>
    <w:rsid w:val="00C136E6"/>
    <w:rsid w:val="00C14B08"/>
    <w:rsid w:val="00C15FCA"/>
    <w:rsid w:val="00C16C53"/>
    <w:rsid w:val="00C17118"/>
    <w:rsid w:val="00C207EF"/>
    <w:rsid w:val="00C2310B"/>
    <w:rsid w:val="00C24E0C"/>
    <w:rsid w:val="00C266AC"/>
    <w:rsid w:val="00C27F8F"/>
    <w:rsid w:val="00C301FB"/>
    <w:rsid w:val="00C30BE0"/>
    <w:rsid w:val="00C333F8"/>
    <w:rsid w:val="00C33C09"/>
    <w:rsid w:val="00C35023"/>
    <w:rsid w:val="00C3551E"/>
    <w:rsid w:val="00C37AEF"/>
    <w:rsid w:val="00C4160A"/>
    <w:rsid w:val="00C435EE"/>
    <w:rsid w:val="00C47E7A"/>
    <w:rsid w:val="00C50216"/>
    <w:rsid w:val="00C51246"/>
    <w:rsid w:val="00C52B7B"/>
    <w:rsid w:val="00C52EC6"/>
    <w:rsid w:val="00C53287"/>
    <w:rsid w:val="00C62015"/>
    <w:rsid w:val="00C63721"/>
    <w:rsid w:val="00C646DC"/>
    <w:rsid w:val="00C64DB7"/>
    <w:rsid w:val="00C650B2"/>
    <w:rsid w:val="00C71B98"/>
    <w:rsid w:val="00C72B02"/>
    <w:rsid w:val="00C753FA"/>
    <w:rsid w:val="00C76305"/>
    <w:rsid w:val="00C77596"/>
    <w:rsid w:val="00C82B22"/>
    <w:rsid w:val="00C84E19"/>
    <w:rsid w:val="00C910C5"/>
    <w:rsid w:val="00C91697"/>
    <w:rsid w:val="00C965ED"/>
    <w:rsid w:val="00C96BD3"/>
    <w:rsid w:val="00CA45FF"/>
    <w:rsid w:val="00CA5135"/>
    <w:rsid w:val="00CA5F9F"/>
    <w:rsid w:val="00CA6916"/>
    <w:rsid w:val="00CA6F95"/>
    <w:rsid w:val="00CB2E87"/>
    <w:rsid w:val="00CB493C"/>
    <w:rsid w:val="00CB4D96"/>
    <w:rsid w:val="00CB7762"/>
    <w:rsid w:val="00CC0869"/>
    <w:rsid w:val="00CC16A5"/>
    <w:rsid w:val="00CC38B4"/>
    <w:rsid w:val="00CC4565"/>
    <w:rsid w:val="00CC45A0"/>
    <w:rsid w:val="00CC5F4B"/>
    <w:rsid w:val="00CC6E17"/>
    <w:rsid w:val="00CD0868"/>
    <w:rsid w:val="00CD16A5"/>
    <w:rsid w:val="00CD456C"/>
    <w:rsid w:val="00CD4C0C"/>
    <w:rsid w:val="00CD5415"/>
    <w:rsid w:val="00CD733D"/>
    <w:rsid w:val="00CE2849"/>
    <w:rsid w:val="00CE5988"/>
    <w:rsid w:val="00CF0D32"/>
    <w:rsid w:val="00CF1FC5"/>
    <w:rsid w:val="00CF4881"/>
    <w:rsid w:val="00CF4E43"/>
    <w:rsid w:val="00CF6E1D"/>
    <w:rsid w:val="00CF7844"/>
    <w:rsid w:val="00CF78BA"/>
    <w:rsid w:val="00D00AA0"/>
    <w:rsid w:val="00D010F6"/>
    <w:rsid w:val="00D03617"/>
    <w:rsid w:val="00D062D1"/>
    <w:rsid w:val="00D06B12"/>
    <w:rsid w:val="00D10122"/>
    <w:rsid w:val="00D12CD1"/>
    <w:rsid w:val="00D13F74"/>
    <w:rsid w:val="00D15AB5"/>
    <w:rsid w:val="00D1678D"/>
    <w:rsid w:val="00D16B45"/>
    <w:rsid w:val="00D25814"/>
    <w:rsid w:val="00D332E4"/>
    <w:rsid w:val="00D337BA"/>
    <w:rsid w:val="00D42FF8"/>
    <w:rsid w:val="00D446D3"/>
    <w:rsid w:val="00D44C1B"/>
    <w:rsid w:val="00D50A81"/>
    <w:rsid w:val="00D50EB2"/>
    <w:rsid w:val="00D510EE"/>
    <w:rsid w:val="00D51B88"/>
    <w:rsid w:val="00D62698"/>
    <w:rsid w:val="00D632AB"/>
    <w:rsid w:val="00D6516B"/>
    <w:rsid w:val="00D6548D"/>
    <w:rsid w:val="00D67F1A"/>
    <w:rsid w:val="00D74425"/>
    <w:rsid w:val="00D7645F"/>
    <w:rsid w:val="00D76FE3"/>
    <w:rsid w:val="00D81DA5"/>
    <w:rsid w:val="00D843F1"/>
    <w:rsid w:val="00D84D41"/>
    <w:rsid w:val="00D86C52"/>
    <w:rsid w:val="00D8742D"/>
    <w:rsid w:val="00D91093"/>
    <w:rsid w:val="00D941A2"/>
    <w:rsid w:val="00D96434"/>
    <w:rsid w:val="00DA0458"/>
    <w:rsid w:val="00DA17C4"/>
    <w:rsid w:val="00DA2F8E"/>
    <w:rsid w:val="00DA45A6"/>
    <w:rsid w:val="00DB0627"/>
    <w:rsid w:val="00DB164B"/>
    <w:rsid w:val="00DB4F1E"/>
    <w:rsid w:val="00DB5414"/>
    <w:rsid w:val="00DB672D"/>
    <w:rsid w:val="00DC1CA8"/>
    <w:rsid w:val="00DC2620"/>
    <w:rsid w:val="00DC3CE7"/>
    <w:rsid w:val="00DC4420"/>
    <w:rsid w:val="00DC44DD"/>
    <w:rsid w:val="00DC58B4"/>
    <w:rsid w:val="00DD075D"/>
    <w:rsid w:val="00DD615B"/>
    <w:rsid w:val="00DE0529"/>
    <w:rsid w:val="00DE0BA2"/>
    <w:rsid w:val="00DE54CD"/>
    <w:rsid w:val="00DE54DB"/>
    <w:rsid w:val="00DF7451"/>
    <w:rsid w:val="00DF7508"/>
    <w:rsid w:val="00E02E09"/>
    <w:rsid w:val="00E044DC"/>
    <w:rsid w:val="00E06130"/>
    <w:rsid w:val="00E12A46"/>
    <w:rsid w:val="00E131BA"/>
    <w:rsid w:val="00E13DDA"/>
    <w:rsid w:val="00E14D4C"/>
    <w:rsid w:val="00E15EA1"/>
    <w:rsid w:val="00E17FBB"/>
    <w:rsid w:val="00E20A84"/>
    <w:rsid w:val="00E218A0"/>
    <w:rsid w:val="00E222AA"/>
    <w:rsid w:val="00E23CAF"/>
    <w:rsid w:val="00E3240E"/>
    <w:rsid w:val="00E32CEB"/>
    <w:rsid w:val="00E3333C"/>
    <w:rsid w:val="00E351EE"/>
    <w:rsid w:val="00E40201"/>
    <w:rsid w:val="00E42827"/>
    <w:rsid w:val="00E43036"/>
    <w:rsid w:val="00E44280"/>
    <w:rsid w:val="00E45815"/>
    <w:rsid w:val="00E465BB"/>
    <w:rsid w:val="00E47374"/>
    <w:rsid w:val="00E4798A"/>
    <w:rsid w:val="00E5154D"/>
    <w:rsid w:val="00E51DC0"/>
    <w:rsid w:val="00E52156"/>
    <w:rsid w:val="00E5312C"/>
    <w:rsid w:val="00E56966"/>
    <w:rsid w:val="00E6074C"/>
    <w:rsid w:val="00E61679"/>
    <w:rsid w:val="00E61C9A"/>
    <w:rsid w:val="00E634A4"/>
    <w:rsid w:val="00E650AF"/>
    <w:rsid w:val="00E658C0"/>
    <w:rsid w:val="00E6670A"/>
    <w:rsid w:val="00E67CFE"/>
    <w:rsid w:val="00E71D80"/>
    <w:rsid w:val="00E724E5"/>
    <w:rsid w:val="00E767AF"/>
    <w:rsid w:val="00E768CE"/>
    <w:rsid w:val="00E77EBE"/>
    <w:rsid w:val="00E839A8"/>
    <w:rsid w:val="00E84DE4"/>
    <w:rsid w:val="00E85550"/>
    <w:rsid w:val="00E855F8"/>
    <w:rsid w:val="00E85EAE"/>
    <w:rsid w:val="00E8614C"/>
    <w:rsid w:val="00E8714A"/>
    <w:rsid w:val="00E91BB0"/>
    <w:rsid w:val="00E9347E"/>
    <w:rsid w:val="00E946F3"/>
    <w:rsid w:val="00E96570"/>
    <w:rsid w:val="00E97940"/>
    <w:rsid w:val="00EA631A"/>
    <w:rsid w:val="00EA7838"/>
    <w:rsid w:val="00EB41FE"/>
    <w:rsid w:val="00EB4F3C"/>
    <w:rsid w:val="00EC0EBC"/>
    <w:rsid w:val="00EC1300"/>
    <w:rsid w:val="00EC17D7"/>
    <w:rsid w:val="00EC3D74"/>
    <w:rsid w:val="00EC4F47"/>
    <w:rsid w:val="00EC6723"/>
    <w:rsid w:val="00EC6CF9"/>
    <w:rsid w:val="00ED0CE4"/>
    <w:rsid w:val="00ED26B1"/>
    <w:rsid w:val="00ED5647"/>
    <w:rsid w:val="00ED5B3F"/>
    <w:rsid w:val="00EE3572"/>
    <w:rsid w:val="00EE6370"/>
    <w:rsid w:val="00EF0B81"/>
    <w:rsid w:val="00EF15FF"/>
    <w:rsid w:val="00F00602"/>
    <w:rsid w:val="00F02F5F"/>
    <w:rsid w:val="00F10C8F"/>
    <w:rsid w:val="00F20F92"/>
    <w:rsid w:val="00F2186F"/>
    <w:rsid w:val="00F237AF"/>
    <w:rsid w:val="00F23C63"/>
    <w:rsid w:val="00F24856"/>
    <w:rsid w:val="00F24EFE"/>
    <w:rsid w:val="00F257F2"/>
    <w:rsid w:val="00F25806"/>
    <w:rsid w:val="00F25C97"/>
    <w:rsid w:val="00F2667C"/>
    <w:rsid w:val="00F26755"/>
    <w:rsid w:val="00F30030"/>
    <w:rsid w:val="00F3093F"/>
    <w:rsid w:val="00F331AC"/>
    <w:rsid w:val="00F364DA"/>
    <w:rsid w:val="00F365ED"/>
    <w:rsid w:val="00F36AB4"/>
    <w:rsid w:val="00F37F69"/>
    <w:rsid w:val="00F41C4C"/>
    <w:rsid w:val="00F42627"/>
    <w:rsid w:val="00F441BB"/>
    <w:rsid w:val="00F51312"/>
    <w:rsid w:val="00F51798"/>
    <w:rsid w:val="00F52888"/>
    <w:rsid w:val="00F5306C"/>
    <w:rsid w:val="00F613C0"/>
    <w:rsid w:val="00F61E0B"/>
    <w:rsid w:val="00F644A6"/>
    <w:rsid w:val="00F7274F"/>
    <w:rsid w:val="00F72900"/>
    <w:rsid w:val="00F73D8D"/>
    <w:rsid w:val="00F77B4C"/>
    <w:rsid w:val="00F77D59"/>
    <w:rsid w:val="00F810F9"/>
    <w:rsid w:val="00F82919"/>
    <w:rsid w:val="00F82D57"/>
    <w:rsid w:val="00F83364"/>
    <w:rsid w:val="00F836A3"/>
    <w:rsid w:val="00F85FBE"/>
    <w:rsid w:val="00F86C99"/>
    <w:rsid w:val="00F90382"/>
    <w:rsid w:val="00F93DC4"/>
    <w:rsid w:val="00F97D3B"/>
    <w:rsid w:val="00FA175F"/>
    <w:rsid w:val="00FA5068"/>
    <w:rsid w:val="00FA5641"/>
    <w:rsid w:val="00FB218A"/>
    <w:rsid w:val="00FB223F"/>
    <w:rsid w:val="00FB3F9A"/>
    <w:rsid w:val="00FB5595"/>
    <w:rsid w:val="00FB6B46"/>
    <w:rsid w:val="00FC139D"/>
    <w:rsid w:val="00FC6C14"/>
    <w:rsid w:val="00FD0835"/>
    <w:rsid w:val="00FD1D82"/>
    <w:rsid w:val="00FD32BB"/>
    <w:rsid w:val="00FD5EAB"/>
    <w:rsid w:val="00FD6F8D"/>
    <w:rsid w:val="00FE4222"/>
    <w:rsid w:val="00FE4B45"/>
    <w:rsid w:val="00FE4D15"/>
    <w:rsid w:val="00FE6CD8"/>
    <w:rsid w:val="00FF1152"/>
    <w:rsid w:val="00FF2858"/>
    <w:rsid w:val="00FF6751"/>
    <w:rsid w:val="00FF6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1857"/>
    <o:shapelayout v:ext="edit">
      <o:idmap v:ext="edit" data="1"/>
    </o:shapelayout>
  </w:shapeDefaults>
  <w:decimalSymbol w:val="."/>
  <w:listSeparator w:val=","/>
  <w15:docId w15:val="{C0CACFF2-317A-4619-9AC1-3976841EF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pPr>
        <w:spacing w:before="160"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39D"/>
    <w:pPr>
      <w:spacing w:before="0" w:after="200" w:line="276" w:lineRule="auto"/>
    </w:pPr>
  </w:style>
  <w:style w:type="paragraph" w:styleId="Heading2">
    <w:name w:val="heading 2"/>
    <w:basedOn w:val="Normal"/>
    <w:next w:val="Normal"/>
    <w:link w:val="Heading2Char"/>
    <w:uiPriority w:val="9"/>
    <w:unhideWhenUsed/>
    <w:qFormat/>
    <w:rsid w:val="0075138A"/>
    <w:pPr>
      <w:keepNext/>
      <w:keepLines/>
      <w:spacing w:before="40" w:after="0" w:line="240"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Format,Heading Number"/>
    <w:basedOn w:val="Normal"/>
    <w:link w:val="ListParagraphChar"/>
    <w:uiPriority w:val="34"/>
    <w:qFormat/>
    <w:rsid w:val="00FC139D"/>
    <w:pPr>
      <w:ind w:left="720"/>
      <w:contextualSpacing/>
    </w:pPr>
  </w:style>
  <w:style w:type="paragraph" w:customStyle="1" w:styleId="Paragraph">
    <w:name w:val="Paragraph"/>
    <w:basedOn w:val="List"/>
    <w:rsid w:val="006E4E9E"/>
    <w:pPr>
      <w:tabs>
        <w:tab w:val="left" w:pos="0"/>
        <w:tab w:val="left" w:pos="720"/>
        <w:tab w:val="left" w:pos="1008"/>
        <w:tab w:val="left" w:pos="1440"/>
      </w:tabs>
      <w:autoSpaceDE w:val="0"/>
      <w:autoSpaceDN w:val="0"/>
      <w:spacing w:before="60" w:after="0" w:line="240" w:lineRule="auto"/>
      <w:ind w:left="0" w:firstLine="720"/>
      <w:contextualSpacing w:val="0"/>
    </w:pPr>
    <w:rPr>
      <w:rFonts w:ascii="Arial Mon" w:eastAsia="Times New Roman" w:hAnsi="Arial Mon" w:cs="Arial Mon"/>
      <w:noProof/>
      <w:sz w:val="18"/>
      <w:szCs w:val="18"/>
      <w:lang w:eastAsia="ru-RU"/>
    </w:rPr>
  </w:style>
  <w:style w:type="paragraph" w:customStyle="1" w:styleId="Subparagraph">
    <w:name w:val="Subparagraph"/>
    <w:basedOn w:val="List2"/>
    <w:rsid w:val="006E4E9E"/>
    <w:pPr>
      <w:tabs>
        <w:tab w:val="left" w:pos="1296"/>
        <w:tab w:val="left" w:pos="1584"/>
      </w:tabs>
      <w:autoSpaceDE w:val="0"/>
      <w:autoSpaceDN w:val="0"/>
      <w:spacing w:after="0" w:line="240" w:lineRule="auto"/>
      <w:ind w:left="0" w:firstLine="1008"/>
      <w:contextualSpacing w:val="0"/>
    </w:pPr>
    <w:rPr>
      <w:rFonts w:ascii="Arial Mon" w:eastAsia="Times New Roman" w:hAnsi="Arial Mon" w:cs="Arial Mon"/>
      <w:noProof/>
      <w:sz w:val="18"/>
      <w:szCs w:val="18"/>
      <w:lang w:eastAsia="ru-RU"/>
    </w:rPr>
  </w:style>
  <w:style w:type="paragraph" w:styleId="List">
    <w:name w:val="List"/>
    <w:basedOn w:val="Normal"/>
    <w:uiPriority w:val="99"/>
    <w:semiHidden/>
    <w:unhideWhenUsed/>
    <w:rsid w:val="006E4E9E"/>
    <w:pPr>
      <w:ind w:left="360" w:hanging="360"/>
      <w:contextualSpacing/>
    </w:pPr>
  </w:style>
  <w:style w:type="paragraph" w:styleId="List2">
    <w:name w:val="List 2"/>
    <w:basedOn w:val="Normal"/>
    <w:uiPriority w:val="99"/>
    <w:semiHidden/>
    <w:unhideWhenUsed/>
    <w:rsid w:val="006E4E9E"/>
    <w:pPr>
      <w:ind w:left="720" w:hanging="360"/>
      <w:contextualSpacing/>
    </w:pPr>
  </w:style>
  <w:style w:type="paragraph" w:styleId="FootnoteText">
    <w:name w:val="footnote text"/>
    <w:basedOn w:val="Normal"/>
    <w:link w:val="FootnoteTextChar"/>
    <w:semiHidden/>
    <w:rsid w:val="00D843F1"/>
    <w:pPr>
      <w:spacing w:after="0" w:line="240" w:lineRule="auto"/>
    </w:pPr>
    <w:rPr>
      <w:rFonts w:eastAsia="SimSun" w:cs="Times New Roman"/>
      <w:sz w:val="20"/>
      <w:szCs w:val="20"/>
      <w:lang w:eastAsia="zh-CN"/>
    </w:rPr>
  </w:style>
  <w:style w:type="character" w:customStyle="1" w:styleId="FootnoteTextChar">
    <w:name w:val="Footnote Text Char"/>
    <w:basedOn w:val="DefaultParagraphFont"/>
    <w:link w:val="FootnoteText"/>
    <w:semiHidden/>
    <w:rsid w:val="00D843F1"/>
    <w:rPr>
      <w:rFonts w:eastAsia="SimSun" w:cs="Times New Roman"/>
      <w:sz w:val="20"/>
      <w:szCs w:val="20"/>
      <w:lang w:eastAsia="zh-CN"/>
    </w:rPr>
  </w:style>
  <w:style w:type="paragraph" w:styleId="Header">
    <w:name w:val="header"/>
    <w:basedOn w:val="Normal"/>
    <w:link w:val="HeaderChar"/>
    <w:uiPriority w:val="99"/>
    <w:semiHidden/>
    <w:unhideWhenUsed/>
    <w:rsid w:val="00B631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6312C"/>
  </w:style>
  <w:style w:type="paragraph" w:styleId="Footer">
    <w:name w:val="footer"/>
    <w:basedOn w:val="Normal"/>
    <w:link w:val="FooterChar"/>
    <w:uiPriority w:val="99"/>
    <w:semiHidden/>
    <w:unhideWhenUsed/>
    <w:rsid w:val="00B6312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6312C"/>
  </w:style>
  <w:style w:type="character" w:customStyle="1" w:styleId="Heading2Char">
    <w:name w:val="Heading 2 Char"/>
    <w:basedOn w:val="DefaultParagraphFont"/>
    <w:link w:val="Heading2"/>
    <w:uiPriority w:val="9"/>
    <w:rsid w:val="0075138A"/>
    <w:rPr>
      <w:rFonts w:eastAsiaTheme="majorEastAsia" w:cstheme="majorBidi"/>
      <w:b/>
      <w:szCs w:val="26"/>
    </w:rPr>
  </w:style>
  <w:style w:type="character" w:customStyle="1" w:styleId="Bodytext">
    <w:name w:val="Body text_"/>
    <w:basedOn w:val="DefaultParagraphFont"/>
    <w:link w:val="BodyText1"/>
    <w:rsid w:val="0075138A"/>
    <w:rPr>
      <w:sz w:val="23"/>
      <w:szCs w:val="23"/>
      <w:shd w:val="clear" w:color="auto" w:fill="FFFFFF"/>
    </w:rPr>
  </w:style>
  <w:style w:type="paragraph" w:customStyle="1" w:styleId="BodyText1">
    <w:name w:val="Body Text1"/>
    <w:basedOn w:val="Normal"/>
    <w:link w:val="Bodytext"/>
    <w:rsid w:val="0075138A"/>
    <w:pPr>
      <w:shd w:val="clear" w:color="auto" w:fill="FFFFFF"/>
      <w:spacing w:after="0" w:line="264" w:lineRule="exact"/>
      <w:jc w:val="right"/>
    </w:pPr>
    <w:rPr>
      <w:sz w:val="23"/>
      <w:szCs w:val="23"/>
    </w:rPr>
  </w:style>
  <w:style w:type="paragraph" w:styleId="NormalWeb">
    <w:name w:val="Normal (Web)"/>
    <w:basedOn w:val="Normal"/>
    <w:uiPriority w:val="99"/>
    <w:rsid w:val="0075138A"/>
    <w:pPr>
      <w:widowControl w:val="0"/>
      <w:suppressAutoHyphens/>
      <w:autoSpaceDN w:val="0"/>
      <w:spacing w:before="280" w:after="280" w:line="240" w:lineRule="auto"/>
      <w:textAlignment w:val="baseline"/>
    </w:pPr>
    <w:rPr>
      <w:rFonts w:ascii="Times New Roman" w:eastAsia="WenQuanYi Micro Hei" w:hAnsi="Times New Roman" w:cs="Times New Roman"/>
      <w:kern w:val="3"/>
      <w:szCs w:val="24"/>
      <w:lang w:eastAsia="zh-CN" w:bidi="hi-IN"/>
    </w:rPr>
  </w:style>
  <w:style w:type="paragraph" w:customStyle="1" w:styleId="Standard">
    <w:name w:val="Standard"/>
    <w:rsid w:val="0075138A"/>
    <w:pPr>
      <w:widowControl w:val="0"/>
      <w:suppressAutoHyphens/>
      <w:autoSpaceDN w:val="0"/>
      <w:spacing w:before="0" w:after="0" w:line="240" w:lineRule="auto"/>
      <w:textAlignment w:val="baseline"/>
    </w:pPr>
    <w:rPr>
      <w:rFonts w:eastAsia="WenQuanYi Micro Hei" w:cs="Lohit Hindi"/>
      <w:kern w:val="3"/>
      <w:szCs w:val="24"/>
      <w:lang w:eastAsia="zh-CN" w:bidi="hi-IN"/>
    </w:rPr>
  </w:style>
  <w:style w:type="character" w:customStyle="1" w:styleId="apple-converted-space">
    <w:name w:val="apple-converted-space"/>
    <w:basedOn w:val="DefaultParagraphFont"/>
    <w:rsid w:val="0075138A"/>
  </w:style>
  <w:style w:type="character" w:customStyle="1" w:styleId="highlight">
    <w:name w:val="highlight"/>
    <w:basedOn w:val="DefaultParagraphFont"/>
    <w:rsid w:val="0075138A"/>
  </w:style>
  <w:style w:type="character" w:customStyle="1" w:styleId="ListParagraphChar">
    <w:name w:val="List Paragraph Char"/>
    <w:aliases w:val="Table Format Char,Heading Number Char"/>
    <w:link w:val="ListParagraph"/>
    <w:uiPriority w:val="34"/>
    <w:rsid w:val="0075138A"/>
  </w:style>
  <w:style w:type="character" w:styleId="Strong">
    <w:name w:val="Strong"/>
    <w:basedOn w:val="DefaultParagraphFont"/>
    <w:uiPriority w:val="22"/>
    <w:qFormat/>
    <w:rsid w:val="0075138A"/>
    <w:rPr>
      <w:b/>
      <w:bCs/>
    </w:rPr>
  </w:style>
  <w:style w:type="paragraph" w:customStyle="1" w:styleId="msghead">
    <w:name w:val="msg_head"/>
    <w:basedOn w:val="Normal"/>
    <w:rsid w:val="0075138A"/>
    <w:pPr>
      <w:spacing w:before="100" w:beforeAutospacing="1" w:after="100" w:afterAutospacing="1" w:line="240" w:lineRule="auto"/>
    </w:pPr>
    <w:rPr>
      <w:rFonts w:ascii="Times New Roman" w:eastAsiaTheme="minorEastAsia" w:hAnsi="Times New Roman" w:cs="Times New Roman"/>
      <w:szCs w:val="24"/>
    </w:rPr>
  </w:style>
  <w:style w:type="paragraph" w:styleId="BodyText2">
    <w:name w:val="Body Text 2"/>
    <w:basedOn w:val="Normal"/>
    <w:link w:val="BodyText2Char"/>
    <w:rsid w:val="0075138A"/>
    <w:pPr>
      <w:spacing w:after="120" w:line="48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75138A"/>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751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38A"/>
    <w:rPr>
      <w:rFonts w:ascii="Tahoma" w:hAnsi="Tahoma" w:cs="Tahoma"/>
      <w:sz w:val="16"/>
      <w:szCs w:val="16"/>
    </w:rPr>
  </w:style>
  <w:style w:type="character" w:styleId="CommentReference">
    <w:name w:val="annotation reference"/>
    <w:basedOn w:val="DefaultParagraphFont"/>
    <w:uiPriority w:val="99"/>
    <w:semiHidden/>
    <w:unhideWhenUsed/>
    <w:rsid w:val="004F2E53"/>
    <w:rPr>
      <w:sz w:val="16"/>
      <w:szCs w:val="16"/>
    </w:rPr>
  </w:style>
  <w:style w:type="paragraph" w:styleId="CommentText">
    <w:name w:val="annotation text"/>
    <w:basedOn w:val="Normal"/>
    <w:link w:val="CommentTextChar"/>
    <w:uiPriority w:val="99"/>
    <w:semiHidden/>
    <w:unhideWhenUsed/>
    <w:rsid w:val="004F2E53"/>
    <w:pPr>
      <w:spacing w:line="240" w:lineRule="auto"/>
    </w:pPr>
    <w:rPr>
      <w:sz w:val="20"/>
      <w:szCs w:val="20"/>
    </w:rPr>
  </w:style>
  <w:style w:type="character" w:customStyle="1" w:styleId="CommentTextChar">
    <w:name w:val="Comment Text Char"/>
    <w:basedOn w:val="DefaultParagraphFont"/>
    <w:link w:val="CommentText"/>
    <w:uiPriority w:val="99"/>
    <w:semiHidden/>
    <w:rsid w:val="004F2E53"/>
    <w:rPr>
      <w:sz w:val="20"/>
      <w:szCs w:val="20"/>
    </w:rPr>
  </w:style>
  <w:style w:type="character" w:customStyle="1" w:styleId="a">
    <w:name w:val="_"/>
    <w:basedOn w:val="DefaultParagraphFont"/>
    <w:rsid w:val="003C593A"/>
  </w:style>
  <w:style w:type="character" w:customStyle="1" w:styleId="pgff4">
    <w:name w:val="pgff4"/>
    <w:basedOn w:val="DefaultParagraphFont"/>
    <w:rsid w:val="003C593A"/>
  </w:style>
  <w:style w:type="character" w:customStyle="1" w:styleId="pgff3">
    <w:name w:val="pgff3"/>
    <w:basedOn w:val="DefaultParagraphFont"/>
    <w:rsid w:val="003C593A"/>
  </w:style>
  <w:style w:type="character" w:customStyle="1" w:styleId="pgff1">
    <w:name w:val="pgff1"/>
    <w:basedOn w:val="DefaultParagraphFont"/>
    <w:rsid w:val="003C593A"/>
  </w:style>
  <w:style w:type="character" w:customStyle="1" w:styleId="pgff2">
    <w:name w:val="pgff2"/>
    <w:basedOn w:val="DefaultParagraphFont"/>
    <w:rsid w:val="003C593A"/>
  </w:style>
  <w:style w:type="character" w:customStyle="1" w:styleId="pgff6">
    <w:name w:val="pgff6"/>
    <w:basedOn w:val="DefaultParagraphFont"/>
    <w:rsid w:val="003C593A"/>
  </w:style>
  <w:style w:type="paragraph" w:styleId="NoSpacing">
    <w:name w:val="No Spacing"/>
    <w:uiPriority w:val="1"/>
    <w:qFormat/>
    <w:rsid w:val="003C593A"/>
    <w:pPr>
      <w:spacing w:before="0" w:after="0" w:line="240" w:lineRule="auto"/>
    </w:pPr>
    <w:rPr>
      <w:rFonts w:asciiTheme="minorHAnsi" w:hAnsiTheme="minorHAnsi"/>
      <w:sz w:val="22"/>
    </w:rPr>
  </w:style>
  <w:style w:type="paragraph" w:customStyle="1" w:styleId="Default">
    <w:name w:val="Default"/>
    <w:rsid w:val="007B4077"/>
    <w:pPr>
      <w:widowControl w:val="0"/>
      <w:autoSpaceDE w:val="0"/>
      <w:autoSpaceDN w:val="0"/>
      <w:adjustRightInd w:val="0"/>
      <w:spacing w:before="0" w:after="0" w:line="240" w:lineRule="auto"/>
    </w:pPr>
    <w:rPr>
      <w:rFonts w:eastAsiaTheme="minorEastAsia" w:cs="Arial"/>
      <w:color w:val="000000"/>
      <w:szCs w:val="24"/>
    </w:rPr>
  </w:style>
  <w:style w:type="character" w:styleId="Emphasis">
    <w:name w:val="Emphasis"/>
    <w:basedOn w:val="DefaultParagraphFont"/>
    <w:uiPriority w:val="20"/>
    <w:qFormat/>
    <w:rsid w:val="0024634F"/>
    <w:rPr>
      <w:i/>
      <w:iCs/>
    </w:rPr>
  </w:style>
  <w:style w:type="character" w:styleId="Hyperlink">
    <w:name w:val="Hyperlink"/>
    <w:basedOn w:val="DefaultParagraphFont"/>
    <w:uiPriority w:val="99"/>
    <w:semiHidden/>
    <w:unhideWhenUsed/>
    <w:rsid w:val="002463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8755">
      <w:bodyDiv w:val="1"/>
      <w:marLeft w:val="0"/>
      <w:marRight w:val="0"/>
      <w:marTop w:val="0"/>
      <w:marBottom w:val="0"/>
      <w:divBdr>
        <w:top w:val="none" w:sz="0" w:space="0" w:color="auto"/>
        <w:left w:val="none" w:sz="0" w:space="0" w:color="auto"/>
        <w:bottom w:val="none" w:sz="0" w:space="0" w:color="auto"/>
        <w:right w:val="none" w:sz="0" w:space="0" w:color="auto"/>
      </w:divBdr>
      <w:divsChild>
        <w:div w:id="1568108475">
          <w:marLeft w:val="0"/>
          <w:marRight w:val="0"/>
          <w:marTop w:val="0"/>
          <w:marBottom w:val="0"/>
          <w:divBdr>
            <w:top w:val="none" w:sz="0" w:space="0" w:color="auto"/>
            <w:left w:val="none" w:sz="0" w:space="0" w:color="auto"/>
            <w:bottom w:val="single" w:sz="18" w:space="0" w:color="E4E4E4"/>
            <w:right w:val="none" w:sz="0" w:space="0" w:color="auto"/>
          </w:divBdr>
          <w:divsChild>
            <w:div w:id="1117990454">
              <w:marLeft w:val="0"/>
              <w:marRight w:val="0"/>
              <w:marTop w:val="0"/>
              <w:marBottom w:val="0"/>
              <w:divBdr>
                <w:top w:val="none" w:sz="0" w:space="0" w:color="auto"/>
                <w:left w:val="none" w:sz="0" w:space="0" w:color="auto"/>
                <w:bottom w:val="none" w:sz="0" w:space="0" w:color="auto"/>
                <w:right w:val="none" w:sz="0" w:space="0" w:color="auto"/>
              </w:divBdr>
              <w:divsChild>
                <w:div w:id="873539345">
                  <w:marLeft w:val="0"/>
                  <w:marRight w:val="0"/>
                  <w:marTop w:val="0"/>
                  <w:marBottom w:val="0"/>
                  <w:divBdr>
                    <w:top w:val="none" w:sz="0" w:space="0" w:color="auto"/>
                    <w:left w:val="none" w:sz="0" w:space="0" w:color="auto"/>
                    <w:bottom w:val="none" w:sz="0" w:space="0" w:color="auto"/>
                    <w:right w:val="none" w:sz="0" w:space="0" w:color="auto"/>
                  </w:divBdr>
                  <w:divsChild>
                    <w:div w:id="683240333">
                      <w:marLeft w:val="0"/>
                      <w:marRight w:val="0"/>
                      <w:marTop w:val="0"/>
                      <w:marBottom w:val="0"/>
                      <w:divBdr>
                        <w:top w:val="none" w:sz="0" w:space="0" w:color="auto"/>
                        <w:left w:val="none" w:sz="0" w:space="0" w:color="auto"/>
                        <w:bottom w:val="none" w:sz="0" w:space="0" w:color="auto"/>
                        <w:right w:val="none" w:sz="0" w:space="0" w:color="auto"/>
                      </w:divBdr>
                      <w:divsChild>
                        <w:div w:id="832724971">
                          <w:marLeft w:val="0"/>
                          <w:marRight w:val="0"/>
                          <w:marTop w:val="0"/>
                          <w:marBottom w:val="0"/>
                          <w:divBdr>
                            <w:top w:val="none" w:sz="0" w:space="0" w:color="auto"/>
                            <w:left w:val="none" w:sz="0" w:space="0" w:color="auto"/>
                            <w:bottom w:val="none" w:sz="0" w:space="0" w:color="auto"/>
                            <w:right w:val="none" w:sz="0" w:space="0" w:color="auto"/>
                          </w:divBdr>
                        </w:div>
                        <w:div w:id="1342774996">
                          <w:marLeft w:val="0"/>
                          <w:marRight w:val="0"/>
                          <w:marTop w:val="0"/>
                          <w:marBottom w:val="0"/>
                          <w:divBdr>
                            <w:top w:val="none" w:sz="0" w:space="0" w:color="auto"/>
                            <w:left w:val="none" w:sz="0" w:space="0" w:color="auto"/>
                            <w:bottom w:val="none" w:sz="0" w:space="0" w:color="auto"/>
                            <w:right w:val="none" w:sz="0" w:space="0" w:color="auto"/>
                          </w:divBdr>
                        </w:div>
                        <w:div w:id="736511776">
                          <w:marLeft w:val="0"/>
                          <w:marRight w:val="0"/>
                          <w:marTop w:val="0"/>
                          <w:marBottom w:val="0"/>
                          <w:divBdr>
                            <w:top w:val="none" w:sz="0" w:space="0" w:color="auto"/>
                            <w:left w:val="none" w:sz="0" w:space="0" w:color="auto"/>
                            <w:bottom w:val="none" w:sz="0" w:space="0" w:color="auto"/>
                            <w:right w:val="none" w:sz="0" w:space="0" w:color="auto"/>
                          </w:divBdr>
                        </w:div>
                        <w:div w:id="567810727">
                          <w:marLeft w:val="0"/>
                          <w:marRight w:val="0"/>
                          <w:marTop w:val="0"/>
                          <w:marBottom w:val="0"/>
                          <w:divBdr>
                            <w:top w:val="none" w:sz="0" w:space="0" w:color="auto"/>
                            <w:left w:val="none" w:sz="0" w:space="0" w:color="auto"/>
                            <w:bottom w:val="none" w:sz="0" w:space="0" w:color="auto"/>
                            <w:right w:val="none" w:sz="0" w:space="0" w:color="auto"/>
                          </w:divBdr>
                        </w:div>
                        <w:div w:id="135341193">
                          <w:marLeft w:val="0"/>
                          <w:marRight w:val="0"/>
                          <w:marTop w:val="0"/>
                          <w:marBottom w:val="0"/>
                          <w:divBdr>
                            <w:top w:val="none" w:sz="0" w:space="0" w:color="auto"/>
                            <w:left w:val="none" w:sz="0" w:space="0" w:color="auto"/>
                            <w:bottom w:val="none" w:sz="0" w:space="0" w:color="auto"/>
                            <w:right w:val="none" w:sz="0" w:space="0" w:color="auto"/>
                          </w:divBdr>
                        </w:div>
                        <w:div w:id="468061571">
                          <w:marLeft w:val="0"/>
                          <w:marRight w:val="0"/>
                          <w:marTop w:val="0"/>
                          <w:marBottom w:val="0"/>
                          <w:divBdr>
                            <w:top w:val="none" w:sz="0" w:space="0" w:color="auto"/>
                            <w:left w:val="none" w:sz="0" w:space="0" w:color="auto"/>
                            <w:bottom w:val="none" w:sz="0" w:space="0" w:color="auto"/>
                            <w:right w:val="none" w:sz="0" w:space="0" w:color="auto"/>
                          </w:divBdr>
                        </w:div>
                        <w:div w:id="1939606347">
                          <w:marLeft w:val="0"/>
                          <w:marRight w:val="0"/>
                          <w:marTop w:val="0"/>
                          <w:marBottom w:val="0"/>
                          <w:divBdr>
                            <w:top w:val="none" w:sz="0" w:space="0" w:color="auto"/>
                            <w:left w:val="none" w:sz="0" w:space="0" w:color="auto"/>
                            <w:bottom w:val="none" w:sz="0" w:space="0" w:color="auto"/>
                            <w:right w:val="none" w:sz="0" w:space="0" w:color="auto"/>
                          </w:divBdr>
                        </w:div>
                        <w:div w:id="1056203591">
                          <w:marLeft w:val="0"/>
                          <w:marRight w:val="0"/>
                          <w:marTop w:val="0"/>
                          <w:marBottom w:val="0"/>
                          <w:divBdr>
                            <w:top w:val="none" w:sz="0" w:space="0" w:color="auto"/>
                            <w:left w:val="none" w:sz="0" w:space="0" w:color="auto"/>
                            <w:bottom w:val="none" w:sz="0" w:space="0" w:color="auto"/>
                            <w:right w:val="none" w:sz="0" w:space="0" w:color="auto"/>
                          </w:divBdr>
                        </w:div>
                        <w:div w:id="764808751">
                          <w:marLeft w:val="0"/>
                          <w:marRight w:val="0"/>
                          <w:marTop w:val="0"/>
                          <w:marBottom w:val="0"/>
                          <w:divBdr>
                            <w:top w:val="none" w:sz="0" w:space="0" w:color="auto"/>
                            <w:left w:val="none" w:sz="0" w:space="0" w:color="auto"/>
                            <w:bottom w:val="none" w:sz="0" w:space="0" w:color="auto"/>
                            <w:right w:val="none" w:sz="0" w:space="0" w:color="auto"/>
                          </w:divBdr>
                        </w:div>
                        <w:div w:id="811409272">
                          <w:marLeft w:val="0"/>
                          <w:marRight w:val="0"/>
                          <w:marTop w:val="0"/>
                          <w:marBottom w:val="0"/>
                          <w:divBdr>
                            <w:top w:val="none" w:sz="0" w:space="0" w:color="auto"/>
                            <w:left w:val="none" w:sz="0" w:space="0" w:color="auto"/>
                            <w:bottom w:val="none" w:sz="0" w:space="0" w:color="auto"/>
                            <w:right w:val="none" w:sz="0" w:space="0" w:color="auto"/>
                          </w:divBdr>
                        </w:div>
                        <w:div w:id="1141388500">
                          <w:marLeft w:val="0"/>
                          <w:marRight w:val="0"/>
                          <w:marTop w:val="0"/>
                          <w:marBottom w:val="0"/>
                          <w:divBdr>
                            <w:top w:val="none" w:sz="0" w:space="0" w:color="auto"/>
                            <w:left w:val="none" w:sz="0" w:space="0" w:color="auto"/>
                            <w:bottom w:val="none" w:sz="0" w:space="0" w:color="auto"/>
                            <w:right w:val="none" w:sz="0" w:space="0" w:color="auto"/>
                          </w:divBdr>
                        </w:div>
                        <w:div w:id="824200869">
                          <w:marLeft w:val="0"/>
                          <w:marRight w:val="0"/>
                          <w:marTop w:val="0"/>
                          <w:marBottom w:val="0"/>
                          <w:divBdr>
                            <w:top w:val="none" w:sz="0" w:space="0" w:color="auto"/>
                            <w:left w:val="none" w:sz="0" w:space="0" w:color="auto"/>
                            <w:bottom w:val="none" w:sz="0" w:space="0" w:color="auto"/>
                            <w:right w:val="none" w:sz="0" w:space="0" w:color="auto"/>
                          </w:divBdr>
                        </w:div>
                        <w:div w:id="560941459">
                          <w:marLeft w:val="0"/>
                          <w:marRight w:val="0"/>
                          <w:marTop w:val="0"/>
                          <w:marBottom w:val="0"/>
                          <w:divBdr>
                            <w:top w:val="none" w:sz="0" w:space="0" w:color="auto"/>
                            <w:left w:val="none" w:sz="0" w:space="0" w:color="auto"/>
                            <w:bottom w:val="none" w:sz="0" w:space="0" w:color="auto"/>
                            <w:right w:val="none" w:sz="0" w:space="0" w:color="auto"/>
                          </w:divBdr>
                        </w:div>
                        <w:div w:id="783886706">
                          <w:marLeft w:val="0"/>
                          <w:marRight w:val="0"/>
                          <w:marTop w:val="0"/>
                          <w:marBottom w:val="0"/>
                          <w:divBdr>
                            <w:top w:val="none" w:sz="0" w:space="0" w:color="auto"/>
                            <w:left w:val="none" w:sz="0" w:space="0" w:color="auto"/>
                            <w:bottom w:val="none" w:sz="0" w:space="0" w:color="auto"/>
                            <w:right w:val="none" w:sz="0" w:space="0" w:color="auto"/>
                          </w:divBdr>
                        </w:div>
                        <w:div w:id="123551022">
                          <w:marLeft w:val="0"/>
                          <w:marRight w:val="0"/>
                          <w:marTop w:val="0"/>
                          <w:marBottom w:val="0"/>
                          <w:divBdr>
                            <w:top w:val="none" w:sz="0" w:space="0" w:color="auto"/>
                            <w:left w:val="none" w:sz="0" w:space="0" w:color="auto"/>
                            <w:bottom w:val="none" w:sz="0" w:space="0" w:color="auto"/>
                            <w:right w:val="none" w:sz="0" w:space="0" w:color="auto"/>
                          </w:divBdr>
                        </w:div>
                        <w:div w:id="642580829">
                          <w:marLeft w:val="0"/>
                          <w:marRight w:val="0"/>
                          <w:marTop w:val="0"/>
                          <w:marBottom w:val="0"/>
                          <w:divBdr>
                            <w:top w:val="none" w:sz="0" w:space="0" w:color="auto"/>
                            <w:left w:val="none" w:sz="0" w:space="0" w:color="auto"/>
                            <w:bottom w:val="none" w:sz="0" w:space="0" w:color="auto"/>
                            <w:right w:val="none" w:sz="0" w:space="0" w:color="auto"/>
                          </w:divBdr>
                        </w:div>
                        <w:div w:id="1320383396">
                          <w:marLeft w:val="0"/>
                          <w:marRight w:val="0"/>
                          <w:marTop w:val="0"/>
                          <w:marBottom w:val="0"/>
                          <w:divBdr>
                            <w:top w:val="none" w:sz="0" w:space="0" w:color="auto"/>
                            <w:left w:val="none" w:sz="0" w:space="0" w:color="auto"/>
                            <w:bottom w:val="none" w:sz="0" w:space="0" w:color="auto"/>
                            <w:right w:val="none" w:sz="0" w:space="0" w:color="auto"/>
                          </w:divBdr>
                        </w:div>
                        <w:div w:id="1975286414">
                          <w:marLeft w:val="0"/>
                          <w:marRight w:val="0"/>
                          <w:marTop w:val="0"/>
                          <w:marBottom w:val="0"/>
                          <w:divBdr>
                            <w:top w:val="none" w:sz="0" w:space="0" w:color="auto"/>
                            <w:left w:val="none" w:sz="0" w:space="0" w:color="auto"/>
                            <w:bottom w:val="none" w:sz="0" w:space="0" w:color="auto"/>
                            <w:right w:val="none" w:sz="0" w:space="0" w:color="auto"/>
                          </w:divBdr>
                        </w:div>
                        <w:div w:id="964889491">
                          <w:marLeft w:val="0"/>
                          <w:marRight w:val="0"/>
                          <w:marTop w:val="0"/>
                          <w:marBottom w:val="0"/>
                          <w:divBdr>
                            <w:top w:val="none" w:sz="0" w:space="0" w:color="auto"/>
                            <w:left w:val="none" w:sz="0" w:space="0" w:color="auto"/>
                            <w:bottom w:val="none" w:sz="0" w:space="0" w:color="auto"/>
                            <w:right w:val="none" w:sz="0" w:space="0" w:color="auto"/>
                          </w:divBdr>
                        </w:div>
                        <w:div w:id="177887973">
                          <w:marLeft w:val="0"/>
                          <w:marRight w:val="0"/>
                          <w:marTop w:val="0"/>
                          <w:marBottom w:val="0"/>
                          <w:divBdr>
                            <w:top w:val="none" w:sz="0" w:space="0" w:color="auto"/>
                            <w:left w:val="none" w:sz="0" w:space="0" w:color="auto"/>
                            <w:bottom w:val="none" w:sz="0" w:space="0" w:color="auto"/>
                            <w:right w:val="none" w:sz="0" w:space="0" w:color="auto"/>
                          </w:divBdr>
                        </w:div>
                        <w:div w:id="742333810">
                          <w:marLeft w:val="0"/>
                          <w:marRight w:val="0"/>
                          <w:marTop w:val="0"/>
                          <w:marBottom w:val="0"/>
                          <w:divBdr>
                            <w:top w:val="none" w:sz="0" w:space="0" w:color="auto"/>
                            <w:left w:val="none" w:sz="0" w:space="0" w:color="auto"/>
                            <w:bottom w:val="none" w:sz="0" w:space="0" w:color="auto"/>
                            <w:right w:val="none" w:sz="0" w:space="0" w:color="auto"/>
                          </w:divBdr>
                        </w:div>
                        <w:div w:id="852762717">
                          <w:marLeft w:val="0"/>
                          <w:marRight w:val="0"/>
                          <w:marTop w:val="0"/>
                          <w:marBottom w:val="0"/>
                          <w:divBdr>
                            <w:top w:val="none" w:sz="0" w:space="0" w:color="auto"/>
                            <w:left w:val="none" w:sz="0" w:space="0" w:color="auto"/>
                            <w:bottom w:val="none" w:sz="0" w:space="0" w:color="auto"/>
                            <w:right w:val="none" w:sz="0" w:space="0" w:color="auto"/>
                          </w:divBdr>
                        </w:div>
                        <w:div w:id="526066575">
                          <w:marLeft w:val="0"/>
                          <w:marRight w:val="0"/>
                          <w:marTop w:val="0"/>
                          <w:marBottom w:val="0"/>
                          <w:divBdr>
                            <w:top w:val="none" w:sz="0" w:space="0" w:color="auto"/>
                            <w:left w:val="none" w:sz="0" w:space="0" w:color="auto"/>
                            <w:bottom w:val="none" w:sz="0" w:space="0" w:color="auto"/>
                            <w:right w:val="none" w:sz="0" w:space="0" w:color="auto"/>
                          </w:divBdr>
                        </w:div>
                        <w:div w:id="1162625629">
                          <w:marLeft w:val="0"/>
                          <w:marRight w:val="0"/>
                          <w:marTop w:val="0"/>
                          <w:marBottom w:val="0"/>
                          <w:divBdr>
                            <w:top w:val="none" w:sz="0" w:space="0" w:color="auto"/>
                            <w:left w:val="none" w:sz="0" w:space="0" w:color="auto"/>
                            <w:bottom w:val="none" w:sz="0" w:space="0" w:color="auto"/>
                            <w:right w:val="none" w:sz="0" w:space="0" w:color="auto"/>
                          </w:divBdr>
                        </w:div>
                        <w:div w:id="85657706">
                          <w:marLeft w:val="0"/>
                          <w:marRight w:val="0"/>
                          <w:marTop w:val="0"/>
                          <w:marBottom w:val="0"/>
                          <w:divBdr>
                            <w:top w:val="none" w:sz="0" w:space="0" w:color="auto"/>
                            <w:left w:val="none" w:sz="0" w:space="0" w:color="auto"/>
                            <w:bottom w:val="none" w:sz="0" w:space="0" w:color="auto"/>
                            <w:right w:val="none" w:sz="0" w:space="0" w:color="auto"/>
                          </w:divBdr>
                        </w:div>
                        <w:div w:id="1478186618">
                          <w:marLeft w:val="0"/>
                          <w:marRight w:val="0"/>
                          <w:marTop w:val="0"/>
                          <w:marBottom w:val="0"/>
                          <w:divBdr>
                            <w:top w:val="none" w:sz="0" w:space="0" w:color="auto"/>
                            <w:left w:val="none" w:sz="0" w:space="0" w:color="auto"/>
                            <w:bottom w:val="none" w:sz="0" w:space="0" w:color="auto"/>
                            <w:right w:val="none" w:sz="0" w:space="0" w:color="auto"/>
                          </w:divBdr>
                        </w:div>
                        <w:div w:id="600720716">
                          <w:marLeft w:val="0"/>
                          <w:marRight w:val="0"/>
                          <w:marTop w:val="0"/>
                          <w:marBottom w:val="0"/>
                          <w:divBdr>
                            <w:top w:val="none" w:sz="0" w:space="0" w:color="auto"/>
                            <w:left w:val="none" w:sz="0" w:space="0" w:color="auto"/>
                            <w:bottom w:val="none" w:sz="0" w:space="0" w:color="auto"/>
                            <w:right w:val="none" w:sz="0" w:space="0" w:color="auto"/>
                          </w:divBdr>
                        </w:div>
                        <w:div w:id="117645289">
                          <w:marLeft w:val="0"/>
                          <w:marRight w:val="0"/>
                          <w:marTop w:val="0"/>
                          <w:marBottom w:val="0"/>
                          <w:divBdr>
                            <w:top w:val="none" w:sz="0" w:space="0" w:color="auto"/>
                            <w:left w:val="none" w:sz="0" w:space="0" w:color="auto"/>
                            <w:bottom w:val="none" w:sz="0" w:space="0" w:color="auto"/>
                            <w:right w:val="none" w:sz="0" w:space="0" w:color="auto"/>
                          </w:divBdr>
                        </w:div>
                        <w:div w:id="108248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27251">
          <w:marLeft w:val="0"/>
          <w:marRight w:val="0"/>
          <w:marTop w:val="0"/>
          <w:marBottom w:val="0"/>
          <w:divBdr>
            <w:top w:val="none" w:sz="0" w:space="0" w:color="auto"/>
            <w:left w:val="none" w:sz="0" w:space="0" w:color="auto"/>
            <w:bottom w:val="single" w:sz="18" w:space="0" w:color="E4E4E4"/>
            <w:right w:val="none" w:sz="0" w:space="0" w:color="auto"/>
          </w:divBdr>
          <w:divsChild>
            <w:div w:id="2074039835">
              <w:marLeft w:val="0"/>
              <w:marRight w:val="0"/>
              <w:marTop w:val="0"/>
              <w:marBottom w:val="0"/>
              <w:divBdr>
                <w:top w:val="none" w:sz="0" w:space="0" w:color="auto"/>
                <w:left w:val="none" w:sz="0" w:space="0" w:color="auto"/>
                <w:bottom w:val="none" w:sz="0" w:space="0" w:color="auto"/>
                <w:right w:val="none" w:sz="0" w:space="0" w:color="auto"/>
              </w:divBdr>
              <w:divsChild>
                <w:div w:id="652753914">
                  <w:marLeft w:val="0"/>
                  <w:marRight w:val="0"/>
                  <w:marTop w:val="0"/>
                  <w:marBottom w:val="0"/>
                  <w:divBdr>
                    <w:top w:val="none" w:sz="0" w:space="0" w:color="auto"/>
                    <w:left w:val="none" w:sz="0" w:space="0" w:color="auto"/>
                    <w:bottom w:val="none" w:sz="0" w:space="0" w:color="auto"/>
                    <w:right w:val="none" w:sz="0" w:space="0" w:color="auto"/>
                  </w:divBdr>
                  <w:divsChild>
                    <w:div w:id="657345852">
                      <w:marLeft w:val="0"/>
                      <w:marRight w:val="0"/>
                      <w:marTop w:val="0"/>
                      <w:marBottom w:val="0"/>
                      <w:divBdr>
                        <w:top w:val="none" w:sz="0" w:space="0" w:color="auto"/>
                        <w:left w:val="none" w:sz="0" w:space="0" w:color="auto"/>
                        <w:bottom w:val="none" w:sz="0" w:space="0" w:color="auto"/>
                        <w:right w:val="none" w:sz="0" w:space="0" w:color="auto"/>
                      </w:divBdr>
                      <w:divsChild>
                        <w:div w:id="244187891">
                          <w:marLeft w:val="0"/>
                          <w:marRight w:val="0"/>
                          <w:marTop w:val="0"/>
                          <w:marBottom w:val="0"/>
                          <w:divBdr>
                            <w:top w:val="none" w:sz="0" w:space="0" w:color="auto"/>
                            <w:left w:val="none" w:sz="0" w:space="0" w:color="auto"/>
                            <w:bottom w:val="none" w:sz="0" w:space="0" w:color="auto"/>
                            <w:right w:val="none" w:sz="0" w:space="0" w:color="auto"/>
                          </w:divBdr>
                        </w:div>
                        <w:div w:id="453909200">
                          <w:marLeft w:val="0"/>
                          <w:marRight w:val="0"/>
                          <w:marTop w:val="0"/>
                          <w:marBottom w:val="0"/>
                          <w:divBdr>
                            <w:top w:val="none" w:sz="0" w:space="0" w:color="auto"/>
                            <w:left w:val="none" w:sz="0" w:space="0" w:color="auto"/>
                            <w:bottom w:val="none" w:sz="0" w:space="0" w:color="auto"/>
                            <w:right w:val="none" w:sz="0" w:space="0" w:color="auto"/>
                          </w:divBdr>
                        </w:div>
                        <w:div w:id="798719843">
                          <w:marLeft w:val="0"/>
                          <w:marRight w:val="0"/>
                          <w:marTop w:val="0"/>
                          <w:marBottom w:val="0"/>
                          <w:divBdr>
                            <w:top w:val="none" w:sz="0" w:space="0" w:color="auto"/>
                            <w:left w:val="none" w:sz="0" w:space="0" w:color="auto"/>
                            <w:bottom w:val="none" w:sz="0" w:space="0" w:color="auto"/>
                            <w:right w:val="none" w:sz="0" w:space="0" w:color="auto"/>
                          </w:divBdr>
                        </w:div>
                        <w:div w:id="800423356">
                          <w:marLeft w:val="0"/>
                          <w:marRight w:val="0"/>
                          <w:marTop w:val="0"/>
                          <w:marBottom w:val="0"/>
                          <w:divBdr>
                            <w:top w:val="none" w:sz="0" w:space="0" w:color="auto"/>
                            <w:left w:val="none" w:sz="0" w:space="0" w:color="auto"/>
                            <w:bottom w:val="none" w:sz="0" w:space="0" w:color="auto"/>
                            <w:right w:val="none" w:sz="0" w:space="0" w:color="auto"/>
                          </w:divBdr>
                        </w:div>
                        <w:div w:id="1213924755">
                          <w:marLeft w:val="0"/>
                          <w:marRight w:val="0"/>
                          <w:marTop w:val="0"/>
                          <w:marBottom w:val="0"/>
                          <w:divBdr>
                            <w:top w:val="none" w:sz="0" w:space="0" w:color="auto"/>
                            <w:left w:val="none" w:sz="0" w:space="0" w:color="auto"/>
                            <w:bottom w:val="none" w:sz="0" w:space="0" w:color="auto"/>
                            <w:right w:val="none" w:sz="0" w:space="0" w:color="auto"/>
                          </w:divBdr>
                        </w:div>
                        <w:div w:id="1361010136">
                          <w:marLeft w:val="0"/>
                          <w:marRight w:val="0"/>
                          <w:marTop w:val="0"/>
                          <w:marBottom w:val="0"/>
                          <w:divBdr>
                            <w:top w:val="none" w:sz="0" w:space="0" w:color="auto"/>
                            <w:left w:val="none" w:sz="0" w:space="0" w:color="auto"/>
                            <w:bottom w:val="none" w:sz="0" w:space="0" w:color="auto"/>
                            <w:right w:val="none" w:sz="0" w:space="0" w:color="auto"/>
                          </w:divBdr>
                        </w:div>
                        <w:div w:id="1004820280">
                          <w:marLeft w:val="0"/>
                          <w:marRight w:val="0"/>
                          <w:marTop w:val="0"/>
                          <w:marBottom w:val="0"/>
                          <w:divBdr>
                            <w:top w:val="none" w:sz="0" w:space="0" w:color="auto"/>
                            <w:left w:val="none" w:sz="0" w:space="0" w:color="auto"/>
                            <w:bottom w:val="none" w:sz="0" w:space="0" w:color="auto"/>
                            <w:right w:val="none" w:sz="0" w:space="0" w:color="auto"/>
                          </w:divBdr>
                        </w:div>
                        <w:div w:id="736828314">
                          <w:marLeft w:val="0"/>
                          <w:marRight w:val="0"/>
                          <w:marTop w:val="0"/>
                          <w:marBottom w:val="0"/>
                          <w:divBdr>
                            <w:top w:val="none" w:sz="0" w:space="0" w:color="auto"/>
                            <w:left w:val="none" w:sz="0" w:space="0" w:color="auto"/>
                            <w:bottom w:val="none" w:sz="0" w:space="0" w:color="auto"/>
                            <w:right w:val="none" w:sz="0" w:space="0" w:color="auto"/>
                          </w:divBdr>
                        </w:div>
                        <w:div w:id="2130006641">
                          <w:marLeft w:val="0"/>
                          <w:marRight w:val="0"/>
                          <w:marTop w:val="0"/>
                          <w:marBottom w:val="0"/>
                          <w:divBdr>
                            <w:top w:val="none" w:sz="0" w:space="0" w:color="auto"/>
                            <w:left w:val="none" w:sz="0" w:space="0" w:color="auto"/>
                            <w:bottom w:val="none" w:sz="0" w:space="0" w:color="auto"/>
                            <w:right w:val="none" w:sz="0" w:space="0" w:color="auto"/>
                          </w:divBdr>
                        </w:div>
                        <w:div w:id="1582183085">
                          <w:marLeft w:val="0"/>
                          <w:marRight w:val="0"/>
                          <w:marTop w:val="0"/>
                          <w:marBottom w:val="0"/>
                          <w:divBdr>
                            <w:top w:val="none" w:sz="0" w:space="0" w:color="auto"/>
                            <w:left w:val="none" w:sz="0" w:space="0" w:color="auto"/>
                            <w:bottom w:val="none" w:sz="0" w:space="0" w:color="auto"/>
                            <w:right w:val="none" w:sz="0" w:space="0" w:color="auto"/>
                          </w:divBdr>
                        </w:div>
                        <w:div w:id="757170077">
                          <w:marLeft w:val="0"/>
                          <w:marRight w:val="0"/>
                          <w:marTop w:val="0"/>
                          <w:marBottom w:val="0"/>
                          <w:divBdr>
                            <w:top w:val="none" w:sz="0" w:space="0" w:color="auto"/>
                            <w:left w:val="none" w:sz="0" w:space="0" w:color="auto"/>
                            <w:bottom w:val="none" w:sz="0" w:space="0" w:color="auto"/>
                            <w:right w:val="none" w:sz="0" w:space="0" w:color="auto"/>
                          </w:divBdr>
                        </w:div>
                        <w:div w:id="1257208153">
                          <w:marLeft w:val="0"/>
                          <w:marRight w:val="0"/>
                          <w:marTop w:val="0"/>
                          <w:marBottom w:val="0"/>
                          <w:divBdr>
                            <w:top w:val="none" w:sz="0" w:space="0" w:color="auto"/>
                            <w:left w:val="none" w:sz="0" w:space="0" w:color="auto"/>
                            <w:bottom w:val="none" w:sz="0" w:space="0" w:color="auto"/>
                            <w:right w:val="none" w:sz="0" w:space="0" w:color="auto"/>
                          </w:divBdr>
                        </w:div>
                        <w:div w:id="112284046">
                          <w:marLeft w:val="0"/>
                          <w:marRight w:val="0"/>
                          <w:marTop w:val="0"/>
                          <w:marBottom w:val="0"/>
                          <w:divBdr>
                            <w:top w:val="none" w:sz="0" w:space="0" w:color="auto"/>
                            <w:left w:val="none" w:sz="0" w:space="0" w:color="auto"/>
                            <w:bottom w:val="none" w:sz="0" w:space="0" w:color="auto"/>
                            <w:right w:val="none" w:sz="0" w:space="0" w:color="auto"/>
                          </w:divBdr>
                        </w:div>
                        <w:div w:id="1292325188">
                          <w:marLeft w:val="0"/>
                          <w:marRight w:val="0"/>
                          <w:marTop w:val="0"/>
                          <w:marBottom w:val="0"/>
                          <w:divBdr>
                            <w:top w:val="none" w:sz="0" w:space="0" w:color="auto"/>
                            <w:left w:val="none" w:sz="0" w:space="0" w:color="auto"/>
                            <w:bottom w:val="none" w:sz="0" w:space="0" w:color="auto"/>
                            <w:right w:val="none" w:sz="0" w:space="0" w:color="auto"/>
                          </w:divBdr>
                        </w:div>
                        <w:div w:id="960460835">
                          <w:marLeft w:val="0"/>
                          <w:marRight w:val="0"/>
                          <w:marTop w:val="0"/>
                          <w:marBottom w:val="0"/>
                          <w:divBdr>
                            <w:top w:val="none" w:sz="0" w:space="0" w:color="auto"/>
                            <w:left w:val="none" w:sz="0" w:space="0" w:color="auto"/>
                            <w:bottom w:val="none" w:sz="0" w:space="0" w:color="auto"/>
                            <w:right w:val="none" w:sz="0" w:space="0" w:color="auto"/>
                          </w:divBdr>
                        </w:div>
                        <w:div w:id="1927298476">
                          <w:marLeft w:val="0"/>
                          <w:marRight w:val="0"/>
                          <w:marTop w:val="0"/>
                          <w:marBottom w:val="0"/>
                          <w:divBdr>
                            <w:top w:val="none" w:sz="0" w:space="0" w:color="auto"/>
                            <w:left w:val="none" w:sz="0" w:space="0" w:color="auto"/>
                            <w:bottom w:val="none" w:sz="0" w:space="0" w:color="auto"/>
                            <w:right w:val="none" w:sz="0" w:space="0" w:color="auto"/>
                          </w:divBdr>
                        </w:div>
                        <w:div w:id="41641543">
                          <w:marLeft w:val="0"/>
                          <w:marRight w:val="0"/>
                          <w:marTop w:val="0"/>
                          <w:marBottom w:val="0"/>
                          <w:divBdr>
                            <w:top w:val="none" w:sz="0" w:space="0" w:color="auto"/>
                            <w:left w:val="none" w:sz="0" w:space="0" w:color="auto"/>
                            <w:bottom w:val="none" w:sz="0" w:space="0" w:color="auto"/>
                            <w:right w:val="none" w:sz="0" w:space="0" w:color="auto"/>
                          </w:divBdr>
                        </w:div>
                        <w:div w:id="1650279234">
                          <w:marLeft w:val="0"/>
                          <w:marRight w:val="0"/>
                          <w:marTop w:val="0"/>
                          <w:marBottom w:val="0"/>
                          <w:divBdr>
                            <w:top w:val="none" w:sz="0" w:space="0" w:color="auto"/>
                            <w:left w:val="none" w:sz="0" w:space="0" w:color="auto"/>
                            <w:bottom w:val="none" w:sz="0" w:space="0" w:color="auto"/>
                            <w:right w:val="none" w:sz="0" w:space="0" w:color="auto"/>
                          </w:divBdr>
                        </w:div>
                        <w:div w:id="1492060050">
                          <w:marLeft w:val="0"/>
                          <w:marRight w:val="0"/>
                          <w:marTop w:val="0"/>
                          <w:marBottom w:val="0"/>
                          <w:divBdr>
                            <w:top w:val="none" w:sz="0" w:space="0" w:color="auto"/>
                            <w:left w:val="none" w:sz="0" w:space="0" w:color="auto"/>
                            <w:bottom w:val="none" w:sz="0" w:space="0" w:color="auto"/>
                            <w:right w:val="none" w:sz="0" w:space="0" w:color="auto"/>
                          </w:divBdr>
                        </w:div>
                        <w:div w:id="113407904">
                          <w:marLeft w:val="0"/>
                          <w:marRight w:val="0"/>
                          <w:marTop w:val="0"/>
                          <w:marBottom w:val="0"/>
                          <w:divBdr>
                            <w:top w:val="none" w:sz="0" w:space="0" w:color="auto"/>
                            <w:left w:val="none" w:sz="0" w:space="0" w:color="auto"/>
                            <w:bottom w:val="none" w:sz="0" w:space="0" w:color="auto"/>
                            <w:right w:val="none" w:sz="0" w:space="0" w:color="auto"/>
                          </w:divBdr>
                        </w:div>
                        <w:div w:id="194572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506716">
          <w:marLeft w:val="0"/>
          <w:marRight w:val="0"/>
          <w:marTop w:val="0"/>
          <w:marBottom w:val="0"/>
          <w:divBdr>
            <w:top w:val="none" w:sz="0" w:space="0" w:color="auto"/>
            <w:left w:val="none" w:sz="0" w:space="0" w:color="auto"/>
            <w:bottom w:val="single" w:sz="18" w:space="0" w:color="E4E4E4"/>
            <w:right w:val="none" w:sz="0" w:space="0" w:color="auto"/>
          </w:divBdr>
          <w:divsChild>
            <w:div w:id="790124116">
              <w:marLeft w:val="0"/>
              <w:marRight w:val="0"/>
              <w:marTop w:val="0"/>
              <w:marBottom w:val="0"/>
              <w:divBdr>
                <w:top w:val="none" w:sz="0" w:space="0" w:color="auto"/>
                <w:left w:val="none" w:sz="0" w:space="0" w:color="auto"/>
                <w:bottom w:val="none" w:sz="0" w:space="0" w:color="auto"/>
                <w:right w:val="none" w:sz="0" w:space="0" w:color="auto"/>
              </w:divBdr>
              <w:divsChild>
                <w:div w:id="1913078793">
                  <w:marLeft w:val="0"/>
                  <w:marRight w:val="0"/>
                  <w:marTop w:val="0"/>
                  <w:marBottom w:val="0"/>
                  <w:divBdr>
                    <w:top w:val="none" w:sz="0" w:space="0" w:color="auto"/>
                    <w:left w:val="none" w:sz="0" w:space="0" w:color="auto"/>
                    <w:bottom w:val="none" w:sz="0" w:space="0" w:color="auto"/>
                    <w:right w:val="none" w:sz="0" w:space="0" w:color="auto"/>
                  </w:divBdr>
                  <w:divsChild>
                    <w:div w:id="37292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602040">
      <w:bodyDiv w:val="1"/>
      <w:marLeft w:val="0"/>
      <w:marRight w:val="0"/>
      <w:marTop w:val="0"/>
      <w:marBottom w:val="0"/>
      <w:divBdr>
        <w:top w:val="none" w:sz="0" w:space="0" w:color="auto"/>
        <w:left w:val="none" w:sz="0" w:space="0" w:color="auto"/>
        <w:bottom w:val="none" w:sz="0" w:space="0" w:color="auto"/>
        <w:right w:val="none" w:sz="0" w:space="0" w:color="auto"/>
      </w:divBdr>
    </w:div>
    <w:div w:id="875628996">
      <w:bodyDiv w:val="1"/>
      <w:marLeft w:val="0"/>
      <w:marRight w:val="0"/>
      <w:marTop w:val="0"/>
      <w:marBottom w:val="0"/>
      <w:divBdr>
        <w:top w:val="none" w:sz="0" w:space="0" w:color="auto"/>
        <w:left w:val="none" w:sz="0" w:space="0" w:color="auto"/>
        <w:bottom w:val="none" w:sz="0" w:space="0" w:color="auto"/>
        <w:right w:val="none" w:sz="0" w:space="0" w:color="auto"/>
      </w:divBdr>
    </w:div>
    <w:div w:id="1251816836">
      <w:bodyDiv w:val="1"/>
      <w:marLeft w:val="0"/>
      <w:marRight w:val="0"/>
      <w:marTop w:val="0"/>
      <w:marBottom w:val="0"/>
      <w:divBdr>
        <w:top w:val="none" w:sz="0" w:space="0" w:color="auto"/>
        <w:left w:val="none" w:sz="0" w:space="0" w:color="auto"/>
        <w:bottom w:val="none" w:sz="0" w:space="0" w:color="auto"/>
        <w:right w:val="none" w:sz="0" w:space="0" w:color="auto"/>
      </w:divBdr>
      <w:divsChild>
        <w:div w:id="391582433">
          <w:marLeft w:val="0"/>
          <w:marRight w:val="0"/>
          <w:marTop w:val="0"/>
          <w:marBottom w:val="0"/>
          <w:divBdr>
            <w:top w:val="none" w:sz="0" w:space="0" w:color="auto"/>
            <w:left w:val="none" w:sz="0" w:space="0" w:color="auto"/>
            <w:bottom w:val="none" w:sz="0" w:space="0" w:color="auto"/>
            <w:right w:val="none" w:sz="0" w:space="0" w:color="auto"/>
          </w:divBdr>
        </w:div>
        <w:div w:id="1087111627">
          <w:marLeft w:val="0"/>
          <w:marRight w:val="0"/>
          <w:marTop w:val="0"/>
          <w:marBottom w:val="0"/>
          <w:divBdr>
            <w:top w:val="none" w:sz="0" w:space="0" w:color="auto"/>
            <w:left w:val="single" w:sz="6" w:space="0" w:color="E4E4E4"/>
            <w:bottom w:val="none" w:sz="0" w:space="0" w:color="auto"/>
            <w:right w:val="none" w:sz="0" w:space="0" w:color="auto"/>
          </w:divBdr>
          <w:divsChild>
            <w:div w:id="1007172133">
              <w:marLeft w:val="0"/>
              <w:marRight w:val="0"/>
              <w:marTop w:val="0"/>
              <w:marBottom w:val="0"/>
              <w:divBdr>
                <w:top w:val="none" w:sz="0" w:space="0" w:color="auto"/>
                <w:left w:val="none" w:sz="0" w:space="0" w:color="auto"/>
                <w:bottom w:val="none" w:sz="0" w:space="0" w:color="auto"/>
                <w:right w:val="none" w:sz="0" w:space="0" w:color="auto"/>
              </w:divBdr>
              <w:divsChild>
                <w:div w:id="1662586679">
                  <w:marLeft w:val="0"/>
                  <w:marRight w:val="0"/>
                  <w:marTop w:val="0"/>
                  <w:marBottom w:val="0"/>
                  <w:divBdr>
                    <w:top w:val="none" w:sz="0" w:space="0" w:color="auto"/>
                    <w:left w:val="none" w:sz="0" w:space="0" w:color="auto"/>
                    <w:bottom w:val="none" w:sz="0" w:space="0" w:color="auto"/>
                    <w:right w:val="none" w:sz="0" w:space="0" w:color="auto"/>
                  </w:divBdr>
                  <w:divsChild>
                    <w:div w:id="951940740">
                      <w:marLeft w:val="0"/>
                      <w:marRight w:val="0"/>
                      <w:marTop w:val="0"/>
                      <w:marBottom w:val="0"/>
                      <w:divBdr>
                        <w:top w:val="none" w:sz="0" w:space="0" w:color="auto"/>
                        <w:left w:val="none" w:sz="0" w:space="0" w:color="auto"/>
                        <w:bottom w:val="none" w:sz="0" w:space="0" w:color="auto"/>
                        <w:right w:val="none" w:sz="0" w:space="0" w:color="auto"/>
                      </w:divBdr>
                      <w:divsChild>
                        <w:div w:id="1373193851">
                          <w:marLeft w:val="0"/>
                          <w:marRight w:val="0"/>
                          <w:marTop w:val="0"/>
                          <w:marBottom w:val="0"/>
                          <w:divBdr>
                            <w:top w:val="none" w:sz="0" w:space="0" w:color="auto"/>
                            <w:left w:val="none" w:sz="0" w:space="0" w:color="auto"/>
                            <w:bottom w:val="single" w:sz="18" w:space="0" w:color="E4E4E4"/>
                            <w:right w:val="none" w:sz="0" w:space="0" w:color="auto"/>
                          </w:divBdr>
                          <w:divsChild>
                            <w:div w:id="1801460823">
                              <w:marLeft w:val="0"/>
                              <w:marRight w:val="0"/>
                              <w:marTop w:val="0"/>
                              <w:marBottom w:val="0"/>
                              <w:divBdr>
                                <w:top w:val="none" w:sz="0" w:space="0" w:color="auto"/>
                                <w:left w:val="none" w:sz="0" w:space="0" w:color="auto"/>
                                <w:bottom w:val="none" w:sz="0" w:space="0" w:color="auto"/>
                                <w:right w:val="none" w:sz="0" w:space="0" w:color="auto"/>
                              </w:divBdr>
                              <w:divsChild>
                                <w:div w:id="1272014448">
                                  <w:marLeft w:val="0"/>
                                  <w:marRight w:val="0"/>
                                  <w:marTop w:val="0"/>
                                  <w:marBottom w:val="0"/>
                                  <w:divBdr>
                                    <w:top w:val="none" w:sz="0" w:space="0" w:color="auto"/>
                                    <w:left w:val="none" w:sz="0" w:space="0" w:color="auto"/>
                                    <w:bottom w:val="none" w:sz="0" w:space="0" w:color="auto"/>
                                    <w:right w:val="none" w:sz="0" w:space="0" w:color="auto"/>
                                  </w:divBdr>
                                  <w:divsChild>
                                    <w:div w:id="367295622">
                                      <w:marLeft w:val="0"/>
                                      <w:marRight w:val="0"/>
                                      <w:marTop w:val="0"/>
                                      <w:marBottom w:val="0"/>
                                      <w:divBdr>
                                        <w:top w:val="none" w:sz="0" w:space="0" w:color="auto"/>
                                        <w:left w:val="none" w:sz="0" w:space="0" w:color="auto"/>
                                        <w:bottom w:val="none" w:sz="0" w:space="0" w:color="auto"/>
                                        <w:right w:val="none" w:sz="0" w:space="0" w:color="auto"/>
                                      </w:divBdr>
                                      <w:divsChild>
                                        <w:div w:id="253633483">
                                          <w:marLeft w:val="0"/>
                                          <w:marRight w:val="0"/>
                                          <w:marTop w:val="0"/>
                                          <w:marBottom w:val="0"/>
                                          <w:divBdr>
                                            <w:top w:val="none" w:sz="0" w:space="0" w:color="auto"/>
                                            <w:left w:val="none" w:sz="0" w:space="0" w:color="auto"/>
                                            <w:bottom w:val="none" w:sz="0" w:space="0" w:color="auto"/>
                                            <w:right w:val="none" w:sz="0" w:space="0" w:color="auto"/>
                                          </w:divBdr>
                                        </w:div>
                                        <w:div w:id="959456746">
                                          <w:marLeft w:val="0"/>
                                          <w:marRight w:val="0"/>
                                          <w:marTop w:val="0"/>
                                          <w:marBottom w:val="0"/>
                                          <w:divBdr>
                                            <w:top w:val="none" w:sz="0" w:space="0" w:color="auto"/>
                                            <w:left w:val="none" w:sz="0" w:space="0" w:color="auto"/>
                                            <w:bottom w:val="none" w:sz="0" w:space="0" w:color="auto"/>
                                            <w:right w:val="none" w:sz="0" w:space="0" w:color="auto"/>
                                          </w:divBdr>
                                        </w:div>
                                        <w:div w:id="502597577">
                                          <w:marLeft w:val="0"/>
                                          <w:marRight w:val="0"/>
                                          <w:marTop w:val="0"/>
                                          <w:marBottom w:val="0"/>
                                          <w:divBdr>
                                            <w:top w:val="none" w:sz="0" w:space="0" w:color="auto"/>
                                            <w:left w:val="none" w:sz="0" w:space="0" w:color="auto"/>
                                            <w:bottom w:val="none" w:sz="0" w:space="0" w:color="auto"/>
                                            <w:right w:val="none" w:sz="0" w:space="0" w:color="auto"/>
                                          </w:divBdr>
                                        </w:div>
                                        <w:div w:id="995646878">
                                          <w:marLeft w:val="0"/>
                                          <w:marRight w:val="0"/>
                                          <w:marTop w:val="0"/>
                                          <w:marBottom w:val="0"/>
                                          <w:divBdr>
                                            <w:top w:val="none" w:sz="0" w:space="0" w:color="auto"/>
                                            <w:left w:val="none" w:sz="0" w:space="0" w:color="auto"/>
                                            <w:bottom w:val="none" w:sz="0" w:space="0" w:color="auto"/>
                                            <w:right w:val="none" w:sz="0" w:space="0" w:color="auto"/>
                                          </w:divBdr>
                                        </w:div>
                                        <w:div w:id="688290711">
                                          <w:marLeft w:val="0"/>
                                          <w:marRight w:val="0"/>
                                          <w:marTop w:val="0"/>
                                          <w:marBottom w:val="0"/>
                                          <w:divBdr>
                                            <w:top w:val="none" w:sz="0" w:space="0" w:color="auto"/>
                                            <w:left w:val="none" w:sz="0" w:space="0" w:color="auto"/>
                                            <w:bottom w:val="none" w:sz="0" w:space="0" w:color="auto"/>
                                            <w:right w:val="none" w:sz="0" w:space="0" w:color="auto"/>
                                          </w:divBdr>
                                        </w:div>
                                        <w:div w:id="222110075">
                                          <w:marLeft w:val="0"/>
                                          <w:marRight w:val="0"/>
                                          <w:marTop w:val="0"/>
                                          <w:marBottom w:val="0"/>
                                          <w:divBdr>
                                            <w:top w:val="none" w:sz="0" w:space="0" w:color="auto"/>
                                            <w:left w:val="none" w:sz="0" w:space="0" w:color="auto"/>
                                            <w:bottom w:val="none" w:sz="0" w:space="0" w:color="auto"/>
                                            <w:right w:val="none" w:sz="0" w:space="0" w:color="auto"/>
                                          </w:divBdr>
                                        </w:div>
                                        <w:div w:id="1847474527">
                                          <w:marLeft w:val="0"/>
                                          <w:marRight w:val="0"/>
                                          <w:marTop w:val="0"/>
                                          <w:marBottom w:val="0"/>
                                          <w:divBdr>
                                            <w:top w:val="none" w:sz="0" w:space="0" w:color="auto"/>
                                            <w:left w:val="none" w:sz="0" w:space="0" w:color="auto"/>
                                            <w:bottom w:val="none" w:sz="0" w:space="0" w:color="auto"/>
                                            <w:right w:val="none" w:sz="0" w:space="0" w:color="auto"/>
                                          </w:divBdr>
                                        </w:div>
                                        <w:div w:id="273052098">
                                          <w:marLeft w:val="0"/>
                                          <w:marRight w:val="0"/>
                                          <w:marTop w:val="0"/>
                                          <w:marBottom w:val="0"/>
                                          <w:divBdr>
                                            <w:top w:val="none" w:sz="0" w:space="0" w:color="auto"/>
                                            <w:left w:val="none" w:sz="0" w:space="0" w:color="auto"/>
                                            <w:bottom w:val="none" w:sz="0" w:space="0" w:color="auto"/>
                                            <w:right w:val="none" w:sz="0" w:space="0" w:color="auto"/>
                                          </w:divBdr>
                                        </w:div>
                                        <w:div w:id="1142698950">
                                          <w:marLeft w:val="0"/>
                                          <w:marRight w:val="0"/>
                                          <w:marTop w:val="0"/>
                                          <w:marBottom w:val="0"/>
                                          <w:divBdr>
                                            <w:top w:val="none" w:sz="0" w:space="0" w:color="auto"/>
                                            <w:left w:val="none" w:sz="0" w:space="0" w:color="auto"/>
                                            <w:bottom w:val="none" w:sz="0" w:space="0" w:color="auto"/>
                                            <w:right w:val="none" w:sz="0" w:space="0" w:color="auto"/>
                                          </w:divBdr>
                                        </w:div>
                                        <w:div w:id="1290404793">
                                          <w:marLeft w:val="0"/>
                                          <w:marRight w:val="0"/>
                                          <w:marTop w:val="0"/>
                                          <w:marBottom w:val="0"/>
                                          <w:divBdr>
                                            <w:top w:val="none" w:sz="0" w:space="0" w:color="auto"/>
                                            <w:left w:val="none" w:sz="0" w:space="0" w:color="auto"/>
                                            <w:bottom w:val="none" w:sz="0" w:space="0" w:color="auto"/>
                                            <w:right w:val="none" w:sz="0" w:space="0" w:color="auto"/>
                                          </w:divBdr>
                                        </w:div>
                                        <w:div w:id="1638754563">
                                          <w:marLeft w:val="0"/>
                                          <w:marRight w:val="0"/>
                                          <w:marTop w:val="0"/>
                                          <w:marBottom w:val="0"/>
                                          <w:divBdr>
                                            <w:top w:val="none" w:sz="0" w:space="0" w:color="auto"/>
                                            <w:left w:val="none" w:sz="0" w:space="0" w:color="auto"/>
                                            <w:bottom w:val="none" w:sz="0" w:space="0" w:color="auto"/>
                                            <w:right w:val="none" w:sz="0" w:space="0" w:color="auto"/>
                                          </w:divBdr>
                                        </w:div>
                                        <w:div w:id="1005744154">
                                          <w:marLeft w:val="0"/>
                                          <w:marRight w:val="0"/>
                                          <w:marTop w:val="0"/>
                                          <w:marBottom w:val="0"/>
                                          <w:divBdr>
                                            <w:top w:val="none" w:sz="0" w:space="0" w:color="auto"/>
                                            <w:left w:val="none" w:sz="0" w:space="0" w:color="auto"/>
                                            <w:bottom w:val="none" w:sz="0" w:space="0" w:color="auto"/>
                                            <w:right w:val="none" w:sz="0" w:space="0" w:color="auto"/>
                                          </w:divBdr>
                                        </w:div>
                                        <w:div w:id="1333948269">
                                          <w:marLeft w:val="0"/>
                                          <w:marRight w:val="0"/>
                                          <w:marTop w:val="0"/>
                                          <w:marBottom w:val="0"/>
                                          <w:divBdr>
                                            <w:top w:val="none" w:sz="0" w:space="0" w:color="auto"/>
                                            <w:left w:val="none" w:sz="0" w:space="0" w:color="auto"/>
                                            <w:bottom w:val="none" w:sz="0" w:space="0" w:color="auto"/>
                                            <w:right w:val="none" w:sz="0" w:space="0" w:color="auto"/>
                                          </w:divBdr>
                                        </w:div>
                                        <w:div w:id="1195851456">
                                          <w:marLeft w:val="0"/>
                                          <w:marRight w:val="0"/>
                                          <w:marTop w:val="0"/>
                                          <w:marBottom w:val="0"/>
                                          <w:divBdr>
                                            <w:top w:val="none" w:sz="0" w:space="0" w:color="auto"/>
                                            <w:left w:val="none" w:sz="0" w:space="0" w:color="auto"/>
                                            <w:bottom w:val="none" w:sz="0" w:space="0" w:color="auto"/>
                                            <w:right w:val="none" w:sz="0" w:space="0" w:color="auto"/>
                                          </w:divBdr>
                                        </w:div>
                                        <w:div w:id="1987512544">
                                          <w:marLeft w:val="0"/>
                                          <w:marRight w:val="0"/>
                                          <w:marTop w:val="0"/>
                                          <w:marBottom w:val="0"/>
                                          <w:divBdr>
                                            <w:top w:val="none" w:sz="0" w:space="0" w:color="auto"/>
                                            <w:left w:val="none" w:sz="0" w:space="0" w:color="auto"/>
                                            <w:bottom w:val="none" w:sz="0" w:space="0" w:color="auto"/>
                                            <w:right w:val="none" w:sz="0" w:space="0" w:color="auto"/>
                                          </w:divBdr>
                                        </w:div>
                                        <w:div w:id="252931490">
                                          <w:marLeft w:val="0"/>
                                          <w:marRight w:val="0"/>
                                          <w:marTop w:val="0"/>
                                          <w:marBottom w:val="0"/>
                                          <w:divBdr>
                                            <w:top w:val="none" w:sz="0" w:space="0" w:color="auto"/>
                                            <w:left w:val="none" w:sz="0" w:space="0" w:color="auto"/>
                                            <w:bottom w:val="none" w:sz="0" w:space="0" w:color="auto"/>
                                            <w:right w:val="none" w:sz="0" w:space="0" w:color="auto"/>
                                          </w:divBdr>
                                        </w:div>
                                        <w:div w:id="349450813">
                                          <w:marLeft w:val="0"/>
                                          <w:marRight w:val="0"/>
                                          <w:marTop w:val="0"/>
                                          <w:marBottom w:val="0"/>
                                          <w:divBdr>
                                            <w:top w:val="none" w:sz="0" w:space="0" w:color="auto"/>
                                            <w:left w:val="none" w:sz="0" w:space="0" w:color="auto"/>
                                            <w:bottom w:val="none" w:sz="0" w:space="0" w:color="auto"/>
                                            <w:right w:val="none" w:sz="0" w:space="0" w:color="auto"/>
                                          </w:divBdr>
                                        </w:div>
                                        <w:div w:id="1793790658">
                                          <w:marLeft w:val="0"/>
                                          <w:marRight w:val="0"/>
                                          <w:marTop w:val="0"/>
                                          <w:marBottom w:val="0"/>
                                          <w:divBdr>
                                            <w:top w:val="none" w:sz="0" w:space="0" w:color="auto"/>
                                            <w:left w:val="none" w:sz="0" w:space="0" w:color="auto"/>
                                            <w:bottom w:val="none" w:sz="0" w:space="0" w:color="auto"/>
                                            <w:right w:val="none" w:sz="0" w:space="0" w:color="auto"/>
                                          </w:divBdr>
                                        </w:div>
                                        <w:div w:id="399670275">
                                          <w:marLeft w:val="0"/>
                                          <w:marRight w:val="0"/>
                                          <w:marTop w:val="0"/>
                                          <w:marBottom w:val="0"/>
                                          <w:divBdr>
                                            <w:top w:val="none" w:sz="0" w:space="0" w:color="auto"/>
                                            <w:left w:val="none" w:sz="0" w:space="0" w:color="auto"/>
                                            <w:bottom w:val="none" w:sz="0" w:space="0" w:color="auto"/>
                                            <w:right w:val="none" w:sz="0" w:space="0" w:color="auto"/>
                                          </w:divBdr>
                                        </w:div>
                                        <w:div w:id="536167607">
                                          <w:marLeft w:val="0"/>
                                          <w:marRight w:val="0"/>
                                          <w:marTop w:val="0"/>
                                          <w:marBottom w:val="0"/>
                                          <w:divBdr>
                                            <w:top w:val="none" w:sz="0" w:space="0" w:color="auto"/>
                                            <w:left w:val="none" w:sz="0" w:space="0" w:color="auto"/>
                                            <w:bottom w:val="none" w:sz="0" w:space="0" w:color="auto"/>
                                            <w:right w:val="none" w:sz="0" w:space="0" w:color="auto"/>
                                          </w:divBdr>
                                        </w:div>
                                        <w:div w:id="1295914518">
                                          <w:marLeft w:val="0"/>
                                          <w:marRight w:val="0"/>
                                          <w:marTop w:val="0"/>
                                          <w:marBottom w:val="0"/>
                                          <w:divBdr>
                                            <w:top w:val="none" w:sz="0" w:space="0" w:color="auto"/>
                                            <w:left w:val="none" w:sz="0" w:space="0" w:color="auto"/>
                                            <w:bottom w:val="none" w:sz="0" w:space="0" w:color="auto"/>
                                            <w:right w:val="none" w:sz="0" w:space="0" w:color="auto"/>
                                          </w:divBdr>
                                        </w:div>
                                        <w:div w:id="1423337799">
                                          <w:marLeft w:val="0"/>
                                          <w:marRight w:val="0"/>
                                          <w:marTop w:val="0"/>
                                          <w:marBottom w:val="0"/>
                                          <w:divBdr>
                                            <w:top w:val="none" w:sz="0" w:space="0" w:color="auto"/>
                                            <w:left w:val="none" w:sz="0" w:space="0" w:color="auto"/>
                                            <w:bottom w:val="none" w:sz="0" w:space="0" w:color="auto"/>
                                            <w:right w:val="none" w:sz="0" w:space="0" w:color="auto"/>
                                          </w:divBdr>
                                        </w:div>
                                        <w:div w:id="1740133428">
                                          <w:marLeft w:val="0"/>
                                          <w:marRight w:val="0"/>
                                          <w:marTop w:val="0"/>
                                          <w:marBottom w:val="0"/>
                                          <w:divBdr>
                                            <w:top w:val="none" w:sz="0" w:space="0" w:color="auto"/>
                                            <w:left w:val="none" w:sz="0" w:space="0" w:color="auto"/>
                                            <w:bottom w:val="none" w:sz="0" w:space="0" w:color="auto"/>
                                            <w:right w:val="none" w:sz="0" w:space="0" w:color="auto"/>
                                          </w:divBdr>
                                        </w:div>
                                        <w:div w:id="2023244746">
                                          <w:marLeft w:val="0"/>
                                          <w:marRight w:val="0"/>
                                          <w:marTop w:val="0"/>
                                          <w:marBottom w:val="0"/>
                                          <w:divBdr>
                                            <w:top w:val="none" w:sz="0" w:space="0" w:color="auto"/>
                                            <w:left w:val="none" w:sz="0" w:space="0" w:color="auto"/>
                                            <w:bottom w:val="none" w:sz="0" w:space="0" w:color="auto"/>
                                            <w:right w:val="none" w:sz="0" w:space="0" w:color="auto"/>
                                          </w:divBdr>
                                        </w:div>
                                        <w:div w:id="1233545263">
                                          <w:marLeft w:val="0"/>
                                          <w:marRight w:val="0"/>
                                          <w:marTop w:val="0"/>
                                          <w:marBottom w:val="0"/>
                                          <w:divBdr>
                                            <w:top w:val="none" w:sz="0" w:space="0" w:color="auto"/>
                                            <w:left w:val="none" w:sz="0" w:space="0" w:color="auto"/>
                                            <w:bottom w:val="none" w:sz="0" w:space="0" w:color="auto"/>
                                            <w:right w:val="none" w:sz="0" w:space="0" w:color="auto"/>
                                          </w:divBdr>
                                        </w:div>
                                        <w:div w:id="1985037593">
                                          <w:marLeft w:val="0"/>
                                          <w:marRight w:val="0"/>
                                          <w:marTop w:val="0"/>
                                          <w:marBottom w:val="0"/>
                                          <w:divBdr>
                                            <w:top w:val="none" w:sz="0" w:space="0" w:color="auto"/>
                                            <w:left w:val="none" w:sz="0" w:space="0" w:color="auto"/>
                                            <w:bottom w:val="none" w:sz="0" w:space="0" w:color="auto"/>
                                            <w:right w:val="none" w:sz="0" w:space="0" w:color="auto"/>
                                          </w:divBdr>
                                        </w:div>
                                        <w:div w:id="1876575582">
                                          <w:marLeft w:val="0"/>
                                          <w:marRight w:val="0"/>
                                          <w:marTop w:val="0"/>
                                          <w:marBottom w:val="0"/>
                                          <w:divBdr>
                                            <w:top w:val="none" w:sz="0" w:space="0" w:color="auto"/>
                                            <w:left w:val="none" w:sz="0" w:space="0" w:color="auto"/>
                                            <w:bottom w:val="none" w:sz="0" w:space="0" w:color="auto"/>
                                            <w:right w:val="none" w:sz="0" w:space="0" w:color="auto"/>
                                          </w:divBdr>
                                        </w:div>
                                        <w:div w:id="11913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326249">
                          <w:marLeft w:val="0"/>
                          <w:marRight w:val="0"/>
                          <w:marTop w:val="0"/>
                          <w:marBottom w:val="0"/>
                          <w:divBdr>
                            <w:top w:val="none" w:sz="0" w:space="0" w:color="auto"/>
                            <w:left w:val="none" w:sz="0" w:space="0" w:color="auto"/>
                            <w:bottom w:val="single" w:sz="18" w:space="0" w:color="E4E4E4"/>
                            <w:right w:val="none" w:sz="0" w:space="0" w:color="auto"/>
                          </w:divBdr>
                          <w:divsChild>
                            <w:div w:id="1673335387">
                              <w:marLeft w:val="0"/>
                              <w:marRight w:val="0"/>
                              <w:marTop w:val="0"/>
                              <w:marBottom w:val="0"/>
                              <w:divBdr>
                                <w:top w:val="none" w:sz="0" w:space="0" w:color="auto"/>
                                <w:left w:val="none" w:sz="0" w:space="0" w:color="auto"/>
                                <w:bottom w:val="none" w:sz="0" w:space="0" w:color="auto"/>
                                <w:right w:val="none" w:sz="0" w:space="0" w:color="auto"/>
                              </w:divBdr>
                              <w:divsChild>
                                <w:div w:id="1979990910">
                                  <w:marLeft w:val="0"/>
                                  <w:marRight w:val="0"/>
                                  <w:marTop w:val="0"/>
                                  <w:marBottom w:val="0"/>
                                  <w:divBdr>
                                    <w:top w:val="none" w:sz="0" w:space="0" w:color="auto"/>
                                    <w:left w:val="none" w:sz="0" w:space="0" w:color="auto"/>
                                    <w:bottom w:val="none" w:sz="0" w:space="0" w:color="auto"/>
                                    <w:right w:val="none" w:sz="0" w:space="0" w:color="auto"/>
                                  </w:divBdr>
                                  <w:divsChild>
                                    <w:div w:id="738943866">
                                      <w:marLeft w:val="0"/>
                                      <w:marRight w:val="0"/>
                                      <w:marTop w:val="0"/>
                                      <w:marBottom w:val="0"/>
                                      <w:divBdr>
                                        <w:top w:val="none" w:sz="0" w:space="0" w:color="auto"/>
                                        <w:left w:val="none" w:sz="0" w:space="0" w:color="auto"/>
                                        <w:bottom w:val="none" w:sz="0" w:space="0" w:color="auto"/>
                                        <w:right w:val="none" w:sz="0" w:space="0" w:color="auto"/>
                                      </w:divBdr>
                                      <w:divsChild>
                                        <w:div w:id="1907715214">
                                          <w:marLeft w:val="0"/>
                                          <w:marRight w:val="0"/>
                                          <w:marTop w:val="0"/>
                                          <w:marBottom w:val="0"/>
                                          <w:divBdr>
                                            <w:top w:val="none" w:sz="0" w:space="0" w:color="auto"/>
                                            <w:left w:val="none" w:sz="0" w:space="0" w:color="auto"/>
                                            <w:bottom w:val="none" w:sz="0" w:space="0" w:color="auto"/>
                                            <w:right w:val="none" w:sz="0" w:space="0" w:color="auto"/>
                                          </w:divBdr>
                                        </w:div>
                                        <w:div w:id="623539522">
                                          <w:marLeft w:val="0"/>
                                          <w:marRight w:val="0"/>
                                          <w:marTop w:val="0"/>
                                          <w:marBottom w:val="0"/>
                                          <w:divBdr>
                                            <w:top w:val="none" w:sz="0" w:space="0" w:color="auto"/>
                                            <w:left w:val="none" w:sz="0" w:space="0" w:color="auto"/>
                                            <w:bottom w:val="none" w:sz="0" w:space="0" w:color="auto"/>
                                            <w:right w:val="none" w:sz="0" w:space="0" w:color="auto"/>
                                          </w:divBdr>
                                        </w:div>
                                        <w:div w:id="404299406">
                                          <w:marLeft w:val="0"/>
                                          <w:marRight w:val="0"/>
                                          <w:marTop w:val="0"/>
                                          <w:marBottom w:val="0"/>
                                          <w:divBdr>
                                            <w:top w:val="none" w:sz="0" w:space="0" w:color="auto"/>
                                            <w:left w:val="none" w:sz="0" w:space="0" w:color="auto"/>
                                            <w:bottom w:val="none" w:sz="0" w:space="0" w:color="auto"/>
                                            <w:right w:val="none" w:sz="0" w:space="0" w:color="auto"/>
                                          </w:divBdr>
                                        </w:div>
                                        <w:div w:id="1280648470">
                                          <w:marLeft w:val="0"/>
                                          <w:marRight w:val="0"/>
                                          <w:marTop w:val="0"/>
                                          <w:marBottom w:val="0"/>
                                          <w:divBdr>
                                            <w:top w:val="none" w:sz="0" w:space="0" w:color="auto"/>
                                            <w:left w:val="none" w:sz="0" w:space="0" w:color="auto"/>
                                            <w:bottom w:val="none" w:sz="0" w:space="0" w:color="auto"/>
                                            <w:right w:val="none" w:sz="0" w:space="0" w:color="auto"/>
                                          </w:divBdr>
                                        </w:div>
                                        <w:div w:id="1306355680">
                                          <w:marLeft w:val="0"/>
                                          <w:marRight w:val="0"/>
                                          <w:marTop w:val="0"/>
                                          <w:marBottom w:val="0"/>
                                          <w:divBdr>
                                            <w:top w:val="none" w:sz="0" w:space="0" w:color="auto"/>
                                            <w:left w:val="none" w:sz="0" w:space="0" w:color="auto"/>
                                            <w:bottom w:val="none" w:sz="0" w:space="0" w:color="auto"/>
                                            <w:right w:val="none" w:sz="0" w:space="0" w:color="auto"/>
                                          </w:divBdr>
                                        </w:div>
                                        <w:div w:id="407701124">
                                          <w:marLeft w:val="0"/>
                                          <w:marRight w:val="0"/>
                                          <w:marTop w:val="0"/>
                                          <w:marBottom w:val="0"/>
                                          <w:divBdr>
                                            <w:top w:val="none" w:sz="0" w:space="0" w:color="auto"/>
                                            <w:left w:val="none" w:sz="0" w:space="0" w:color="auto"/>
                                            <w:bottom w:val="none" w:sz="0" w:space="0" w:color="auto"/>
                                            <w:right w:val="none" w:sz="0" w:space="0" w:color="auto"/>
                                          </w:divBdr>
                                        </w:div>
                                        <w:div w:id="123232404">
                                          <w:marLeft w:val="0"/>
                                          <w:marRight w:val="0"/>
                                          <w:marTop w:val="0"/>
                                          <w:marBottom w:val="0"/>
                                          <w:divBdr>
                                            <w:top w:val="none" w:sz="0" w:space="0" w:color="auto"/>
                                            <w:left w:val="none" w:sz="0" w:space="0" w:color="auto"/>
                                            <w:bottom w:val="none" w:sz="0" w:space="0" w:color="auto"/>
                                            <w:right w:val="none" w:sz="0" w:space="0" w:color="auto"/>
                                          </w:divBdr>
                                        </w:div>
                                        <w:div w:id="619920557">
                                          <w:marLeft w:val="0"/>
                                          <w:marRight w:val="0"/>
                                          <w:marTop w:val="0"/>
                                          <w:marBottom w:val="0"/>
                                          <w:divBdr>
                                            <w:top w:val="none" w:sz="0" w:space="0" w:color="auto"/>
                                            <w:left w:val="none" w:sz="0" w:space="0" w:color="auto"/>
                                            <w:bottom w:val="none" w:sz="0" w:space="0" w:color="auto"/>
                                            <w:right w:val="none" w:sz="0" w:space="0" w:color="auto"/>
                                          </w:divBdr>
                                        </w:div>
                                        <w:div w:id="1332181066">
                                          <w:marLeft w:val="0"/>
                                          <w:marRight w:val="0"/>
                                          <w:marTop w:val="0"/>
                                          <w:marBottom w:val="0"/>
                                          <w:divBdr>
                                            <w:top w:val="none" w:sz="0" w:space="0" w:color="auto"/>
                                            <w:left w:val="none" w:sz="0" w:space="0" w:color="auto"/>
                                            <w:bottom w:val="none" w:sz="0" w:space="0" w:color="auto"/>
                                            <w:right w:val="none" w:sz="0" w:space="0" w:color="auto"/>
                                          </w:divBdr>
                                        </w:div>
                                        <w:div w:id="1537766637">
                                          <w:marLeft w:val="0"/>
                                          <w:marRight w:val="0"/>
                                          <w:marTop w:val="0"/>
                                          <w:marBottom w:val="0"/>
                                          <w:divBdr>
                                            <w:top w:val="none" w:sz="0" w:space="0" w:color="auto"/>
                                            <w:left w:val="none" w:sz="0" w:space="0" w:color="auto"/>
                                            <w:bottom w:val="none" w:sz="0" w:space="0" w:color="auto"/>
                                            <w:right w:val="none" w:sz="0" w:space="0" w:color="auto"/>
                                          </w:divBdr>
                                        </w:div>
                                        <w:div w:id="1161895910">
                                          <w:marLeft w:val="0"/>
                                          <w:marRight w:val="0"/>
                                          <w:marTop w:val="0"/>
                                          <w:marBottom w:val="0"/>
                                          <w:divBdr>
                                            <w:top w:val="none" w:sz="0" w:space="0" w:color="auto"/>
                                            <w:left w:val="none" w:sz="0" w:space="0" w:color="auto"/>
                                            <w:bottom w:val="none" w:sz="0" w:space="0" w:color="auto"/>
                                            <w:right w:val="none" w:sz="0" w:space="0" w:color="auto"/>
                                          </w:divBdr>
                                        </w:div>
                                        <w:div w:id="1427768488">
                                          <w:marLeft w:val="0"/>
                                          <w:marRight w:val="0"/>
                                          <w:marTop w:val="0"/>
                                          <w:marBottom w:val="0"/>
                                          <w:divBdr>
                                            <w:top w:val="none" w:sz="0" w:space="0" w:color="auto"/>
                                            <w:left w:val="none" w:sz="0" w:space="0" w:color="auto"/>
                                            <w:bottom w:val="none" w:sz="0" w:space="0" w:color="auto"/>
                                            <w:right w:val="none" w:sz="0" w:space="0" w:color="auto"/>
                                          </w:divBdr>
                                        </w:div>
                                        <w:div w:id="563567184">
                                          <w:marLeft w:val="0"/>
                                          <w:marRight w:val="0"/>
                                          <w:marTop w:val="0"/>
                                          <w:marBottom w:val="0"/>
                                          <w:divBdr>
                                            <w:top w:val="none" w:sz="0" w:space="0" w:color="auto"/>
                                            <w:left w:val="none" w:sz="0" w:space="0" w:color="auto"/>
                                            <w:bottom w:val="none" w:sz="0" w:space="0" w:color="auto"/>
                                            <w:right w:val="none" w:sz="0" w:space="0" w:color="auto"/>
                                          </w:divBdr>
                                        </w:div>
                                        <w:div w:id="1362512168">
                                          <w:marLeft w:val="0"/>
                                          <w:marRight w:val="0"/>
                                          <w:marTop w:val="0"/>
                                          <w:marBottom w:val="0"/>
                                          <w:divBdr>
                                            <w:top w:val="none" w:sz="0" w:space="0" w:color="auto"/>
                                            <w:left w:val="none" w:sz="0" w:space="0" w:color="auto"/>
                                            <w:bottom w:val="none" w:sz="0" w:space="0" w:color="auto"/>
                                            <w:right w:val="none" w:sz="0" w:space="0" w:color="auto"/>
                                          </w:divBdr>
                                        </w:div>
                                        <w:div w:id="344328101">
                                          <w:marLeft w:val="0"/>
                                          <w:marRight w:val="0"/>
                                          <w:marTop w:val="0"/>
                                          <w:marBottom w:val="0"/>
                                          <w:divBdr>
                                            <w:top w:val="none" w:sz="0" w:space="0" w:color="auto"/>
                                            <w:left w:val="none" w:sz="0" w:space="0" w:color="auto"/>
                                            <w:bottom w:val="none" w:sz="0" w:space="0" w:color="auto"/>
                                            <w:right w:val="none" w:sz="0" w:space="0" w:color="auto"/>
                                          </w:divBdr>
                                        </w:div>
                                        <w:div w:id="1629628298">
                                          <w:marLeft w:val="0"/>
                                          <w:marRight w:val="0"/>
                                          <w:marTop w:val="0"/>
                                          <w:marBottom w:val="0"/>
                                          <w:divBdr>
                                            <w:top w:val="none" w:sz="0" w:space="0" w:color="auto"/>
                                            <w:left w:val="none" w:sz="0" w:space="0" w:color="auto"/>
                                            <w:bottom w:val="none" w:sz="0" w:space="0" w:color="auto"/>
                                            <w:right w:val="none" w:sz="0" w:space="0" w:color="auto"/>
                                          </w:divBdr>
                                        </w:div>
                                        <w:div w:id="1798987416">
                                          <w:marLeft w:val="0"/>
                                          <w:marRight w:val="0"/>
                                          <w:marTop w:val="0"/>
                                          <w:marBottom w:val="0"/>
                                          <w:divBdr>
                                            <w:top w:val="none" w:sz="0" w:space="0" w:color="auto"/>
                                            <w:left w:val="none" w:sz="0" w:space="0" w:color="auto"/>
                                            <w:bottom w:val="none" w:sz="0" w:space="0" w:color="auto"/>
                                            <w:right w:val="none" w:sz="0" w:space="0" w:color="auto"/>
                                          </w:divBdr>
                                        </w:div>
                                        <w:div w:id="382800395">
                                          <w:marLeft w:val="0"/>
                                          <w:marRight w:val="0"/>
                                          <w:marTop w:val="0"/>
                                          <w:marBottom w:val="0"/>
                                          <w:divBdr>
                                            <w:top w:val="none" w:sz="0" w:space="0" w:color="auto"/>
                                            <w:left w:val="none" w:sz="0" w:space="0" w:color="auto"/>
                                            <w:bottom w:val="none" w:sz="0" w:space="0" w:color="auto"/>
                                            <w:right w:val="none" w:sz="0" w:space="0" w:color="auto"/>
                                          </w:divBdr>
                                        </w:div>
                                        <w:div w:id="775561967">
                                          <w:marLeft w:val="0"/>
                                          <w:marRight w:val="0"/>
                                          <w:marTop w:val="0"/>
                                          <w:marBottom w:val="0"/>
                                          <w:divBdr>
                                            <w:top w:val="none" w:sz="0" w:space="0" w:color="auto"/>
                                            <w:left w:val="none" w:sz="0" w:space="0" w:color="auto"/>
                                            <w:bottom w:val="none" w:sz="0" w:space="0" w:color="auto"/>
                                            <w:right w:val="none" w:sz="0" w:space="0" w:color="auto"/>
                                          </w:divBdr>
                                        </w:div>
                                        <w:div w:id="708993635">
                                          <w:marLeft w:val="0"/>
                                          <w:marRight w:val="0"/>
                                          <w:marTop w:val="0"/>
                                          <w:marBottom w:val="0"/>
                                          <w:divBdr>
                                            <w:top w:val="none" w:sz="0" w:space="0" w:color="auto"/>
                                            <w:left w:val="none" w:sz="0" w:space="0" w:color="auto"/>
                                            <w:bottom w:val="none" w:sz="0" w:space="0" w:color="auto"/>
                                            <w:right w:val="none" w:sz="0" w:space="0" w:color="auto"/>
                                          </w:divBdr>
                                        </w:div>
                                        <w:div w:id="441463392">
                                          <w:marLeft w:val="0"/>
                                          <w:marRight w:val="0"/>
                                          <w:marTop w:val="0"/>
                                          <w:marBottom w:val="0"/>
                                          <w:divBdr>
                                            <w:top w:val="none" w:sz="0" w:space="0" w:color="auto"/>
                                            <w:left w:val="none" w:sz="0" w:space="0" w:color="auto"/>
                                            <w:bottom w:val="none" w:sz="0" w:space="0" w:color="auto"/>
                                            <w:right w:val="none" w:sz="0" w:space="0" w:color="auto"/>
                                          </w:divBdr>
                                        </w:div>
                                        <w:div w:id="70447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194378">
                          <w:marLeft w:val="0"/>
                          <w:marRight w:val="0"/>
                          <w:marTop w:val="0"/>
                          <w:marBottom w:val="0"/>
                          <w:divBdr>
                            <w:top w:val="none" w:sz="0" w:space="0" w:color="auto"/>
                            <w:left w:val="none" w:sz="0" w:space="0" w:color="auto"/>
                            <w:bottom w:val="single" w:sz="18" w:space="0" w:color="E4E4E4"/>
                            <w:right w:val="none" w:sz="0" w:space="0" w:color="auto"/>
                          </w:divBdr>
                          <w:divsChild>
                            <w:div w:id="1805613884">
                              <w:marLeft w:val="0"/>
                              <w:marRight w:val="0"/>
                              <w:marTop w:val="0"/>
                              <w:marBottom w:val="0"/>
                              <w:divBdr>
                                <w:top w:val="none" w:sz="0" w:space="0" w:color="auto"/>
                                <w:left w:val="none" w:sz="0" w:space="0" w:color="auto"/>
                                <w:bottom w:val="none" w:sz="0" w:space="0" w:color="auto"/>
                                <w:right w:val="none" w:sz="0" w:space="0" w:color="auto"/>
                              </w:divBdr>
                              <w:divsChild>
                                <w:div w:id="1141000660">
                                  <w:marLeft w:val="0"/>
                                  <w:marRight w:val="0"/>
                                  <w:marTop w:val="0"/>
                                  <w:marBottom w:val="0"/>
                                  <w:divBdr>
                                    <w:top w:val="none" w:sz="0" w:space="0" w:color="auto"/>
                                    <w:left w:val="none" w:sz="0" w:space="0" w:color="auto"/>
                                    <w:bottom w:val="none" w:sz="0" w:space="0" w:color="auto"/>
                                    <w:right w:val="none" w:sz="0" w:space="0" w:color="auto"/>
                                  </w:divBdr>
                                  <w:divsChild>
                                    <w:div w:id="24792458">
                                      <w:marLeft w:val="0"/>
                                      <w:marRight w:val="0"/>
                                      <w:marTop w:val="0"/>
                                      <w:marBottom w:val="0"/>
                                      <w:divBdr>
                                        <w:top w:val="none" w:sz="0" w:space="0" w:color="auto"/>
                                        <w:left w:val="none" w:sz="0" w:space="0" w:color="auto"/>
                                        <w:bottom w:val="none" w:sz="0" w:space="0" w:color="auto"/>
                                        <w:right w:val="none" w:sz="0" w:space="0" w:color="auto"/>
                                      </w:divBdr>
                                      <w:divsChild>
                                        <w:div w:id="1113477963">
                                          <w:marLeft w:val="0"/>
                                          <w:marRight w:val="0"/>
                                          <w:marTop w:val="0"/>
                                          <w:marBottom w:val="0"/>
                                          <w:divBdr>
                                            <w:top w:val="none" w:sz="0" w:space="0" w:color="auto"/>
                                            <w:left w:val="none" w:sz="0" w:space="0" w:color="auto"/>
                                            <w:bottom w:val="none" w:sz="0" w:space="0" w:color="auto"/>
                                            <w:right w:val="none" w:sz="0" w:space="0" w:color="auto"/>
                                          </w:divBdr>
                                        </w:div>
                                        <w:div w:id="260338543">
                                          <w:marLeft w:val="0"/>
                                          <w:marRight w:val="0"/>
                                          <w:marTop w:val="0"/>
                                          <w:marBottom w:val="0"/>
                                          <w:divBdr>
                                            <w:top w:val="none" w:sz="0" w:space="0" w:color="auto"/>
                                            <w:left w:val="none" w:sz="0" w:space="0" w:color="auto"/>
                                            <w:bottom w:val="none" w:sz="0" w:space="0" w:color="auto"/>
                                            <w:right w:val="none" w:sz="0" w:space="0" w:color="auto"/>
                                          </w:divBdr>
                                        </w:div>
                                        <w:div w:id="125700777">
                                          <w:marLeft w:val="0"/>
                                          <w:marRight w:val="0"/>
                                          <w:marTop w:val="0"/>
                                          <w:marBottom w:val="0"/>
                                          <w:divBdr>
                                            <w:top w:val="none" w:sz="0" w:space="0" w:color="auto"/>
                                            <w:left w:val="none" w:sz="0" w:space="0" w:color="auto"/>
                                            <w:bottom w:val="none" w:sz="0" w:space="0" w:color="auto"/>
                                            <w:right w:val="none" w:sz="0" w:space="0" w:color="auto"/>
                                          </w:divBdr>
                                        </w:div>
                                        <w:div w:id="286202667">
                                          <w:marLeft w:val="0"/>
                                          <w:marRight w:val="0"/>
                                          <w:marTop w:val="0"/>
                                          <w:marBottom w:val="0"/>
                                          <w:divBdr>
                                            <w:top w:val="none" w:sz="0" w:space="0" w:color="auto"/>
                                            <w:left w:val="none" w:sz="0" w:space="0" w:color="auto"/>
                                            <w:bottom w:val="none" w:sz="0" w:space="0" w:color="auto"/>
                                            <w:right w:val="none" w:sz="0" w:space="0" w:color="auto"/>
                                          </w:divBdr>
                                        </w:div>
                                        <w:div w:id="1133673415">
                                          <w:marLeft w:val="0"/>
                                          <w:marRight w:val="0"/>
                                          <w:marTop w:val="0"/>
                                          <w:marBottom w:val="0"/>
                                          <w:divBdr>
                                            <w:top w:val="none" w:sz="0" w:space="0" w:color="auto"/>
                                            <w:left w:val="none" w:sz="0" w:space="0" w:color="auto"/>
                                            <w:bottom w:val="none" w:sz="0" w:space="0" w:color="auto"/>
                                            <w:right w:val="none" w:sz="0" w:space="0" w:color="auto"/>
                                          </w:divBdr>
                                        </w:div>
                                        <w:div w:id="828405998">
                                          <w:marLeft w:val="0"/>
                                          <w:marRight w:val="0"/>
                                          <w:marTop w:val="0"/>
                                          <w:marBottom w:val="0"/>
                                          <w:divBdr>
                                            <w:top w:val="none" w:sz="0" w:space="0" w:color="auto"/>
                                            <w:left w:val="none" w:sz="0" w:space="0" w:color="auto"/>
                                            <w:bottom w:val="none" w:sz="0" w:space="0" w:color="auto"/>
                                            <w:right w:val="none" w:sz="0" w:space="0" w:color="auto"/>
                                          </w:divBdr>
                                        </w:div>
                                        <w:div w:id="6913381">
                                          <w:marLeft w:val="0"/>
                                          <w:marRight w:val="0"/>
                                          <w:marTop w:val="0"/>
                                          <w:marBottom w:val="0"/>
                                          <w:divBdr>
                                            <w:top w:val="none" w:sz="0" w:space="0" w:color="auto"/>
                                            <w:left w:val="none" w:sz="0" w:space="0" w:color="auto"/>
                                            <w:bottom w:val="none" w:sz="0" w:space="0" w:color="auto"/>
                                            <w:right w:val="none" w:sz="0" w:space="0" w:color="auto"/>
                                          </w:divBdr>
                                        </w:div>
                                        <w:div w:id="957371340">
                                          <w:marLeft w:val="0"/>
                                          <w:marRight w:val="0"/>
                                          <w:marTop w:val="0"/>
                                          <w:marBottom w:val="0"/>
                                          <w:divBdr>
                                            <w:top w:val="none" w:sz="0" w:space="0" w:color="auto"/>
                                            <w:left w:val="none" w:sz="0" w:space="0" w:color="auto"/>
                                            <w:bottom w:val="none" w:sz="0" w:space="0" w:color="auto"/>
                                            <w:right w:val="none" w:sz="0" w:space="0" w:color="auto"/>
                                          </w:divBdr>
                                        </w:div>
                                        <w:div w:id="1752509121">
                                          <w:marLeft w:val="0"/>
                                          <w:marRight w:val="0"/>
                                          <w:marTop w:val="0"/>
                                          <w:marBottom w:val="0"/>
                                          <w:divBdr>
                                            <w:top w:val="none" w:sz="0" w:space="0" w:color="auto"/>
                                            <w:left w:val="none" w:sz="0" w:space="0" w:color="auto"/>
                                            <w:bottom w:val="none" w:sz="0" w:space="0" w:color="auto"/>
                                            <w:right w:val="none" w:sz="0" w:space="0" w:color="auto"/>
                                          </w:divBdr>
                                        </w:div>
                                        <w:div w:id="823857972">
                                          <w:marLeft w:val="0"/>
                                          <w:marRight w:val="0"/>
                                          <w:marTop w:val="0"/>
                                          <w:marBottom w:val="0"/>
                                          <w:divBdr>
                                            <w:top w:val="none" w:sz="0" w:space="0" w:color="auto"/>
                                            <w:left w:val="none" w:sz="0" w:space="0" w:color="auto"/>
                                            <w:bottom w:val="none" w:sz="0" w:space="0" w:color="auto"/>
                                            <w:right w:val="none" w:sz="0" w:space="0" w:color="auto"/>
                                          </w:divBdr>
                                        </w:div>
                                        <w:div w:id="797114759">
                                          <w:marLeft w:val="0"/>
                                          <w:marRight w:val="0"/>
                                          <w:marTop w:val="0"/>
                                          <w:marBottom w:val="0"/>
                                          <w:divBdr>
                                            <w:top w:val="none" w:sz="0" w:space="0" w:color="auto"/>
                                            <w:left w:val="none" w:sz="0" w:space="0" w:color="auto"/>
                                            <w:bottom w:val="none" w:sz="0" w:space="0" w:color="auto"/>
                                            <w:right w:val="none" w:sz="0" w:space="0" w:color="auto"/>
                                          </w:divBdr>
                                        </w:div>
                                        <w:div w:id="466046615">
                                          <w:marLeft w:val="0"/>
                                          <w:marRight w:val="0"/>
                                          <w:marTop w:val="0"/>
                                          <w:marBottom w:val="0"/>
                                          <w:divBdr>
                                            <w:top w:val="none" w:sz="0" w:space="0" w:color="auto"/>
                                            <w:left w:val="none" w:sz="0" w:space="0" w:color="auto"/>
                                            <w:bottom w:val="none" w:sz="0" w:space="0" w:color="auto"/>
                                            <w:right w:val="none" w:sz="0" w:space="0" w:color="auto"/>
                                          </w:divBdr>
                                        </w:div>
                                        <w:div w:id="546843991">
                                          <w:marLeft w:val="0"/>
                                          <w:marRight w:val="0"/>
                                          <w:marTop w:val="0"/>
                                          <w:marBottom w:val="0"/>
                                          <w:divBdr>
                                            <w:top w:val="none" w:sz="0" w:space="0" w:color="auto"/>
                                            <w:left w:val="none" w:sz="0" w:space="0" w:color="auto"/>
                                            <w:bottom w:val="none" w:sz="0" w:space="0" w:color="auto"/>
                                            <w:right w:val="none" w:sz="0" w:space="0" w:color="auto"/>
                                          </w:divBdr>
                                        </w:div>
                                        <w:div w:id="37971790">
                                          <w:marLeft w:val="0"/>
                                          <w:marRight w:val="0"/>
                                          <w:marTop w:val="0"/>
                                          <w:marBottom w:val="0"/>
                                          <w:divBdr>
                                            <w:top w:val="none" w:sz="0" w:space="0" w:color="auto"/>
                                            <w:left w:val="none" w:sz="0" w:space="0" w:color="auto"/>
                                            <w:bottom w:val="none" w:sz="0" w:space="0" w:color="auto"/>
                                            <w:right w:val="none" w:sz="0" w:space="0" w:color="auto"/>
                                          </w:divBdr>
                                        </w:div>
                                        <w:div w:id="949972472">
                                          <w:marLeft w:val="0"/>
                                          <w:marRight w:val="0"/>
                                          <w:marTop w:val="0"/>
                                          <w:marBottom w:val="0"/>
                                          <w:divBdr>
                                            <w:top w:val="none" w:sz="0" w:space="0" w:color="auto"/>
                                            <w:left w:val="none" w:sz="0" w:space="0" w:color="auto"/>
                                            <w:bottom w:val="none" w:sz="0" w:space="0" w:color="auto"/>
                                            <w:right w:val="none" w:sz="0" w:space="0" w:color="auto"/>
                                          </w:divBdr>
                                        </w:div>
                                        <w:div w:id="1689915247">
                                          <w:marLeft w:val="0"/>
                                          <w:marRight w:val="0"/>
                                          <w:marTop w:val="0"/>
                                          <w:marBottom w:val="0"/>
                                          <w:divBdr>
                                            <w:top w:val="none" w:sz="0" w:space="0" w:color="auto"/>
                                            <w:left w:val="none" w:sz="0" w:space="0" w:color="auto"/>
                                            <w:bottom w:val="none" w:sz="0" w:space="0" w:color="auto"/>
                                            <w:right w:val="none" w:sz="0" w:space="0" w:color="auto"/>
                                          </w:divBdr>
                                        </w:div>
                                        <w:div w:id="663435540">
                                          <w:marLeft w:val="0"/>
                                          <w:marRight w:val="0"/>
                                          <w:marTop w:val="0"/>
                                          <w:marBottom w:val="0"/>
                                          <w:divBdr>
                                            <w:top w:val="none" w:sz="0" w:space="0" w:color="auto"/>
                                            <w:left w:val="none" w:sz="0" w:space="0" w:color="auto"/>
                                            <w:bottom w:val="none" w:sz="0" w:space="0" w:color="auto"/>
                                            <w:right w:val="none" w:sz="0" w:space="0" w:color="auto"/>
                                          </w:divBdr>
                                        </w:div>
                                        <w:div w:id="1227491449">
                                          <w:marLeft w:val="0"/>
                                          <w:marRight w:val="0"/>
                                          <w:marTop w:val="0"/>
                                          <w:marBottom w:val="0"/>
                                          <w:divBdr>
                                            <w:top w:val="none" w:sz="0" w:space="0" w:color="auto"/>
                                            <w:left w:val="none" w:sz="0" w:space="0" w:color="auto"/>
                                            <w:bottom w:val="none" w:sz="0" w:space="0" w:color="auto"/>
                                            <w:right w:val="none" w:sz="0" w:space="0" w:color="auto"/>
                                          </w:divBdr>
                                        </w:div>
                                        <w:div w:id="375280945">
                                          <w:marLeft w:val="0"/>
                                          <w:marRight w:val="0"/>
                                          <w:marTop w:val="0"/>
                                          <w:marBottom w:val="0"/>
                                          <w:divBdr>
                                            <w:top w:val="none" w:sz="0" w:space="0" w:color="auto"/>
                                            <w:left w:val="none" w:sz="0" w:space="0" w:color="auto"/>
                                            <w:bottom w:val="none" w:sz="0" w:space="0" w:color="auto"/>
                                            <w:right w:val="none" w:sz="0" w:space="0" w:color="auto"/>
                                          </w:divBdr>
                                        </w:div>
                                        <w:div w:id="1766460264">
                                          <w:marLeft w:val="0"/>
                                          <w:marRight w:val="0"/>
                                          <w:marTop w:val="0"/>
                                          <w:marBottom w:val="0"/>
                                          <w:divBdr>
                                            <w:top w:val="none" w:sz="0" w:space="0" w:color="auto"/>
                                            <w:left w:val="none" w:sz="0" w:space="0" w:color="auto"/>
                                            <w:bottom w:val="none" w:sz="0" w:space="0" w:color="auto"/>
                                            <w:right w:val="none" w:sz="0" w:space="0" w:color="auto"/>
                                          </w:divBdr>
                                        </w:div>
                                        <w:div w:id="393703000">
                                          <w:marLeft w:val="0"/>
                                          <w:marRight w:val="0"/>
                                          <w:marTop w:val="0"/>
                                          <w:marBottom w:val="0"/>
                                          <w:divBdr>
                                            <w:top w:val="none" w:sz="0" w:space="0" w:color="auto"/>
                                            <w:left w:val="none" w:sz="0" w:space="0" w:color="auto"/>
                                            <w:bottom w:val="none" w:sz="0" w:space="0" w:color="auto"/>
                                            <w:right w:val="none" w:sz="0" w:space="0" w:color="auto"/>
                                          </w:divBdr>
                                        </w:div>
                                        <w:div w:id="1038749029">
                                          <w:marLeft w:val="0"/>
                                          <w:marRight w:val="0"/>
                                          <w:marTop w:val="0"/>
                                          <w:marBottom w:val="0"/>
                                          <w:divBdr>
                                            <w:top w:val="none" w:sz="0" w:space="0" w:color="auto"/>
                                            <w:left w:val="none" w:sz="0" w:space="0" w:color="auto"/>
                                            <w:bottom w:val="none" w:sz="0" w:space="0" w:color="auto"/>
                                            <w:right w:val="none" w:sz="0" w:space="0" w:color="auto"/>
                                          </w:divBdr>
                                        </w:div>
                                        <w:div w:id="1425565926">
                                          <w:marLeft w:val="0"/>
                                          <w:marRight w:val="0"/>
                                          <w:marTop w:val="0"/>
                                          <w:marBottom w:val="0"/>
                                          <w:divBdr>
                                            <w:top w:val="none" w:sz="0" w:space="0" w:color="auto"/>
                                            <w:left w:val="none" w:sz="0" w:space="0" w:color="auto"/>
                                            <w:bottom w:val="none" w:sz="0" w:space="0" w:color="auto"/>
                                            <w:right w:val="none" w:sz="0" w:space="0" w:color="auto"/>
                                          </w:divBdr>
                                        </w:div>
                                        <w:div w:id="2012175777">
                                          <w:marLeft w:val="0"/>
                                          <w:marRight w:val="0"/>
                                          <w:marTop w:val="0"/>
                                          <w:marBottom w:val="0"/>
                                          <w:divBdr>
                                            <w:top w:val="none" w:sz="0" w:space="0" w:color="auto"/>
                                            <w:left w:val="none" w:sz="0" w:space="0" w:color="auto"/>
                                            <w:bottom w:val="none" w:sz="0" w:space="0" w:color="auto"/>
                                            <w:right w:val="none" w:sz="0" w:space="0" w:color="auto"/>
                                          </w:divBdr>
                                        </w:div>
                                        <w:div w:id="2063746899">
                                          <w:marLeft w:val="0"/>
                                          <w:marRight w:val="0"/>
                                          <w:marTop w:val="0"/>
                                          <w:marBottom w:val="0"/>
                                          <w:divBdr>
                                            <w:top w:val="none" w:sz="0" w:space="0" w:color="auto"/>
                                            <w:left w:val="none" w:sz="0" w:space="0" w:color="auto"/>
                                            <w:bottom w:val="none" w:sz="0" w:space="0" w:color="auto"/>
                                            <w:right w:val="none" w:sz="0" w:space="0" w:color="auto"/>
                                          </w:divBdr>
                                        </w:div>
                                        <w:div w:id="1354377699">
                                          <w:marLeft w:val="0"/>
                                          <w:marRight w:val="0"/>
                                          <w:marTop w:val="0"/>
                                          <w:marBottom w:val="0"/>
                                          <w:divBdr>
                                            <w:top w:val="none" w:sz="0" w:space="0" w:color="auto"/>
                                            <w:left w:val="none" w:sz="0" w:space="0" w:color="auto"/>
                                            <w:bottom w:val="none" w:sz="0" w:space="0" w:color="auto"/>
                                            <w:right w:val="none" w:sz="0" w:space="0" w:color="auto"/>
                                          </w:divBdr>
                                        </w:div>
                                        <w:div w:id="1934630458">
                                          <w:marLeft w:val="0"/>
                                          <w:marRight w:val="0"/>
                                          <w:marTop w:val="0"/>
                                          <w:marBottom w:val="0"/>
                                          <w:divBdr>
                                            <w:top w:val="none" w:sz="0" w:space="0" w:color="auto"/>
                                            <w:left w:val="none" w:sz="0" w:space="0" w:color="auto"/>
                                            <w:bottom w:val="none" w:sz="0" w:space="0" w:color="auto"/>
                                            <w:right w:val="none" w:sz="0" w:space="0" w:color="auto"/>
                                          </w:divBdr>
                                        </w:div>
                                        <w:div w:id="394743536">
                                          <w:marLeft w:val="0"/>
                                          <w:marRight w:val="0"/>
                                          <w:marTop w:val="0"/>
                                          <w:marBottom w:val="0"/>
                                          <w:divBdr>
                                            <w:top w:val="none" w:sz="0" w:space="0" w:color="auto"/>
                                            <w:left w:val="none" w:sz="0" w:space="0" w:color="auto"/>
                                            <w:bottom w:val="none" w:sz="0" w:space="0" w:color="auto"/>
                                            <w:right w:val="none" w:sz="0" w:space="0" w:color="auto"/>
                                          </w:divBdr>
                                        </w:div>
                                        <w:div w:id="1649893668">
                                          <w:marLeft w:val="0"/>
                                          <w:marRight w:val="0"/>
                                          <w:marTop w:val="0"/>
                                          <w:marBottom w:val="0"/>
                                          <w:divBdr>
                                            <w:top w:val="none" w:sz="0" w:space="0" w:color="auto"/>
                                            <w:left w:val="none" w:sz="0" w:space="0" w:color="auto"/>
                                            <w:bottom w:val="none" w:sz="0" w:space="0" w:color="auto"/>
                                            <w:right w:val="none" w:sz="0" w:space="0" w:color="auto"/>
                                          </w:divBdr>
                                        </w:div>
                                        <w:div w:id="1066951573">
                                          <w:marLeft w:val="0"/>
                                          <w:marRight w:val="0"/>
                                          <w:marTop w:val="0"/>
                                          <w:marBottom w:val="0"/>
                                          <w:divBdr>
                                            <w:top w:val="none" w:sz="0" w:space="0" w:color="auto"/>
                                            <w:left w:val="none" w:sz="0" w:space="0" w:color="auto"/>
                                            <w:bottom w:val="none" w:sz="0" w:space="0" w:color="auto"/>
                                            <w:right w:val="none" w:sz="0" w:space="0" w:color="auto"/>
                                          </w:divBdr>
                                        </w:div>
                                        <w:div w:id="2129934990">
                                          <w:marLeft w:val="0"/>
                                          <w:marRight w:val="0"/>
                                          <w:marTop w:val="0"/>
                                          <w:marBottom w:val="0"/>
                                          <w:divBdr>
                                            <w:top w:val="none" w:sz="0" w:space="0" w:color="auto"/>
                                            <w:left w:val="none" w:sz="0" w:space="0" w:color="auto"/>
                                            <w:bottom w:val="none" w:sz="0" w:space="0" w:color="auto"/>
                                            <w:right w:val="none" w:sz="0" w:space="0" w:color="auto"/>
                                          </w:divBdr>
                                        </w:div>
                                        <w:div w:id="16784421">
                                          <w:marLeft w:val="0"/>
                                          <w:marRight w:val="0"/>
                                          <w:marTop w:val="0"/>
                                          <w:marBottom w:val="0"/>
                                          <w:divBdr>
                                            <w:top w:val="none" w:sz="0" w:space="0" w:color="auto"/>
                                            <w:left w:val="none" w:sz="0" w:space="0" w:color="auto"/>
                                            <w:bottom w:val="none" w:sz="0" w:space="0" w:color="auto"/>
                                            <w:right w:val="none" w:sz="0" w:space="0" w:color="auto"/>
                                          </w:divBdr>
                                        </w:div>
                                        <w:div w:id="152151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361865">
                          <w:marLeft w:val="0"/>
                          <w:marRight w:val="0"/>
                          <w:marTop w:val="0"/>
                          <w:marBottom w:val="0"/>
                          <w:divBdr>
                            <w:top w:val="none" w:sz="0" w:space="0" w:color="auto"/>
                            <w:left w:val="none" w:sz="0" w:space="0" w:color="auto"/>
                            <w:bottom w:val="single" w:sz="18" w:space="0" w:color="E4E4E4"/>
                            <w:right w:val="none" w:sz="0" w:space="0" w:color="auto"/>
                          </w:divBdr>
                          <w:divsChild>
                            <w:div w:id="904871733">
                              <w:marLeft w:val="0"/>
                              <w:marRight w:val="0"/>
                              <w:marTop w:val="0"/>
                              <w:marBottom w:val="0"/>
                              <w:divBdr>
                                <w:top w:val="none" w:sz="0" w:space="0" w:color="auto"/>
                                <w:left w:val="none" w:sz="0" w:space="0" w:color="auto"/>
                                <w:bottom w:val="none" w:sz="0" w:space="0" w:color="auto"/>
                                <w:right w:val="none" w:sz="0" w:space="0" w:color="auto"/>
                              </w:divBdr>
                              <w:divsChild>
                                <w:div w:id="1257590217">
                                  <w:marLeft w:val="0"/>
                                  <w:marRight w:val="0"/>
                                  <w:marTop w:val="0"/>
                                  <w:marBottom w:val="0"/>
                                  <w:divBdr>
                                    <w:top w:val="none" w:sz="0" w:space="0" w:color="auto"/>
                                    <w:left w:val="none" w:sz="0" w:space="0" w:color="auto"/>
                                    <w:bottom w:val="none" w:sz="0" w:space="0" w:color="auto"/>
                                    <w:right w:val="none" w:sz="0" w:space="0" w:color="auto"/>
                                  </w:divBdr>
                                  <w:divsChild>
                                    <w:div w:id="1771583233">
                                      <w:marLeft w:val="0"/>
                                      <w:marRight w:val="0"/>
                                      <w:marTop w:val="0"/>
                                      <w:marBottom w:val="0"/>
                                      <w:divBdr>
                                        <w:top w:val="none" w:sz="0" w:space="0" w:color="auto"/>
                                        <w:left w:val="none" w:sz="0" w:space="0" w:color="auto"/>
                                        <w:bottom w:val="none" w:sz="0" w:space="0" w:color="auto"/>
                                        <w:right w:val="none" w:sz="0" w:space="0" w:color="auto"/>
                                      </w:divBdr>
                                      <w:divsChild>
                                        <w:div w:id="1924338667">
                                          <w:marLeft w:val="0"/>
                                          <w:marRight w:val="0"/>
                                          <w:marTop w:val="0"/>
                                          <w:marBottom w:val="0"/>
                                          <w:divBdr>
                                            <w:top w:val="none" w:sz="0" w:space="0" w:color="auto"/>
                                            <w:left w:val="none" w:sz="0" w:space="0" w:color="auto"/>
                                            <w:bottom w:val="none" w:sz="0" w:space="0" w:color="auto"/>
                                            <w:right w:val="none" w:sz="0" w:space="0" w:color="auto"/>
                                          </w:divBdr>
                                        </w:div>
                                        <w:div w:id="1059784195">
                                          <w:marLeft w:val="0"/>
                                          <w:marRight w:val="0"/>
                                          <w:marTop w:val="0"/>
                                          <w:marBottom w:val="0"/>
                                          <w:divBdr>
                                            <w:top w:val="none" w:sz="0" w:space="0" w:color="auto"/>
                                            <w:left w:val="none" w:sz="0" w:space="0" w:color="auto"/>
                                            <w:bottom w:val="none" w:sz="0" w:space="0" w:color="auto"/>
                                            <w:right w:val="none" w:sz="0" w:space="0" w:color="auto"/>
                                          </w:divBdr>
                                        </w:div>
                                        <w:div w:id="956639546">
                                          <w:marLeft w:val="0"/>
                                          <w:marRight w:val="0"/>
                                          <w:marTop w:val="0"/>
                                          <w:marBottom w:val="0"/>
                                          <w:divBdr>
                                            <w:top w:val="none" w:sz="0" w:space="0" w:color="auto"/>
                                            <w:left w:val="none" w:sz="0" w:space="0" w:color="auto"/>
                                            <w:bottom w:val="none" w:sz="0" w:space="0" w:color="auto"/>
                                            <w:right w:val="none" w:sz="0" w:space="0" w:color="auto"/>
                                          </w:divBdr>
                                        </w:div>
                                        <w:div w:id="529493308">
                                          <w:marLeft w:val="0"/>
                                          <w:marRight w:val="0"/>
                                          <w:marTop w:val="0"/>
                                          <w:marBottom w:val="0"/>
                                          <w:divBdr>
                                            <w:top w:val="none" w:sz="0" w:space="0" w:color="auto"/>
                                            <w:left w:val="none" w:sz="0" w:space="0" w:color="auto"/>
                                            <w:bottom w:val="none" w:sz="0" w:space="0" w:color="auto"/>
                                            <w:right w:val="none" w:sz="0" w:space="0" w:color="auto"/>
                                          </w:divBdr>
                                        </w:div>
                                        <w:div w:id="799306809">
                                          <w:marLeft w:val="0"/>
                                          <w:marRight w:val="0"/>
                                          <w:marTop w:val="0"/>
                                          <w:marBottom w:val="0"/>
                                          <w:divBdr>
                                            <w:top w:val="none" w:sz="0" w:space="0" w:color="auto"/>
                                            <w:left w:val="none" w:sz="0" w:space="0" w:color="auto"/>
                                            <w:bottom w:val="none" w:sz="0" w:space="0" w:color="auto"/>
                                            <w:right w:val="none" w:sz="0" w:space="0" w:color="auto"/>
                                          </w:divBdr>
                                        </w:div>
                                        <w:div w:id="1253011299">
                                          <w:marLeft w:val="0"/>
                                          <w:marRight w:val="0"/>
                                          <w:marTop w:val="0"/>
                                          <w:marBottom w:val="0"/>
                                          <w:divBdr>
                                            <w:top w:val="none" w:sz="0" w:space="0" w:color="auto"/>
                                            <w:left w:val="none" w:sz="0" w:space="0" w:color="auto"/>
                                            <w:bottom w:val="none" w:sz="0" w:space="0" w:color="auto"/>
                                            <w:right w:val="none" w:sz="0" w:space="0" w:color="auto"/>
                                          </w:divBdr>
                                        </w:div>
                                        <w:div w:id="1542479503">
                                          <w:marLeft w:val="0"/>
                                          <w:marRight w:val="0"/>
                                          <w:marTop w:val="0"/>
                                          <w:marBottom w:val="0"/>
                                          <w:divBdr>
                                            <w:top w:val="none" w:sz="0" w:space="0" w:color="auto"/>
                                            <w:left w:val="none" w:sz="0" w:space="0" w:color="auto"/>
                                            <w:bottom w:val="none" w:sz="0" w:space="0" w:color="auto"/>
                                            <w:right w:val="none" w:sz="0" w:space="0" w:color="auto"/>
                                          </w:divBdr>
                                        </w:div>
                                        <w:div w:id="778377416">
                                          <w:marLeft w:val="0"/>
                                          <w:marRight w:val="0"/>
                                          <w:marTop w:val="0"/>
                                          <w:marBottom w:val="0"/>
                                          <w:divBdr>
                                            <w:top w:val="none" w:sz="0" w:space="0" w:color="auto"/>
                                            <w:left w:val="none" w:sz="0" w:space="0" w:color="auto"/>
                                            <w:bottom w:val="none" w:sz="0" w:space="0" w:color="auto"/>
                                            <w:right w:val="none" w:sz="0" w:space="0" w:color="auto"/>
                                          </w:divBdr>
                                        </w:div>
                                        <w:div w:id="1334917800">
                                          <w:marLeft w:val="0"/>
                                          <w:marRight w:val="0"/>
                                          <w:marTop w:val="0"/>
                                          <w:marBottom w:val="0"/>
                                          <w:divBdr>
                                            <w:top w:val="none" w:sz="0" w:space="0" w:color="auto"/>
                                            <w:left w:val="none" w:sz="0" w:space="0" w:color="auto"/>
                                            <w:bottom w:val="none" w:sz="0" w:space="0" w:color="auto"/>
                                            <w:right w:val="none" w:sz="0" w:space="0" w:color="auto"/>
                                          </w:divBdr>
                                        </w:div>
                                        <w:div w:id="1162550804">
                                          <w:marLeft w:val="0"/>
                                          <w:marRight w:val="0"/>
                                          <w:marTop w:val="0"/>
                                          <w:marBottom w:val="0"/>
                                          <w:divBdr>
                                            <w:top w:val="none" w:sz="0" w:space="0" w:color="auto"/>
                                            <w:left w:val="none" w:sz="0" w:space="0" w:color="auto"/>
                                            <w:bottom w:val="none" w:sz="0" w:space="0" w:color="auto"/>
                                            <w:right w:val="none" w:sz="0" w:space="0" w:color="auto"/>
                                          </w:divBdr>
                                        </w:div>
                                        <w:div w:id="76221140">
                                          <w:marLeft w:val="0"/>
                                          <w:marRight w:val="0"/>
                                          <w:marTop w:val="0"/>
                                          <w:marBottom w:val="0"/>
                                          <w:divBdr>
                                            <w:top w:val="none" w:sz="0" w:space="0" w:color="auto"/>
                                            <w:left w:val="none" w:sz="0" w:space="0" w:color="auto"/>
                                            <w:bottom w:val="none" w:sz="0" w:space="0" w:color="auto"/>
                                            <w:right w:val="none" w:sz="0" w:space="0" w:color="auto"/>
                                          </w:divBdr>
                                        </w:div>
                                        <w:div w:id="1663197168">
                                          <w:marLeft w:val="0"/>
                                          <w:marRight w:val="0"/>
                                          <w:marTop w:val="0"/>
                                          <w:marBottom w:val="0"/>
                                          <w:divBdr>
                                            <w:top w:val="none" w:sz="0" w:space="0" w:color="auto"/>
                                            <w:left w:val="none" w:sz="0" w:space="0" w:color="auto"/>
                                            <w:bottom w:val="none" w:sz="0" w:space="0" w:color="auto"/>
                                            <w:right w:val="none" w:sz="0" w:space="0" w:color="auto"/>
                                          </w:divBdr>
                                        </w:div>
                                        <w:div w:id="347412128">
                                          <w:marLeft w:val="0"/>
                                          <w:marRight w:val="0"/>
                                          <w:marTop w:val="0"/>
                                          <w:marBottom w:val="0"/>
                                          <w:divBdr>
                                            <w:top w:val="none" w:sz="0" w:space="0" w:color="auto"/>
                                            <w:left w:val="none" w:sz="0" w:space="0" w:color="auto"/>
                                            <w:bottom w:val="none" w:sz="0" w:space="0" w:color="auto"/>
                                            <w:right w:val="none" w:sz="0" w:space="0" w:color="auto"/>
                                          </w:divBdr>
                                        </w:div>
                                        <w:div w:id="97454098">
                                          <w:marLeft w:val="0"/>
                                          <w:marRight w:val="0"/>
                                          <w:marTop w:val="0"/>
                                          <w:marBottom w:val="0"/>
                                          <w:divBdr>
                                            <w:top w:val="none" w:sz="0" w:space="0" w:color="auto"/>
                                            <w:left w:val="none" w:sz="0" w:space="0" w:color="auto"/>
                                            <w:bottom w:val="none" w:sz="0" w:space="0" w:color="auto"/>
                                            <w:right w:val="none" w:sz="0" w:space="0" w:color="auto"/>
                                          </w:divBdr>
                                        </w:div>
                                        <w:div w:id="298800443">
                                          <w:marLeft w:val="0"/>
                                          <w:marRight w:val="0"/>
                                          <w:marTop w:val="0"/>
                                          <w:marBottom w:val="0"/>
                                          <w:divBdr>
                                            <w:top w:val="none" w:sz="0" w:space="0" w:color="auto"/>
                                            <w:left w:val="none" w:sz="0" w:space="0" w:color="auto"/>
                                            <w:bottom w:val="none" w:sz="0" w:space="0" w:color="auto"/>
                                            <w:right w:val="none" w:sz="0" w:space="0" w:color="auto"/>
                                          </w:divBdr>
                                        </w:div>
                                        <w:div w:id="1558855080">
                                          <w:marLeft w:val="0"/>
                                          <w:marRight w:val="0"/>
                                          <w:marTop w:val="0"/>
                                          <w:marBottom w:val="0"/>
                                          <w:divBdr>
                                            <w:top w:val="none" w:sz="0" w:space="0" w:color="auto"/>
                                            <w:left w:val="none" w:sz="0" w:space="0" w:color="auto"/>
                                            <w:bottom w:val="none" w:sz="0" w:space="0" w:color="auto"/>
                                            <w:right w:val="none" w:sz="0" w:space="0" w:color="auto"/>
                                          </w:divBdr>
                                        </w:div>
                                        <w:div w:id="1893037684">
                                          <w:marLeft w:val="0"/>
                                          <w:marRight w:val="0"/>
                                          <w:marTop w:val="0"/>
                                          <w:marBottom w:val="0"/>
                                          <w:divBdr>
                                            <w:top w:val="none" w:sz="0" w:space="0" w:color="auto"/>
                                            <w:left w:val="none" w:sz="0" w:space="0" w:color="auto"/>
                                            <w:bottom w:val="none" w:sz="0" w:space="0" w:color="auto"/>
                                            <w:right w:val="none" w:sz="0" w:space="0" w:color="auto"/>
                                          </w:divBdr>
                                        </w:div>
                                        <w:div w:id="1897425306">
                                          <w:marLeft w:val="0"/>
                                          <w:marRight w:val="0"/>
                                          <w:marTop w:val="0"/>
                                          <w:marBottom w:val="0"/>
                                          <w:divBdr>
                                            <w:top w:val="none" w:sz="0" w:space="0" w:color="auto"/>
                                            <w:left w:val="none" w:sz="0" w:space="0" w:color="auto"/>
                                            <w:bottom w:val="none" w:sz="0" w:space="0" w:color="auto"/>
                                            <w:right w:val="none" w:sz="0" w:space="0" w:color="auto"/>
                                          </w:divBdr>
                                        </w:div>
                                        <w:div w:id="1486626053">
                                          <w:marLeft w:val="0"/>
                                          <w:marRight w:val="0"/>
                                          <w:marTop w:val="0"/>
                                          <w:marBottom w:val="0"/>
                                          <w:divBdr>
                                            <w:top w:val="none" w:sz="0" w:space="0" w:color="auto"/>
                                            <w:left w:val="none" w:sz="0" w:space="0" w:color="auto"/>
                                            <w:bottom w:val="none" w:sz="0" w:space="0" w:color="auto"/>
                                            <w:right w:val="none" w:sz="0" w:space="0" w:color="auto"/>
                                          </w:divBdr>
                                        </w:div>
                                        <w:div w:id="1260022483">
                                          <w:marLeft w:val="0"/>
                                          <w:marRight w:val="0"/>
                                          <w:marTop w:val="0"/>
                                          <w:marBottom w:val="0"/>
                                          <w:divBdr>
                                            <w:top w:val="none" w:sz="0" w:space="0" w:color="auto"/>
                                            <w:left w:val="none" w:sz="0" w:space="0" w:color="auto"/>
                                            <w:bottom w:val="none" w:sz="0" w:space="0" w:color="auto"/>
                                            <w:right w:val="none" w:sz="0" w:space="0" w:color="auto"/>
                                          </w:divBdr>
                                        </w:div>
                                        <w:div w:id="1145659551">
                                          <w:marLeft w:val="0"/>
                                          <w:marRight w:val="0"/>
                                          <w:marTop w:val="0"/>
                                          <w:marBottom w:val="0"/>
                                          <w:divBdr>
                                            <w:top w:val="none" w:sz="0" w:space="0" w:color="auto"/>
                                            <w:left w:val="none" w:sz="0" w:space="0" w:color="auto"/>
                                            <w:bottom w:val="none" w:sz="0" w:space="0" w:color="auto"/>
                                            <w:right w:val="none" w:sz="0" w:space="0" w:color="auto"/>
                                          </w:divBdr>
                                        </w:div>
                                        <w:div w:id="1717654797">
                                          <w:marLeft w:val="0"/>
                                          <w:marRight w:val="0"/>
                                          <w:marTop w:val="0"/>
                                          <w:marBottom w:val="0"/>
                                          <w:divBdr>
                                            <w:top w:val="none" w:sz="0" w:space="0" w:color="auto"/>
                                            <w:left w:val="none" w:sz="0" w:space="0" w:color="auto"/>
                                            <w:bottom w:val="none" w:sz="0" w:space="0" w:color="auto"/>
                                            <w:right w:val="none" w:sz="0" w:space="0" w:color="auto"/>
                                          </w:divBdr>
                                        </w:div>
                                        <w:div w:id="1693799172">
                                          <w:marLeft w:val="0"/>
                                          <w:marRight w:val="0"/>
                                          <w:marTop w:val="0"/>
                                          <w:marBottom w:val="0"/>
                                          <w:divBdr>
                                            <w:top w:val="none" w:sz="0" w:space="0" w:color="auto"/>
                                            <w:left w:val="none" w:sz="0" w:space="0" w:color="auto"/>
                                            <w:bottom w:val="none" w:sz="0" w:space="0" w:color="auto"/>
                                            <w:right w:val="none" w:sz="0" w:space="0" w:color="auto"/>
                                          </w:divBdr>
                                        </w:div>
                                        <w:div w:id="1786922886">
                                          <w:marLeft w:val="0"/>
                                          <w:marRight w:val="0"/>
                                          <w:marTop w:val="0"/>
                                          <w:marBottom w:val="0"/>
                                          <w:divBdr>
                                            <w:top w:val="none" w:sz="0" w:space="0" w:color="auto"/>
                                            <w:left w:val="none" w:sz="0" w:space="0" w:color="auto"/>
                                            <w:bottom w:val="none" w:sz="0" w:space="0" w:color="auto"/>
                                            <w:right w:val="none" w:sz="0" w:space="0" w:color="auto"/>
                                          </w:divBdr>
                                        </w:div>
                                        <w:div w:id="2100329478">
                                          <w:marLeft w:val="0"/>
                                          <w:marRight w:val="0"/>
                                          <w:marTop w:val="0"/>
                                          <w:marBottom w:val="0"/>
                                          <w:divBdr>
                                            <w:top w:val="none" w:sz="0" w:space="0" w:color="auto"/>
                                            <w:left w:val="none" w:sz="0" w:space="0" w:color="auto"/>
                                            <w:bottom w:val="none" w:sz="0" w:space="0" w:color="auto"/>
                                            <w:right w:val="none" w:sz="0" w:space="0" w:color="auto"/>
                                          </w:divBdr>
                                        </w:div>
                                        <w:div w:id="648830068">
                                          <w:marLeft w:val="0"/>
                                          <w:marRight w:val="0"/>
                                          <w:marTop w:val="0"/>
                                          <w:marBottom w:val="0"/>
                                          <w:divBdr>
                                            <w:top w:val="none" w:sz="0" w:space="0" w:color="auto"/>
                                            <w:left w:val="none" w:sz="0" w:space="0" w:color="auto"/>
                                            <w:bottom w:val="none" w:sz="0" w:space="0" w:color="auto"/>
                                            <w:right w:val="none" w:sz="0" w:space="0" w:color="auto"/>
                                          </w:divBdr>
                                        </w:div>
                                        <w:div w:id="58016422">
                                          <w:marLeft w:val="0"/>
                                          <w:marRight w:val="0"/>
                                          <w:marTop w:val="0"/>
                                          <w:marBottom w:val="0"/>
                                          <w:divBdr>
                                            <w:top w:val="none" w:sz="0" w:space="0" w:color="auto"/>
                                            <w:left w:val="none" w:sz="0" w:space="0" w:color="auto"/>
                                            <w:bottom w:val="none" w:sz="0" w:space="0" w:color="auto"/>
                                            <w:right w:val="none" w:sz="0" w:space="0" w:color="auto"/>
                                          </w:divBdr>
                                        </w:div>
                                        <w:div w:id="2365372">
                                          <w:marLeft w:val="0"/>
                                          <w:marRight w:val="0"/>
                                          <w:marTop w:val="0"/>
                                          <w:marBottom w:val="0"/>
                                          <w:divBdr>
                                            <w:top w:val="none" w:sz="0" w:space="0" w:color="auto"/>
                                            <w:left w:val="none" w:sz="0" w:space="0" w:color="auto"/>
                                            <w:bottom w:val="none" w:sz="0" w:space="0" w:color="auto"/>
                                            <w:right w:val="none" w:sz="0" w:space="0" w:color="auto"/>
                                          </w:divBdr>
                                        </w:div>
                                        <w:div w:id="224073828">
                                          <w:marLeft w:val="0"/>
                                          <w:marRight w:val="0"/>
                                          <w:marTop w:val="0"/>
                                          <w:marBottom w:val="0"/>
                                          <w:divBdr>
                                            <w:top w:val="none" w:sz="0" w:space="0" w:color="auto"/>
                                            <w:left w:val="none" w:sz="0" w:space="0" w:color="auto"/>
                                            <w:bottom w:val="none" w:sz="0" w:space="0" w:color="auto"/>
                                            <w:right w:val="none" w:sz="0" w:space="0" w:color="auto"/>
                                          </w:divBdr>
                                        </w:div>
                                        <w:div w:id="1200123512">
                                          <w:marLeft w:val="0"/>
                                          <w:marRight w:val="0"/>
                                          <w:marTop w:val="0"/>
                                          <w:marBottom w:val="0"/>
                                          <w:divBdr>
                                            <w:top w:val="none" w:sz="0" w:space="0" w:color="auto"/>
                                            <w:left w:val="none" w:sz="0" w:space="0" w:color="auto"/>
                                            <w:bottom w:val="none" w:sz="0" w:space="0" w:color="auto"/>
                                            <w:right w:val="none" w:sz="0" w:space="0" w:color="auto"/>
                                          </w:divBdr>
                                        </w:div>
                                        <w:div w:id="478232327">
                                          <w:marLeft w:val="0"/>
                                          <w:marRight w:val="0"/>
                                          <w:marTop w:val="0"/>
                                          <w:marBottom w:val="0"/>
                                          <w:divBdr>
                                            <w:top w:val="none" w:sz="0" w:space="0" w:color="auto"/>
                                            <w:left w:val="none" w:sz="0" w:space="0" w:color="auto"/>
                                            <w:bottom w:val="none" w:sz="0" w:space="0" w:color="auto"/>
                                            <w:right w:val="none" w:sz="0" w:space="0" w:color="auto"/>
                                          </w:divBdr>
                                        </w:div>
                                        <w:div w:id="333725443">
                                          <w:marLeft w:val="0"/>
                                          <w:marRight w:val="0"/>
                                          <w:marTop w:val="0"/>
                                          <w:marBottom w:val="0"/>
                                          <w:divBdr>
                                            <w:top w:val="none" w:sz="0" w:space="0" w:color="auto"/>
                                            <w:left w:val="none" w:sz="0" w:space="0" w:color="auto"/>
                                            <w:bottom w:val="none" w:sz="0" w:space="0" w:color="auto"/>
                                            <w:right w:val="none" w:sz="0" w:space="0" w:color="auto"/>
                                          </w:divBdr>
                                        </w:div>
                                        <w:div w:id="1771504321">
                                          <w:marLeft w:val="0"/>
                                          <w:marRight w:val="0"/>
                                          <w:marTop w:val="0"/>
                                          <w:marBottom w:val="0"/>
                                          <w:divBdr>
                                            <w:top w:val="none" w:sz="0" w:space="0" w:color="auto"/>
                                            <w:left w:val="none" w:sz="0" w:space="0" w:color="auto"/>
                                            <w:bottom w:val="none" w:sz="0" w:space="0" w:color="auto"/>
                                            <w:right w:val="none" w:sz="0" w:space="0" w:color="auto"/>
                                          </w:divBdr>
                                        </w:div>
                                        <w:div w:id="4909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8320119">
      <w:bodyDiv w:val="1"/>
      <w:marLeft w:val="0"/>
      <w:marRight w:val="0"/>
      <w:marTop w:val="0"/>
      <w:marBottom w:val="0"/>
      <w:divBdr>
        <w:top w:val="none" w:sz="0" w:space="0" w:color="auto"/>
        <w:left w:val="none" w:sz="0" w:space="0" w:color="auto"/>
        <w:bottom w:val="none" w:sz="0" w:space="0" w:color="auto"/>
        <w:right w:val="none" w:sz="0" w:space="0" w:color="auto"/>
      </w:divBdr>
    </w:div>
    <w:div w:id="1563980510">
      <w:bodyDiv w:val="1"/>
      <w:marLeft w:val="0"/>
      <w:marRight w:val="0"/>
      <w:marTop w:val="0"/>
      <w:marBottom w:val="0"/>
      <w:divBdr>
        <w:top w:val="none" w:sz="0" w:space="0" w:color="auto"/>
        <w:left w:val="none" w:sz="0" w:space="0" w:color="auto"/>
        <w:bottom w:val="none" w:sz="0" w:space="0" w:color="auto"/>
        <w:right w:val="none" w:sz="0" w:space="0" w:color="auto"/>
      </w:divBdr>
    </w:div>
    <w:div w:id="1712918346">
      <w:bodyDiv w:val="1"/>
      <w:marLeft w:val="0"/>
      <w:marRight w:val="0"/>
      <w:marTop w:val="0"/>
      <w:marBottom w:val="0"/>
      <w:divBdr>
        <w:top w:val="none" w:sz="0" w:space="0" w:color="auto"/>
        <w:left w:val="none" w:sz="0" w:space="0" w:color="auto"/>
        <w:bottom w:val="none" w:sz="0" w:space="0" w:color="auto"/>
        <w:right w:val="none" w:sz="0" w:space="0" w:color="auto"/>
      </w:divBdr>
      <w:divsChild>
        <w:div w:id="351688690">
          <w:marLeft w:val="0"/>
          <w:marRight w:val="0"/>
          <w:marTop w:val="0"/>
          <w:marBottom w:val="0"/>
          <w:divBdr>
            <w:top w:val="none" w:sz="0" w:space="0" w:color="auto"/>
            <w:left w:val="none" w:sz="0" w:space="0" w:color="auto"/>
            <w:bottom w:val="none" w:sz="0" w:space="0" w:color="auto"/>
            <w:right w:val="none" w:sz="0" w:space="0" w:color="auto"/>
          </w:divBdr>
          <w:divsChild>
            <w:div w:id="1802380071">
              <w:marLeft w:val="375"/>
              <w:marRight w:val="0"/>
              <w:marTop w:val="0"/>
              <w:marBottom w:val="0"/>
              <w:divBdr>
                <w:top w:val="none" w:sz="0" w:space="0" w:color="auto"/>
                <w:left w:val="none" w:sz="0" w:space="0" w:color="auto"/>
                <w:bottom w:val="none" w:sz="0" w:space="0" w:color="auto"/>
                <w:right w:val="none" w:sz="0" w:space="0" w:color="auto"/>
              </w:divBdr>
            </w:div>
          </w:divsChild>
        </w:div>
        <w:div w:id="1096366900">
          <w:marLeft w:val="0"/>
          <w:marRight w:val="0"/>
          <w:marTop w:val="0"/>
          <w:marBottom w:val="0"/>
          <w:divBdr>
            <w:top w:val="none" w:sz="0" w:space="0" w:color="auto"/>
            <w:left w:val="none" w:sz="0" w:space="0" w:color="auto"/>
            <w:bottom w:val="none" w:sz="0" w:space="0" w:color="auto"/>
            <w:right w:val="none" w:sz="0" w:space="0" w:color="auto"/>
          </w:divBdr>
          <w:divsChild>
            <w:div w:id="214661110">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1817994472">
      <w:bodyDiv w:val="1"/>
      <w:marLeft w:val="0"/>
      <w:marRight w:val="0"/>
      <w:marTop w:val="0"/>
      <w:marBottom w:val="0"/>
      <w:divBdr>
        <w:top w:val="none" w:sz="0" w:space="0" w:color="auto"/>
        <w:left w:val="none" w:sz="0" w:space="0" w:color="auto"/>
        <w:bottom w:val="none" w:sz="0" w:space="0" w:color="auto"/>
        <w:right w:val="none" w:sz="0" w:space="0" w:color="auto"/>
      </w:divBdr>
      <w:divsChild>
        <w:div w:id="170534791">
          <w:marLeft w:val="0"/>
          <w:marRight w:val="0"/>
          <w:marTop w:val="0"/>
          <w:marBottom w:val="0"/>
          <w:divBdr>
            <w:top w:val="none" w:sz="0" w:space="0" w:color="auto"/>
            <w:left w:val="none" w:sz="0" w:space="0" w:color="auto"/>
            <w:bottom w:val="single" w:sz="18" w:space="0" w:color="E4E4E4"/>
            <w:right w:val="none" w:sz="0" w:space="0" w:color="auto"/>
          </w:divBdr>
          <w:divsChild>
            <w:div w:id="1339044901">
              <w:marLeft w:val="0"/>
              <w:marRight w:val="0"/>
              <w:marTop w:val="0"/>
              <w:marBottom w:val="0"/>
              <w:divBdr>
                <w:top w:val="none" w:sz="0" w:space="0" w:color="auto"/>
                <w:left w:val="none" w:sz="0" w:space="0" w:color="auto"/>
                <w:bottom w:val="none" w:sz="0" w:space="0" w:color="auto"/>
                <w:right w:val="none" w:sz="0" w:space="0" w:color="auto"/>
              </w:divBdr>
              <w:divsChild>
                <w:div w:id="292323052">
                  <w:marLeft w:val="0"/>
                  <w:marRight w:val="0"/>
                  <w:marTop w:val="0"/>
                  <w:marBottom w:val="0"/>
                  <w:divBdr>
                    <w:top w:val="none" w:sz="0" w:space="0" w:color="auto"/>
                    <w:left w:val="none" w:sz="0" w:space="0" w:color="auto"/>
                    <w:bottom w:val="none" w:sz="0" w:space="0" w:color="auto"/>
                    <w:right w:val="none" w:sz="0" w:space="0" w:color="auto"/>
                  </w:divBdr>
                  <w:divsChild>
                    <w:div w:id="1645037353">
                      <w:marLeft w:val="0"/>
                      <w:marRight w:val="0"/>
                      <w:marTop w:val="0"/>
                      <w:marBottom w:val="0"/>
                      <w:divBdr>
                        <w:top w:val="none" w:sz="0" w:space="0" w:color="auto"/>
                        <w:left w:val="none" w:sz="0" w:space="0" w:color="auto"/>
                        <w:bottom w:val="none" w:sz="0" w:space="0" w:color="auto"/>
                        <w:right w:val="none" w:sz="0" w:space="0" w:color="auto"/>
                      </w:divBdr>
                      <w:divsChild>
                        <w:div w:id="1695813223">
                          <w:marLeft w:val="0"/>
                          <w:marRight w:val="0"/>
                          <w:marTop w:val="0"/>
                          <w:marBottom w:val="0"/>
                          <w:divBdr>
                            <w:top w:val="none" w:sz="0" w:space="0" w:color="auto"/>
                            <w:left w:val="none" w:sz="0" w:space="0" w:color="auto"/>
                            <w:bottom w:val="none" w:sz="0" w:space="0" w:color="auto"/>
                            <w:right w:val="none" w:sz="0" w:space="0" w:color="auto"/>
                          </w:divBdr>
                        </w:div>
                        <w:div w:id="309866240">
                          <w:marLeft w:val="0"/>
                          <w:marRight w:val="0"/>
                          <w:marTop w:val="0"/>
                          <w:marBottom w:val="0"/>
                          <w:divBdr>
                            <w:top w:val="none" w:sz="0" w:space="0" w:color="auto"/>
                            <w:left w:val="none" w:sz="0" w:space="0" w:color="auto"/>
                            <w:bottom w:val="none" w:sz="0" w:space="0" w:color="auto"/>
                            <w:right w:val="none" w:sz="0" w:space="0" w:color="auto"/>
                          </w:divBdr>
                        </w:div>
                        <w:div w:id="408503174">
                          <w:marLeft w:val="0"/>
                          <w:marRight w:val="0"/>
                          <w:marTop w:val="0"/>
                          <w:marBottom w:val="0"/>
                          <w:divBdr>
                            <w:top w:val="none" w:sz="0" w:space="0" w:color="auto"/>
                            <w:left w:val="none" w:sz="0" w:space="0" w:color="auto"/>
                            <w:bottom w:val="none" w:sz="0" w:space="0" w:color="auto"/>
                            <w:right w:val="none" w:sz="0" w:space="0" w:color="auto"/>
                          </w:divBdr>
                        </w:div>
                        <w:div w:id="316764943">
                          <w:marLeft w:val="0"/>
                          <w:marRight w:val="0"/>
                          <w:marTop w:val="0"/>
                          <w:marBottom w:val="0"/>
                          <w:divBdr>
                            <w:top w:val="none" w:sz="0" w:space="0" w:color="auto"/>
                            <w:left w:val="none" w:sz="0" w:space="0" w:color="auto"/>
                            <w:bottom w:val="none" w:sz="0" w:space="0" w:color="auto"/>
                            <w:right w:val="none" w:sz="0" w:space="0" w:color="auto"/>
                          </w:divBdr>
                        </w:div>
                        <w:div w:id="1054621698">
                          <w:marLeft w:val="0"/>
                          <w:marRight w:val="0"/>
                          <w:marTop w:val="0"/>
                          <w:marBottom w:val="0"/>
                          <w:divBdr>
                            <w:top w:val="none" w:sz="0" w:space="0" w:color="auto"/>
                            <w:left w:val="none" w:sz="0" w:space="0" w:color="auto"/>
                            <w:bottom w:val="none" w:sz="0" w:space="0" w:color="auto"/>
                            <w:right w:val="none" w:sz="0" w:space="0" w:color="auto"/>
                          </w:divBdr>
                        </w:div>
                        <w:div w:id="684136872">
                          <w:marLeft w:val="0"/>
                          <w:marRight w:val="0"/>
                          <w:marTop w:val="0"/>
                          <w:marBottom w:val="0"/>
                          <w:divBdr>
                            <w:top w:val="none" w:sz="0" w:space="0" w:color="auto"/>
                            <w:left w:val="none" w:sz="0" w:space="0" w:color="auto"/>
                            <w:bottom w:val="none" w:sz="0" w:space="0" w:color="auto"/>
                            <w:right w:val="none" w:sz="0" w:space="0" w:color="auto"/>
                          </w:divBdr>
                        </w:div>
                        <w:div w:id="1561205338">
                          <w:marLeft w:val="0"/>
                          <w:marRight w:val="0"/>
                          <w:marTop w:val="0"/>
                          <w:marBottom w:val="0"/>
                          <w:divBdr>
                            <w:top w:val="none" w:sz="0" w:space="0" w:color="auto"/>
                            <w:left w:val="none" w:sz="0" w:space="0" w:color="auto"/>
                            <w:bottom w:val="none" w:sz="0" w:space="0" w:color="auto"/>
                            <w:right w:val="none" w:sz="0" w:space="0" w:color="auto"/>
                          </w:divBdr>
                        </w:div>
                        <w:div w:id="166988041">
                          <w:marLeft w:val="0"/>
                          <w:marRight w:val="0"/>
                          <w:marTop w:val="0"/>
                          <w:marBottom w:val="0"/>
                          <w:divBdr>
                            <w:top w:val="none" w:sz="0" w:space="0" w:color="auto"/>
                            <w:left w:val="none" w:sz="0" w:space="0" w:color="auto"/>
                            <w:bottom w:val="none" w:sz="0" w:space="0" w:color="auto"/>
                            <w:right w:val="none" w:sz="0" w:space="0" w:color="auto"/>
                          </w:divBdr>
                        </w:div>
                        <w:div w:id="585114122">
                          <w:marLeft w:val="0"/>
                          <w:marRight w:val="0"/>
                          <w:marTop w:val="0"/>
                          <w:marBottom w:val="0"/>
                          <w:divBdr>
                            <w:top w:val="none" w:sz="0" w:space="0" w:color="auto"/>
                            <w:left w:val="none" w:sz="0" w:space="0" w:color="auto"/>
                            <w:bottom w:val="none" w:sz="0" w:space="0" w:color="auto"/>
                            <w:right w:val="none" w:sz="0" w:space="0" w:color="auto"/>
                          </w:divBdr>
                        </w:div>
                        <w:div w:id="1999115631">
                          <w:marLeft w:val="0"/>
                          <w:marRight w:val="0"/>
                          <w:marTop w:val="0"/>
                          <w:marBottom w:val="0"/>
                          <w:divBdr>
                            <w:top w:val="none" w:sz="0" w:space="0" w:color="auto"/>
                            <w:left w:val="none" w:sz="0" w:space="0" w:color="auto"/>
                            <w:bottom w:val="none" w:sz="0" w:space="0" w:color="auto"/>
                            <w:right w:val="none" w:sz="0" w:space="0" w:color="auto"/>
                          </w:divBdr>
                        </w:div>
                        <w:div w:id="1593010483">
                          <w:marLeft w:val="0"/>
                          <w:marRight w:val="0"/>
                          <w:marTop w:val="0"/>
                          <w:marBottom w:val="0"/>
                          <w:divBdr>
                            <w:top w:val="none" w:sz="0" w:space="0" w:color="auto"/>
                            <w:left w:val="none" w:sz="0" w:space="0" w:color="auto"/>
                            <w:bottom w:val="none" w:sz="0" w:space="0" w:color="auto"/>
                            <w:right w:val="none" w:sz="0" w:space="0" w:color="auto"/>
                          </w:divBdr>
                        </w:div>
                        <w:div w:id="2078553123">
                          <w:marLeft w:val="0"/>
                          <w:marRight w:val="0"/>
                          <w:marTop w:val="0"/>
                          <w:marBottom w:val="0"/>
                          <w:divBdr>
                            <w:top w:val="none" w:sz="0" w:space="0" w:color="auto"/>
                            <w:left w:val="none" w:sz="0" w:space="0" w:color="auto"/>
                            <w:bottom w:val="none" w:sz="0" w:space="0" w:color="auto"/>
                            <w:right w:val="none" w:sz="0" w:space="0" w:color="auto"/>
                          </w:divBdr>
                        </w:div>
                        <w:div w:id="1214348271">
                          <w:marLeft w:val="0"/>
                          <w:marRight w:val="0"/>
                          <w:marTop w:val="0"/>
                          <w:marBottom w:val="0"/>
                          <w:divBdr>
                            <w:top w:val="none" w:sz="0" w:space="0" w:color="auto"/>
                            <w:left w:val="none" w:sz="0" w:space="0" w:color="auto"/>
                            <w:bottom w:val="none" w:sz="0" w:space="0" w:color="auto"/>
                            <w:right w:val="none" w:sz="0" w:space="0" w:color="auto"/>
                          </w:divBdr>
                        </w:div>
                        <w:div w:id="1055810682">
                          <w:marLeft w:val="0"/>
                          <w:marRight w:val="0"/>
                          <w:marTop w:val="0"/>
                          <w:marBottom w:val="0"/>
                          <w:divBdr>
                            <w:top w:val="none" w:sz="0" w:space="0" w:color="auto"/>
                            <w:left w:val="none" w:sz="0" w:space="0" w:color="auto"/>
                            <w:bottom w:val="none" w:sz="0" w:space="0" w:color="auto"/>
                            <w:right w:val="none" w:sz="0" w:space="0" w:color="auto"/>
                          </w:divBdr>
                        </w:div>
                        <w:div w:id="1124009311">
                          <w:marLeft w:val="0"/>
                          <w:marRight w:val="0"/>
                          <w:marTop w:val="0"/>
                          <w:marBottom w:val="0"/>
                          <w:divBdr>
                            <w:top w:val="none" w:sz="0" w:space="0" w:color="auto"/>
                            <w:left w:val="none" w:sz="0" w:space="0" w:color="auto"/>
                            <w:bottom w:val="none" w:sz="0" w:space="0" w:color="auto"/>
                            <w:right w:val="none" w:sz="0" w:space="0" w:color="auto"/>
                          </w:divBdr>
                        </w:div>
                        <w:div w:id="249705813">
                          <w:marLeft w:val="0"/>
                          <w:marRight w:val="0"/>
                          <w:marTop w:val="0"/>
                          <w:marBottom w:val="0"/>
                          <w:divBdr>
                            <w:top w:val="none" w:sz="0" w:space="0" w:color="auto"/>
                            <w:left w:val="none" w:sz="0" w:space="0" w:color="auto"/>
                            <w:bottom w:val="none" w:sz="0" w:space="0" w:color="auto"/>
                            <w:right w:val="none" w:sz="0" w:space="0" w:color="auto"/>
                          </w:divBdr>
                        </w:div>
                        <w:div w:id="555513101">
                          <w:marLeft w:val="0"/>
                          <w:marRight w:val="0"/>
                          <w:marTop w:val="0"/>
                          <w:marBottom w:val="0"/>
                          <w:divBdr>
                            <w:top w:val="none" w:sz="0" w:space="0" w:color="auto"/>
                            <w:left w:val="none" w:sz="0" w:space="0" w:color="auto"/>
                            <w:bottom w:val="none" w:sz="0" w:space="0" w:color="auto"/>
                            <w:right w:val="none" w:sz="0" w:space="0" w:color="auto"/>
                          </w:divBdr>
                        </w:div>
                        <w:div w:id="779880347">
                          <w:marLeft w:val="0"/>
                          <w:marRight w:val="0"/>
                          <w:marTop w:val="0"/>
                          <w:marBottom w:val="0"/>
                          <w:divBdr>
                            <w:top w:val="none" w:sz="0" w:space="0" w:color="auto"/>
                            <w:left w:val="none" w:sz="0" w:space="0" w:color="auto"/>
                            <w:bottom w:val="none" w:sz="0" w:space="0" w:color="auto"/>
                            <w:right w:val="none" w:sz="0" w:space="0" w:color="auto"/>
                          </w:divBdr>
                        </w:div>
                        <w:div w:id="1359812136">
                          <w:marLeft w:val="0"/>
                          <w:marRight w:val="0"/>
                          <w:marTop w:val="0"/>
                          <w:marBottom w:val="0"/>
                          <w:divBdr>
                            <w:top w:val="none" w:sz="0" w:space="0" w:color="auto"/>
                            <w:left w:val="none" w:sz="0" w:space="0" w:color="auto"/>
                            <w:bottom w:val="none" w:sz="0" w:space="0" w:color="auto"/>
                            <w:right w:val="none" w:sz="0" w:space="0" w:color="auto"/>
                          </w:divBdr>
                        </w:div>
                        <w:div w:id="2016377219">
                          <w:marLeft w:val="0"/>
                          <w:marRight w:val="0"/>
                          <w:marTop w:val="0"/>
                          <w:marBottom w:val="0"/>
                          <w:divBdr>
                            <w:top w:val="none" w:sz="0" w:space="0" w:color="auto"/>
                            <w:left w:val="none" w:sz="0" w:space="0" w:color="auto"/>
                            <w:bottom w:val="none" w:sz="0" w:space="0" w:color="auto"/>
                            <w:right w:val="none" w:sz="0" w:space="0" w:color="auto"/>
                          </w:divBdr>
                        </w:div>
                        <w:div w:id="1390304257">
                          <w:marLeft w:val="0"/>
                          <w:marRight w:val="0"/>
                          <w:marTop w:val="0"/>
                          <w:marBottom w:val="0"/>
                          <w:divBdr>
                            <w:top w:val="none" w:sz="0" w:space="0" w:color="auto"/>
                            <w:left w:val="none" w:sz="0" w:space="0" w:color="auto"/>
                            <w:bottom w:val="none" w:sz="0" w:space="0" w:color="auto"/>
                            <w:right w:val="none" w:sz="0" w:space="0" w:color="auto"/>
                          </w:divBdr>
                        </w:div>
                        <w:div w:id="783616809">
                          <w:marLeft w:val="0"/>
                          <w:marRight w:val="0"/>
                          <w:marTop w:val="0"/>
                          <w:marBottom w:val="0"/>
                          <w:divBdr>
                            <w:top w:val="none" w:sz="0" w:space="0" w:color="auto"/>
                            <w:left w:val="none" w:sz="0" w:space="0" w:color="auto"/>
                            <w:bottom w:val="none" w:sz="0" w:space="0" w:color="auto"/>
                            <w:right w:val="none" w:sz="0" w:space="0" w:color="auto"/>
                          </w:divBdr>
                        </w:div>
                        <w:div w:id="571892338">
                          <w:marLeft w:val="0"/>
                          <w:marRight w:val="0"/>
                          <w:marTop w:val="0"/>
                          <w:marBottom w:val="0"/>
                          <w:divBdr>
                            <w:top w:val="none" w:sz="0" w:space="0" w:color="auto"/>
                            <w:left w:val="none" w:sz="0" w:space="0" w:color="auto"/>
                            <w:bottom w:val="none" w:sz="0" w:space="0" w:color="auto"/>
                            <w:right w:val="none" w:sz="0" w:space="0" w:color="auto"/>
                          </w:divBdr>
                        </w:div>
                        <w:div w:id="1660115414">
                          <w:marLeft w:val="0"/>
                          <w:marRight w:val="0"/>
                          <w:marTop w:val="0"/>
                          <w:marBottom w:val="0"/>
                          <w:divBdr>
                            <w:top w:val="none" w:sz="0" w:space="0" w:color="auto"/>
                            <w:left w:val="none" w:sz="0" w:space="0" w:color="auto"/>
                            <w:bottom w:val="none" w:sz="0" w:space="0" w:color="auto"/>
                            <w:right w:val="none" w:sz="0" w:space="0" w:color="auto"/>
                          </w:divBdr>
                        </w:div>
                        <w:div w:id="73163668">
                          <w:marLeft w:val="0"/>
                          <w:marRight w:val="0"/>
                          <w:marTop w:val="0"/>
                          <w:marBottom w:val="0"/>
                          <w:divBdr>
                            <w:top w:val="none" w:sz="0" w:space="0" w:color="auto"/>
                            <w:left w:val="none" w:sz="0" w:space="0" w:color="auto"/>
                            <w:bottom w:val="none" w:sz="0" w:space="0" w:color="auto"/>
                            <w:right w:val="none" w:sz="0" w:space="0" w:color="auto"/>
                          </w:divBdr>
                        </w:div>
                        <w:div w:id="1398359947">
                          <w:marLeft w:val="0"/>
                          <w:marRight w:val="0"/>
                          <w:marTop w:val="0"/>
                          <w:marBottom w:val="0"/>
                          <w:divBdr>
                            <w:top w:val="none" w:sz="0" w:space="0" w:color="auto"/>
                            <w:left w:val="none" w:sz="0" w:space="0" w:color="auto"/>
                            <w:bottom w:val="none" w:sz="0" w:space="0" w:color="auto"/>
                            <w:right w:val="none" w:sz="0" w:space="0" w:color="auto"/>
                          </w:divBdr>
                        </w:div>
                        <w:div w:id="750272191">
                          <w:marLeft w:val="0"/>
                          <w:marRight w:val="0"/>
                          <w:marTop w:val="0"/>
                          <w:marBottom w:val="0"/>
                          <w:divBdr>
                            <w:top w:val="none" w:sz="0" w:space="0" w:color="auto"/>
                            <w:left w:val="none" w:sz="0" w:space="0" w:color="auto"/>
                            <w:bottom w:val="none" w:sz="0" w:space="0" w:color="auto"/>
                            <w:right w:val="none" w:sz="0" w:space="0" w:color="auto"/>
                          </w:divBdr>
                        </w:div>
                        <w:div w:id="806360757">
                          <w:marLeft w:val="0"/>
                          <w:marRight w:val="0"/>
                          <w:marTop w:val="0"/>
                          <w:marBottom w:val="0"/>
                          <w:divBdr>
                            <w:top w:val="none" w:sz="0" w:space="0" w:color="auto"/>
                            <w:left w:val="none" w:sz="0" w:space="0" w:color="auto"/>
                            <w:bottom w:val="none" w:sz="0" w:space="0" w:color="auto"/>
                            <w:right w:val="none" w:sz="0" w:space="0" w:color="auto"/>
                          </w:divBdr>
                        </w:div>
                        <w:div w:id="89354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611849">
          <w:marLeft w:val="0"/>
          <w:marRight w:val="0"/>
          <w:marTop w:val="0"/>
          <w:marBottom w:val="0"/>
          <w:divBdr>
            <w:top w:val="none" w:sz="0" w:space="0" w:color="auto"/>
            <w:left w:val="none" w:sz="0" w:space="0" w:color="auto"/>
            <w:bottom w:val="single" w:sz="18" w:space="0" w:color="E4E4E4"/>
            <w:right w:val="none" w:sz="0" w:space="0" w:color="auto"/>
          </w:divBdr>
          <w:divsChild>
            <w:div w:id="466632495">
              <w:marLeft w:val="0"/>
              <w:marRight w:val="0"/>
              <w:marTop w:val="0"/>
              <w:marBottom w:val="0"/>
              <w:divBdr>
                <w:top w:val="none" w:sz="0" w:space="0" w:color="auto"/>
                <w:left w:val="none" w:sz="0" w:space="0" w:color="auto"/>
                <w:bottom w:val="none" w:sz="0" w:space="0" w:color="auto"/>
                <w:right w:val="none" w:sz="0" w:space="0" w:color="auto"/>
              </w:divBdr>
              <w:divsChild>
                <w:div w:id="519585520">
                  <w:marLeft w:val="0"/>
                  <w:marRight w:val="0"/>
                  <w:marTop w:val="0"/>
                  <w:marBottom w:val="0"/>
                  <w:divBdr>
                    <w:top w:val="none" w:sz="0" w:space="0" w:color="auto"/>
                    <w:left w:val="none" w:sz="0" w:space="0" w:color="auto"/>
                    <w:bottom w:val="none" w:sz="0" w:space="0" w:color="auto"/>
                    <w:right w:val="none" w:sz="0" w:space="0" w:color="auto"/>
                  </w:divBdr>
                  <w:divsChild>
                    <w:div w:id="428550011">
                      <w:marLeft w:val="0"/>
                      <w:marRight w:val="0"/>
                      <w:marTop w:val="0"/>
                      <w:marBottom w:val="0"/>
                      <w:divBdr>
                        <w:top w:val="none" w:sz="0" w:space="0" w:color="auto"/>
                        <w:left w:val="none" w:sz="0" w:space="0" w:color="auto"/>
                        <w:bottom w:val="none" w:sz="0" w:space="0" w:color="auto"/>
                        <w:right w:val="none" w:sz="0" w:space="0" w:color="auto"/>
                      </w:divBdr>
                      <w:divsChild>
                        <w:div w:id="1726248425">
                          <w:marLeft w:val="0"/>
                          <w:marRight w:val="0"/>
                          <w:marTop w:val="0"/>
                          <w:marBottom w:val="0"/>
                          <w:divBdr>
                            <w:top w:val="none" w:sz="0" w:space="0" w:color="auto"/>
                            <w:left w:val="none" w:sz="0" w:space="0" w:color="auto"/>
                            <w:bottom w:val="none" w:sz="0" w:space="0" w:color="auto"/>
                            <w:right w:val="none" w:sz="0" w:space="0" w:color="auto"/>
                          </w:divBdr>
                        </w:div>
                        <w:div w:id="69430945">
                          <w:marLeft w:val="0"/>
                          <w:marRight w:val="0"/>
                          <w:marTop w:val="0"/>
                          <w:marBottom w:val="0"/>
                          <w:divBdr>
                            <w:top w:val="none" w:sz="0" w:space="0" w:color="auto"/>
                            <w:left w:val="none" w:sz="0" w:space="0" w:color="auto"/>
                            <w:bottom w:val="none" w:sz="0" w:space="0" w:color="auto"/>
                            <w:right w:val="none" w:sz="0" w:space="0" w:color="auto"/>
                          </w:divBdr>
                        </w:div>
                        <w:div w:id="1015690397">
                          <w:marLeft w:val="0"/>
                          <w:marRight w:val="0"/>
                          <w:marTop w:val="0"/>
                          <w:marBottom w:val="0"/>
                          <w:divBdr>
                            <w:top w:val="none" w:sz="0" w:space="0" w:color="auto"/>
                            <w:left w:val="none" w:sz="0" w:space="0" w:color="auto"/>
                            <w:bottom w:val="none" w:sz="0" w:space="0" w:color="auto"/>
                            <w:right w:val="none" w:sz="0" w:space="0" w:color="auto"/>
                          </w:divBdr>
                        </w:div>
                        <w:div w:id="51658822">
                          <w:marLeft w:val="0"/>
                          <w:marRight w:val="0"/>
                          <w:marTop w:val="0"/>
                          <w:marBottom w:val="0"/>
                          <w:divBdr>
                            <w:top w:val="none" w:sz="0" w:space="0" w:color="auto"/>
                            <w:left w:val="none" w:sz="0" w:space="0" w:color="auto"/>
                            <w:bottom w:val="none" w:sz="0" w:space="0" w:color="auto"/>
                            <w:right w:val="none" w:sz="0" w:space="0" w:color="auto"/>
                          </w:divBdr>
                        </w:div>
                        <w:div w:id="1215003609">
                          <w:marLeft w:val="0"/>
                          <w:marRight w:val="0"/>
                          <w:marTop w:val="0"/>
                          <w:marBottom w:val="0"/>
                          <w:divBdr>
                            <w:top w:val="none" w:sz="0" w:space="0" w:color="auto"/>
                            <w:left w:val="none" w:sz="0" w:space="0" w:color="auto"/>
                            <w:bottom w:val="none" w:sz="0" w:space="0" w:color="auto"/>
                            <w:right w:val="none" w:sz="0" w:space="0" w:color="auto"/>
                          </w:divBdr>
                        </w:div>
                        <w:div w:id="1461264523">
                          <w:marLeft w:val="0"/>
                          <w:marRight w:val="0"/>
                          <w:marTop w:val="0"/>
                          <w:marBottom w:val="0"/>
                          <w:divBdr>
                            <w:top w:val="none" w:sz="0" w:space="0" w:color="auto"/>
                            <w:left w:val="none" w:sz="0" w:space="0" w:color="auto"/>
                            <w:bottom w:val="none" w:sz="0" w:space="0" w:color="auto"/>
                            <w:right w:val="none" w:sz="0" w:space="0" w:color="auto"/>
                          </w:divBdr>
                        </w:div>
                        <w:div w:id="352154722">
                          <w:marLeft w:val="0"/>
                          <w:marRight w:val="0"/>
                          <w:marTop w:val="0"/>
                          <w:marBottom w:val="0"/>
                          <w:divBdr>
                            <w:top w:val="none" w:sz="0" w:space="0" w:color="auto"/>
                            <w:left w:val="none" w:sz="0" w:space="0" w:color="auto"/>
                            <w:bottom w:val="none" w:sz="0" w:space="0" w:color="auto"/>
                            <w:right w:val="none" w:sz="0" w:space="0" w:color="auto"/>
                          </w:divBdr>
                        </w:div>
                        <w:div w:id="174078679">
                          <w:marLeft w:val="0"/>
                          <w:marRight w:val="0"/>
                          <w:marTop w:val="0"/>
                          <w:marBottom w:val="0"/>
                          <w:divBdr>
                            <w:top w:val="none" w:sz="0" w:space="0" w:color="auto"/>
                            <w:left w:val="none" w:sz="0" w:space="0" w:color="auto"/>
                            <w:bottom w:val="none" w:sz="0" w:space="0" w:color="auto"/>
                            <w:right w:val="none" w:sz="0" w:space="0" w:color="auto"/>
                          </w:divBdr>
                        </w:div>
                        <w:div w:id="1786385901">
                          <w:marLeft w:val="0"/>
                          <w:marRight w:val="0"/>
                          <w:marTop w:val="0"/>
                          <w:marBottom w:val="0"/>
                          <w:divBdr>
                            <w:top w:val="none" w:sz="0" w:space="0" w:color="auto"/>
                            <w:left w:val="none" w:sz="0" w:space="0" w:color="auto"/>
                            <w:bottom w:val="none" w:sz="0" w:space="0" w:color="auto"/>
                            <w:right w:val="none" w:sz="0" w:space="0" w:color="auto"/>
                          </w:divBdr>
                        </w:div>
                        <w:div w:id="592126972">
                          <w:marLeft w:val="0"/>
                          <w:marRight w:val="0"/>
                          <w:marTop w:val="0"/>
                          <w:marBottom w:val="0"/>
                          <w:divBdr>
                            <w:top w:val="none" w:sz="0" w:space="0" w:color="auto"/>
                            <w:left w:val="none" w:sz="0" w:space="0" w:color="auto"/>
                            <w:bottom w:val="none" w:sz="0" w:space="0" w:color="auto"/>
                            <w:right w:val="none" w:sz="0" w:space="0" w:color="auto"/>
                          </w:divBdr>
                        </w:div>
                        <w:div w:id="352414901">
                          <w:marLeft w:val="0"/>
                          <w:marRight w:val="0"/>
                          <w:marTop w:val="0"/>
                          <w:marBottom w:val="0"/>
                          <w:divBdr>
                            <w:top w:val="none" w:sz="0" w:space="0" w:color="auto"/>
                            <w:left w:val="none" w:sz="0" w:space="0" w:color="auto"/>
                            <w:bottom w:val="none" w:sz="0" w:space="0" w:color="auto"/>
                            <w:right w:val="none" w:sz="0" w:space="0" w:color="auto"/>
                          </w:divBdr>
                        </w:div>
                        <w:div w:id="248586518">
                          <w:marLeft w:val="0"/>
                          <w:marRight w:val="0"/>
                          <w:marTop w:val="0"/>
                          <w:marBottom w:val="0"/>
                          <w:divBdr>
                            <w:top w:val="none" w:sz="0" w:space="0" w:color="auto"/>
                            <w:left w:val="none" w:sz="0" w:space="0" w:color="auto"/>
                            <w:bottom w:val="none" w:sz="0" w:space="0" w:color="auto"/>
                            <w:right w:val="none" w:sz="0" w:space="0" w:color="auto"/>
                          </w:divBdr>
                        </w:div>
                        <w:div w:id="1318001834">
                          <w:marLeft w:val="0"/>
                          <w:marRight w:val="0"/>
                          <w:marTop w:val="0"/>
                          <w:marBottom w:val="0"/>
                          <w:divBdr>
                            <w:top w:val="none" w:sz="0" w:space="0" w:color="auto"/>
                            <w:left w:val="none" w:sz="0" w:space="0" w:color="auto"/>
                            <w:bottom w:val="none" w:sz="0" w:space="0" w:color="auto"/>
                            <w:right w:val="none" w:sz="0" w:space="0" w:color="auto"/>
                          </w:divBdr>
                        </w:div>
                        <w:div w:id="725492263">
                          <w:marLeft w:val="0"/>
                          <w:marRight w:val="0"/>
                          <w:marTop w:val="0"/>
                          <w:marBottom w:val="0"/>
                          <w:divBdr>
                            <w:top w:val="none" w:sz="0" w:space="0" w:color="auto"/>
                            <w:left w:val="none" w:sz="0" w:space="0" w:color="auto"/>
                            <w:bottom w:val="none" w:sz="0" w:space="0" w:color="auto"/>
                            <w:right w:val="none" w:sz="0" w:space="0" w:color="auto"/>
                          </w:divBdr>
                        </w:div>
                        <w:div w:id="1216505861">
                          <w:marLeft w:val="0"/>
                          <w:marRight w:val="0"/>
                          <w:marTop w:val="0"/>
                          <w:marBottom w:val="0"/>
                          <w:divBdr>
                            <w:top w:val="none" w:sz="0" w:space="0" w:color="auto"/>
                            <w:left w:val="none" w:sz="0" w:space="0" w:color="auto"/>
                            <w:bottom w:val="none" w:sz="0" w:space="0" w:color="auto"/>
                            <w:right w:val="none" w:sz="0" w:space="0" w:color="auto"/>
                          </w:divBdr>
                        </w:div>
                        <w:div w:id="848912251">
                          <w:marLeft w:val="0"/>
                          <w:marRight w:val="0"/>
                          <w:marTop w:val="0"/>
                          <w:marBottom w:val="0"/>
                          <w:divBdr>
                            <w:top w:val="none" w:sz="0" w:space="0" w:color="auto"/>
                            <w:left w:val="none" w:sz="0" w:space="0" w:color="auto"/>
                            <w:bottom w:val="none" w:sz="0" w:space="0" w:color="auto"/>
                            <w:right w:val="none" w:sz="0" w:space="0" w:color="auto"/>
                          </w:divBdr>
                        </w:div>
                        <w:div w:id="140928322">
                          <w:marLeft w:val="0"/>
                          <w:marRight w:val="0"/>
                          <w:marTop w:val="0"/>
                          <w:marBottom w:val="0"/>
                          <w:divBdr>
                            <w:top w:val="none" w:sz="0" w:space="0" w:color="auto"/>
                            <w:left w:val="none" w:sz="0" w:space="0" w:color="auto"/>
                            <w:bottom w:val="none" w:sz="0" w:space="0" w:color="auto"/>
                            <w:right w:val="none" w:sz="0" w:space="0" w:color="auto"/>
                          </w:divBdr>
                        </w:div>
                        <w:div w:id="780685078">
                          <w:marLeft w:val="0"/>
                          <w:marRight w:val="0"/>
                          <w:marTop w:val="0"/>
                          <w:marBottom w:val="0"/>
                          <w:divBdr>
                            <w:top w:val="none" w:sz="0" w:space="0" w:color="auto"/>
                            <w:left w:val="none" w:sz="0" w:space="0" w:color="auto"/>
                            <w:bottom w:val="none" w:sz="0" w:space="0" w:color="auto"/>
                            <w:right w:val="none" w:sz="0" w:space="0" w:color="auto"/>
                          </w:divBdr>
                        </w:div>
                        <w:div w:id="279920646">
                          <w:marLeft w:val="0"/>
                          <w:marRight w:val="0"/>
                          <w:marTop w:val="0"/>
                          <w:marBottom w:val="0"/>
                          <w:divBdr>
                            <w:top w:val="none" w:sz="0" w:space="0" w:color="auto"/>
                            <w:left w:val="none" w:sz="0" w:space="0" w:color="auto"/>
                            <w:bottom w:val="none" w:sz="0" w:space="0" w:color="auto"/>
                            <w:right w:val="none" w:sz="0" w:space="0" w:color="auto"/>
                          </w:divBdr>
                        </w:div>
                        <w:div w:id="1087919681">
                          <w:marLeft w:val="0"/>
                          <w:marRight w:val="0"/>
                          <w:marTop w:val="0"/>
                          <w:marBottom w:val="0"/>
                          <w:divBdr>
                            <w:top w:val="none" w:sz="0" w:space="0" w:color="auto"/>
                            <w:left w:val="none" w:sz="0" w:space="0" w:color="auto"/>
                            <w:bottom w:val="none" w:sz="0" w:space="0" w:color="auto"/>
                            <w:right w:val="none" w:sz="0" w:space="0" w:color="auto"/>
                          </w:divBdr>
                        </w:div>
                        <w:div w:id="42435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942285">
          <w:marLeft w:val="0"/>
          <w:marRight w:val="0"/>
          <w:marTop w:val="0"/>
          <w:marBottom w:val="0"/>
          <w:divBdr>
            <w:top w:val="none" w:sz="0" w:space="0" w:color="auto"/>
            <w:left w:val="none" w:sz="0" w:space="0" w:color="auto"/>
            <w:bottom w:val="single" w:sz="18" w:space="0" w:color="E4E4E4"/>
            <w:right w:val="none" w:sz="0" w:space="0" w:color="auto"/>
          </w:divBdr>
          <w:divsChild>
            <w:div w:id="1027945444">
              <w:marLeft w:val="0"/>
              <w:marRight w:val="0"/>
              <w:marTop w:val="0"/>
              <w:marBottom w:val="0"/>
              <w:divBdr>
                <w:top w:val="none" w:sz="0" w:space="0" w:color="auto"/>
                <w:left w:val="none" w:sz="0" w:space="0" w:color="auto"/>
                <w:bottom w:val="none" w:sz="0" w:space="0" w:color="auto"/>
                <w:right w:val="none" w:sz="0" w:space="0" w:color="auto"/>
              </w:divBdr>
              <w:divsChild>
                <w:div w:id="58942836">
                  <w:marLeft w:val="0"/>
                  <w:marRight w:val="0"/>
                  <w:marTop w:val="0"/>
                  <w:marBottom w:val="0"/>
                  <w:divBdr>
                    <w:top w:val="none" w:sz="0" w:space="0" w:color="auto"/>
                    <w:left w:val="none" w:sz="0" w:space="0" w:color="auto"/>
                    <w:bottom w:val="none" w:sz="0" w:space="0" w:color="auto"/>
                    <w:right w:val="none" w:sz="0" w:space="0" w:color="auto"/>
                  </w:divBdr>
                  <w:divsChild>
                    <w:div w:id="104012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2C0C9-E484-4923-AB19-222DB0137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75</Pages>
  <Words>21831</Words>
  <Characters>124443</Characters>
  <Application>Microsoft Office Word</Application>
  <DocSecurity>0</DocSecurity>
  <Lines>1037</Lines>
  <Paragraphs>291</Paragraphs>
  <ScaleCrop>false</ScaleCrop>
  <HeadingPairs>
    <vt:vector size="2" baseType="variant">
      <vt:variant>
        <vt:lpstr>Title</vt:lpstr>
      </vt:variant>
      <vt:variant>
        <vt:i4>1</vt:i4>
      </vt:variant>
    </vt:vector>
  </HeadingPairs>
  <TitlesOfParts>
    <vt:vector size="1" baseType="lpstr">
      <vt:lpstr/>
    </vt:vector>
  </TitlesOfParts>
  <Company>MRAM</Company>
  <LinksUpToDate>false</LinksUpToDate>
  <CharactersWithSpaces>145983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Tsogtbaatar.Ch</dc:creator>
  <cp:lastModifiedBy>Tsogtbaatar.Ch</cp:lastModifiedBy>
  <cp:revision>16</cp:revision>
  <cp:lastPrinted>2017-01-10T04:05:00Z</cp:lastPrinted>
  <dcterms:created xsi:type="dcterms:W3CDTF">2017-02-16T08:02:00Z</dcterms:created>
  <dcterms:modified xsi:type="dcterms:W3CDTF">2017-03-17T08:43:00Z</dcterms:modified>
</cp:coreProperties>
</file>